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A9" w:rsidRPr="006D2AAF" w:rsidRDefault="00B17260" w:rsidP="00B17260">
      <w:pPr>
        <w:pStyle w:val="Sinespaciado"/>
        <w:jc w:val="both"/>
        <w:rPr>
          <w:rFonts w:ascii="Arial" w:hAnsi="Arial" w:cs="Arial"/>
          <w:sz w:val="24"/>
          <w:szCs w:val="24"/>
          <w:lang w:val="es-ES"/>
        </w:rPr>
      </w:pPr>
      <w:r>
        <w:rPr>
          <w:rFonts w:ascii="Arial" w:hAnsi="Arial" w:cs="Arial"/>
          <w:sz w:val="24"/>
          <w:szCs w:val="24"/>
          <w:lang w:val="es-ES"/>
        </w:rPr>
        <w:t xml:space="preserve">En </w:t>
      </w:r>
      <w:r w:rsidR="00E209A9" w:rsidRPr="006D2AAF">
        <w:rPr>
          <w:rFonts w:ascii="Arial" w:hAnsi="Arial" w:cs="Arial"/>
          <w:sz w:val="24"/>
          <w:szCs w:val="24"/>
          <w:lang w:val="es-ES"/>
        </w:rPr>
        <w:t xml:space="preserve">cumplimiento  a  los  artículos  46  y  49 de </w:t>
      </w:r>
      <w:r>
        <w:rPr>
          <w:rFonts w:ascii="Arial" w:hAnsi="Arial" w:cs="Arial"/>
          <w:sz w:val="24"/>
          <w:szCs w:val="24"/>
          <w:lang w:val="es-ES"/>
        </w:rPr>
        <w:t>la  Ley General de Contabilidad G</w:t>
      </w:r>
      <w:r w:rsidR="00E209A9" w:rsidRPr="006D2AAF">
        <w:rPr>
          <w:rFonts w:ascii="Arial" w:hAnsi="Arial" w:cs="Arial"/>
          <w:sz w:val="24"/>
          <w:szCs w:val="24"/>
          <w:lang w:val="es-ES"/>
        </w:rPr>
        <w:t xml:space="preserve">ubernamental, se presentan  las  notas  a  los  Estados Financieros  correspondientes  a  </w:t>
      </w:r>
      <w:r w:rsidR="000B2102" w:rsidRPr="006D2AAF">
        <w:rPr>
          <w:rFonts w:ascii="Arial" w:hAnsi="Arial" w:cs="Arial"/>
          <w:sz w:val="24"/>
          <w:szCs w:val="24"/>
          <w:lang w:val="es-ES"/>
        </w:rPr>
        <w:fldChar w:fldCharType="begin"/>
      </w:r>
      <w:r w:rsidR="000B2102" w:rsidRPr="006D2AAF">
        <w:rPr>
          <w:rFonts w:ascii="Arial" w:hAnsi="Arial" w:cs="Arial"/>
          <w:sz w:val="24"/>
          <w:szCs w:val="24"/>
          <w:lang w:val="es-ES"/>
        </w:rPr>
        <w:instrText xml:space="preserve"> MERGEFIELD "FECHA1" </w:instrText>
      </w:r>
      <w:r w:rsidR="000B2102" w:rsidRPr="006D2AAF">
        <w:rPr>
          <w:rFonts w:ascii="Arial" w:hAnsi="Arial" w:cs="Arial"/>
          <w:sz w:val="24"/>
          <w:szCs w:val="24"/>
          <w:lang w:val="es-ES"/>
        </w:rPr>
        <w:fldChar w:fldCharType="separate"/>
      </w:r>
      <w:r w:rsidR="00752083" w:rsidRPr="00E0623B">
        <w:rPr>
          <w:rFonts w:ascii="Arial" w:hAnsi="Arial" w:cs="Arial"/>
          <w:noProof/>
          <w:sz w:val="24"/>
          <w:szCs w:val="24"/>
          <w:lang w:val="es-ES"/>
        </w:rPr>
        <w:t>Febrero de 2020</w:t>
      </w:r>
      <w:r w:rsidR="000B2102" w:rsidRPr="006D2AAF">
        <w:rPr>
          <w:rFonts w:ascii="Arial" w:hAnsi="Arial" w:cs="Arial"/>
          <w:sz w:val="24"/>
          <w:szCs w:val="24"/>
          <w:lang w:val="es-ES"/>
        </w:rPr>
        <w:fldChar w:fldCharType="end"/>
      </w:r>
      <w:r w:rsidR="00E209A9" w:rsidRPr="006D2AAF">
        <w:rPr>
          <w:rFonts w:ascii="Arial" w:hAnsi="Arial" w:cs="Arial"/>
          <w:sz w:val="24"/>
          <w:szCs w:val="24"/>
          <w:lang w:val="es-ES"/>
        </w:rPr>
        <w:t xml:space="preserve"> en aquellos rubros que por su importancia así lo requieren, en el siguiente orden:</w:t>
      </w:r>
    </w:p>
    <w:p w:rsidR="00E209A9" w:rsidRPr="00AB4EE2" w:rsidRDefault="00E209A9" w:rsidP="00E209A9">
      <w:pPr>
        <w:spacing w:after="0" w:line="240" w:lineRule="auto"/>
        <w:jc w:val="both"/>
        <w:rPr>
          <w:rFonts w:ascii="Arial" w:hAnsi="Arial" w:cs="Arial"/>
          <w:color w:val="000000"/>
          <w:sz w:val="16"/>
          <w:szCs w:val="16"/>
          <w:lang w:val="es-ES"/>
        </w:rPr>
      </w:pPr>
    </w:p>
    <w:p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 xml:space="preserve">1 Notas de desglose; </w:t>
      </w:r>
    </w:p>
    <w:p w:rsidR="00E209A9" w:rsidRPr="008E2BAD" w:rsidRDefault="00E209A9" w:rsidP="00E209A9">
      <w:pPr>
        <w:spacing w:after="0" w:line="240" w:lineRule="auto"/>
        <w:rPr>
          <w:rFonts w:ascii="Arial" w:hAnsi="Arial" w:cs="Arial"/>
          <w:color w:val="000000"/>
          <w:sz w:val="24"/>
          <w:szCs w:val="24"/>
          <w:lang w:val="es-ES"/>
        </w:rPr>
      </w:pPr>
      <w:r w:rsidRPr="008E2BAD">
        <w:rPr>
          <w:rFonts w:ascii="Arial" w:hAnsi="Arial" w:cs="Arial"/>
          <w:color w:val="000000"/>
          <w:sz w:val="24"/>
          <w:szCs w:val="24"/>
          <w:lang w:val="es-ES"/>
        </w:rPr>
        <w:t>2 Notas de memoria (cuentas de orden), y</w:t>
      </w:r>
    </w:p>
    <w:p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3 Notas de gestión administrativa.</w:t>
      </w:r>
    </w:p>
    <w:p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E209A9" w:rsidRPr="008E2BAD"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rsidR="00E209A9" w:rsidRPr="008E2BAD" w:rsidRDefault="00E209A9" w:rsidP="00E209A9">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Notas de desglose</w:t>
            </w:r>
          </w:p>
        </w:tc>
      </w:tr>
    </w:tbl>
    <w:p w:rsidR="00E209A9" w:rsidRPr="00AB4EE2" w:rsidRDefault="00E209A9" w:rsidP="00E209A9">
      <w:pPr>
        <w:spacing w:after="0" w:line="240" w:lineRule="auto"/>
        <w:rPr>
          <w:rFonts w:ascii="Arial" w:hAnsi="Arial" w:cs="Arial"/>
          <w:sz w:val="16"/>
          <w:szCs w:val="16"/>
          <w:lang w:val="es-ES"/>
        </w:rPr>
      </w:pPr>
    </w:p>
    <w:tbl>
      <w:tblPr>
        <w:tblStyle w:val="Listaclara-nfasis3"/>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shd w:val="clear" w:color="auto" w:fill="548DD4" w:themeFill="text2" w:themeFillTint="99"/>
        <w:tblLook w:val="04A0" w:firstRow="1" w:lastRow="0" w:firstColumn="1" w:lastColumn="0" w:noHBand="0" w:noVBand="1"/>
      </w:tblPr>
      <w:tblGrid>
        <w:gridCol w:w="6055"/>
      </w:tblGrid>
      <w:tr w:rsidR="00E209A9" w:rsidRPr="008E2BAD"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rsidR="00E209A9" w:rsidRPr="008E2BAD" w:rsidRDefault="00E209A9" w:rsidP="00E209A9">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 Notas al Estado de Situación Financiera</w:t>
            </w:r>
          </w:p>
        </w:tc>
      </w:tr>
    </w:tbl>
    <w:p w:rsidR="00E209A9" w:rsidRPr="008E2BAD" w:rsidRDefault="00E209A9" w:rsidP="00E209A9">
      <w:pPr>
        <w:spacing w:after="0" w:line="240" w:lineRule="auto"/>
        <w:rPr>
          <w:rFonts w:ascii="Arial" w:hAnsi="Arial" w:cs="Arial"/>
          <w:sz w:val="24"/>
          <w:szCs w:val="24"/>
          <w:lang w:val="es-ES"/>
        </w:rPr>
      </w:pPr>
    </w:p>
    <w:p w:rsidR="00E209A9" w:rsidRPr="008E2BAD" w:rsidRDefault="00E209A9" w:rsidP="00E209A9">
      <w:pPr>
        <w:spacing w:after="0" w:line="240" w:lineRule="auto"/>
        <w:rPr>
          <w:rFonts w:ascii="Arial" w:hAnsi="Arial" w:cs="Arial"/>
          <w:b/>
          <w:sz w:val="24"/>
          <w:szCs w:val="24"/>
          <w:lang w:val="es-ES"/>
        </w:rPr>
      </w:pPr>
      <w:r w:rsidRPr="008E2BAD">
        <w:rPr>
          <w:rFonts w:ascii="Arial" w:hAnsi="Arial" w:cs="Arial"/>
          <w:b/>
          <w:sz w:val="24"/>
          <w:szCs w:val="24"/>
          <w:lang w:val="es-ES"/>
        </w:rPr>
        <w:t>Nota 1.- Efectivo, Inversiones Temporales y Fideicomisos</w:t>
      </w:r>
    </w:p>
    <w:p w:rsidR="00E209A9" w:rsidRPr="008E2BAD" w:rsidRDefault="00E209A9" w:rsidP="00E209A9">
      <w:pPr>
        <w:spacing w:after="0" w:line="240" w:lineRule="auto"/>
        <w:rPr>
          <w:rFonts w:ascii="Arial" w:hAnsi="Arial" w:cs="Arial"/>
          <w:sz w:val="24"/>
          <w:szCs w:val="24"/>
          <w:lang w:val="es-ES"/>
        </w:rPr>
      </w:pPr>
    </w:p>
    <w:p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El efectivo en caja y bancos se encuentra representado principalmente por depósitos bancarios a corto plazo, las inversiones se registran a su costo de adquisición, que es similar al valor de mercado. Los rendimientos de estos valores se reconocen conforme a lo devengado.</w:t>
      </w:r>
    </w:p>
    <w:p w:rsidR="00E209A9" w:rsidRPr="008E2BAD" w:rsidRDefault="00E209A9" w:rsidP="00E209A9">
      <w:pPr>
        <w:spacing w:after="0" w:line="240" w:lineRule="auto"/>
        <w:rPr>
          <w:rFonts w:ascii="Arial" w:hAnsi="Arial" w:cs="Arial"/>
          <w:sz w:val="24"/>
          <w:szCs w:val="24"/>
          <w:lang w:val="es-ES"/>
        </w:rPr>
      </w:pPr>
    </w:p>
    <w:p w:rsidR="00E209A9" w:rsidRPr="008E2BAD" w:rsidRDefault="00E36400" w:rsidP="00E36400">
      <w:pPr>
        <w:spacing w:after="0" w:line="240" w:lineRule="auto"/>
        <w:rPr>
          <w:rFonts w:ascii="Arial" w:hAnsi="Arial" w:cs="Arial"/>
          <w:sz w:val="24"/>
          <w:szCs w:val="24"/>
          <w:lang w:val="es-ES"/>
        </w:rPr>
      </w:pPr>
      <w:r w:rsidRPr="008E2BAD">
        <w:rPr>
          <w:rFonts w:ascii="Arial" w:hAnsi="Arial" w:cs="Arial"/>
          <w:sz w:val="24"/>
          <w:szCs w:val="24"/>
          <w:lang w:val="es-ES"/>
        </w:rPr>
        <w:t xml:space="preserve">a) </w:t>
      </w:r>
      <w:r w:rsidR="00E209A9" w:rsidRPr="008E2BAD">
        <w:rPr>
          <w:rFonts w:ascii="Arial" w:hAnsi="Arial" w:cs="Arial"/>
          <w:sz w:val="24"/>
          <w:szCs w:val="24"/>
          <w:lang w:val="es-ES"/>
        </w:rPr>
        <w:t>Bancos</w:t>
      </w:r>
    </w:p>
    <w:p w:rsidR="0081081F" w:rsidRDefault="000B2102" w:rsidP="00182AB8">
      <w:pPr>
        <w:spacing w:after="0" w:line="240" w:lineRule="auto"/>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el saldo en bancos  se integra de la siguiente manera:</w:t>
      </w:r>
    </w:p>
    <w:p w:rsidR="00182AB8" w:rsidRDefault="00182AB8" w:rsidP="002151A3">
      <w:pPr>
        <w:spacing w:after="0" w:line="240" w:lineRule="auto"/>
        <w:jc w:val="center"/>
        <w:rPr>
          <w:rFonts w:ascii="Arial" w:hAnsi="Arial" w:cs="Arial"/>
          <w:sz w:val="24"/>
          <w:szCs w:val="24"/>
          <w:lang w:val="es-ES"/>
        </w:rPr>
      </w:pPr>
    </w:p>
    <w:tbl>
      <w:tblPr>
        <w:tblW w:w="0" w:type="auto"/>
        <w:jc w:val="center"/>
        <w:tblInd w:w="-615" w:type="dxa"/>
        <w:tblCellMar>
          <w:left w:w="70" w:type="dxa"/>
          <w:right w:w="70" w:type="dxa"/>
        </w:tblCellMar>
        <w:tblLook w:val="04A0" w:firstRow="1" w:lastRow="0" w:firstColumn="1" w:lastColumn="0" w:noHBand="0" w:noVBand="1"/>
      </w:tblPr>
      <w:tblGrid>
        <w:gridCol w:w="4878"/>
        <w:gridCol w:w="1486"/>
      </w:tblGrid>
      <w:tr w:rsidR="00E6069A" w:rsidRPr="00E6069A" w:rsidTr="00E6069A">
        <w:trPr>
          <w:trHeight w:hRule="exact" w:val="284"/>
          <w:jc w:val="center"/>
        </w:trPr>
        <w:tc>
          <w:tcPr>
            <w:tcW w:w="4878" w:type="dxa"/>
            <w:tcBorders>
              <w:top w:val="single" w:sz="8" w:space="0" w:color="auto"/>
              <w:left w:val="single" w:sz="8" w:space="0" w:color="auto"/>
              <w:bottom w:val="nil"/>
              <w:right w:val="single" w:sz="8" w:space="0" w:color="auto"/>
            </w:tcBorders>
            <w:shd w:val="clear" w:color="000000" w:fill="00B0F0"/>
            <w:vAlign w:val="center"/>
            <w:hideMark/>
          </w:tcPr>
          <w:p w:rsidR="00E6069A" w:rsidRPr="00E6069A" w:rsidRDefault="00E6069A" w:rsidP="00E6069A">
            <w:pPr>
              <w:spacing w:after="0" w:line="240" w:lineRule="auto"/>
              <w:rPr>
                <w:rFonts w:ascii="Arial" w:eastAsia="Times New Roman" w:hAnsi="Arial" w:cs="Arial"/>
                <w:b/>
                <w:bCs/>
                <w:color w:val="000000"/>
                <w:sz w:val="20"/>
                <w:szCs w:val="20"/>
                <w:lang w:eastAsia="es-MX"/>
              </w:rPr>
            </w:pPr>
            <w:r w:rsidRPr="00E6069A">
              <w:rPr>
                <w:rFonts w:ascii="Arial" w:eastAsia="Times New Roman" w:hAnsi="Arial" w:cs="Arial"/>
                <w:b/>
                <w:bCs/>
                <w:color w:val="000000"/>
                <w:sz w:val="20"/>
                <w:szCs w:val="20"/>
                <w:lang w:eastAsia="es-MX"/>
              </w:rPr>
              <w:t>CUENTAS  BANCARIAS NO ETIQUETADAS</w:t>
            </w:r>
          </w:p>
        </w:tc>
        <w:tc>
          <w:tcPr>
            <w:tcW w:w="0" w:type="auto"/>
            <w:tcBorders>
              <w:top w:val="single" w:sz="8" w:space="0" w:color="auto"/>
              <w:left w:val="nil"/>
              <w:bottom w:val="nil"/>
              <w:right w:val="single" w:sz="8" w:space="0" w:color="auto"/>
            </w:tcBorders>
            <w:shd w:val="clear" w:color="000000" w:fill="00B0F0"/>
            <w:vAlign w:val="center"/>
            <w:hideMark/>
          </w:tcPr>
          <w:p w:rsidR="00E6069A" w:rsidRPr="00E6069A" w:rsidRDefault="00E6069A" w:rsidP="00E6069A">
            <w:pPr>
              <w:spacing w:after="0" w:line="240" w:lineRule="auto"/>
              <w:jc w:val="center"/>
              <w:rPr>
                <w:rFonts w:ascii="Arial" w:eastAsia="Times New Roman" w:hAnsi="Arial" w:cs="Arial"/>
                <w:b/>
                <w:bCs/>
                <w:color w:val="000000"/>
                <w:sz w:val="20"/>
                <w:szCs w:val="20"/>
                <w:lang w:eastAsia="es-MX"/>
              </w:rPr>
            </w:pPr>
            <w:r w:rsidRPr="00E6069A">
              <w:rPr>
                <w:rFonts w:ascii="Arial" w:eastAsia="Times New Roman" w:hAnsi="Arial" w:cs="Arial"/>
                <w:b/>
                <w:bCs/>
                <w:color w:val="000000"/>
                <w:sz w:val="20"/>
                <w:szCs w:val="20"/>
                <w:lang w:eastAsia="es-MX"/>
              </w:rPr>
              <w:t xml:space="preserve">  IMPORTE  </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CTA.1081160070 PARTICIPACIONES 2020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$86,244,075</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CTA.0361134794 PARTICIPACIONES 2018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$62,939,194</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CTA.1013764620 PARTICIPACIONES 2019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$22,512,966</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CTA.6691839 PART.FED.2011-2013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$12,345,837</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CTA.0211009045 ARBITRIOS 2014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$11,331,797</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CTA.1000390766 MULTAS TRANSITO EST.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$9,560,472</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CTA:6691820 TERMINAL PUNTO DE VE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$6,354,465</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CTA.0211009063 COMERCIO ELECTRON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$5,312,322</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CTA.102638053 PAGO REFERENCIADO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$5,172,467</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CTA.65504496754 PAGO REFERENCIAD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$4,821,617</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CTA.0211009054 PARQUIMETROS 2014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$1,516,302</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CTA.252395871 PREDIAL OXXO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$1,165,437</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CTA.6679642 PRESTAMO 2010 BANOBR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$426,556</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CTA.4057355547 PAGO REFERENCIADO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$348,085</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CTA.0260043663 CARNAVAL                 </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$53,888</w:t>
            </w:r>
          </w:p>
        </w:tc>
      </w:tr>
      <w:tr w:rsidR="00E6069A" w:rsidRPr="00E6069A" w:rsidTr="00E6069A">
        <w:trPr>
          <w:trHeight w:hRule="exact" w:val="284"/>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right"/>
              <w:rPr>
                <w:rFonts w:ascii="Arial" w:eastAsia="Times New Roman" w:hAnsi="Arial" w:cs="Arial"/>
                <w:b/>
                <w:bCs/>
                <w:color w:val="000000"/>
                <w:sz w:val="20"/>
                <w:szCs w:val="20"/>
                <w:lang w:eastAsia="es-MX"/>
              </w:rPr>
            </w:pPr>
            <w:r w:rsidRPr="00E6069A">
              <w:rPr>
                <w:rFonts w:ascii="Arial" w:eastAsia="Times New Roman" w:hAnsi="Arial" w:cs="Arial"/>
                <w:b/>
                <w:bCs/>
                <w:color w:val="000000"/>
                <w:sz w:val="20"/>
                <w:szCs w:val="20"/>
                <w:lang w:eastAsia="es-MX"/>
              </w:rPr>
              <w:t>SUBTOTAL</w:t>
            </w:r>
          </w:p>
        </w:tc>
        <w:tc>
          <w:tcPr>
            <w:tcW w:w="0" w:type="auto"/>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b/>
                <w:bCs/>
                <w:color w:val="000000"/>
                <w:lang w:eastAsia="es-MX"/>
              </w:rPr>
            </w:pPr>
            <w:r w:rsidRPr="00E6069A">
              <w:rPr>
                <w:rFonts w:ascii="Arial" w:eastAsia="Times New Roman" w:hAnsi="Arial" w:cs="Arial"/>
                <w:b/>
                <w:bCs/>
                <w:color w:val="000000"/>
                <w:lang w:eastAsia="es-MX"/>
              </w:rPr>
              <w:t>$230,105,479</w:t>
            </w:r>
          </w:p>
        </w:tc>
      </w:tr>
    </w:tbl>
    <w:p w:rsidR="00460B50" w:rsidRDefault="00460B50" w:rsidP="002151A3">
      <w:pPr>
        <w:spacing w:after="0" w:line="240" w:lineRule="auto"/>
        <w:jc w:val="center"/>
        <w:rPr>
          <w:rFonts w:ascii="Arial" w:hAnsi="Arial" w:cs="Arial"/>
          <w:sz w:val="24"/>
          <w:szCs w:val="24"/>
          <w:lang w:val="es-ES"/>
        </w:rPr>
      </w:pPr>
    </w:p>
    <w:p w:rsidR="00460B50" w:rsidRDefault="00460B50" w:rsidP="002151A3">
      <w:pPr>
        <w:spacing w:after="0" w:line="240" w:lineRule="auto"/>
        <w:jc w:val="center"/>
        <w:rPr>
          <w:rFonts w:ascii="Arial" w:hAnsi="Arial" w:cs="Arial"/>
          <w:sz w:val="24"/>
          <w:szCs w:val="24"/>
          <w:lang w:val="es-ES"/>
        </w:rPr>
      </w:pPr>
    </w:p>
    <w:p w:rsidR="00460B50" w:rsidRDefault="00460B50" w:rsidP="002151A3">
      <w:pPr>
        <w:spacing w:after="0" w:line="240" w:lineRule="auto"/>
        <w:jc w:val="center"/>
        <w:rPr>
          <w:rFonts w:ascii="Arial" w:hAnsi="Arial" w:cs="Arial"/>
          <w:sz w:val="24"/>
          <w:szCs w:val="24"/>
          <w:lang w:val="es-ES"/>
        </w:rPr>
      </w:pPr>
    </w:p>
    <w:p w:rsidR="00DF55FE" w:rsidRDefault="00DF55FE" w:rsidP="002151A3">
      <w:pPr>
        <w:spacing w:after="0" w:line="240" w:lineRule="auto"/>
        <w:jc w:val="center"/>
        <w:rPr>
          <w:rFonts w:ascii="Arial" w:hAnsi="Arial" w:cs="Arial"/>
          <w:sz w:val="24"/>
          <w:szCs w:val="24"/>
          <w:lang w:val="es-ES"/>
        </w:rPr>
      </w:pPr>
    </w:p>
    <w:p w:rsidR="00DF55FE" w:rsidRDefault="00DF55FE" w:rsidP="002151A3">
      <w:pPr>
        <w:spacing w:after="0" w:line="240" w:lineRule="auto"/>
        <w:jc w:val="center"/>
        <w:rPr>
          <w:rFonts w:ascii="Arial" w:hAnsi="Arial" w:cs="Arial"/>
          <w:sz w:val="24"/>
          <w:szCs w:val="24"/>
          <w:lang w:val="es-ES"/>
        </w:rPr>
      </w:pPr>
    </w:p>
    <w:p w:rsidR="00DF55FE" w:rsidRDefault="00DF55FE" w:rsidP="002151A3">
      <w:pPr>
        <w:spacing w:after="0" w:line="240" w:lineRule="auto"/>
        <w:jc w:val="center"/>
        <w:rPr>
          <w:rFonts w:ascii="Arial" w:hAnsi="Arial" w:cs="Arial"/>
          <w:sz w:val="24"/>
          <w:szCs w:val="24"/>
          <w:lang w:val="es-ES"/>
        </w:rPr>
      </w:pPr>
    </w:p>
    <w:tbl>
      <w:tblPr>
        <w:tblW w:w="6381" w:type="dxa"/>
        <w:jc w:val="center"/>
        <w:tblInd w:w="22" w:type="dxa"/>
        <w:tblCellMar>
          <w:left w:w="70" w:type="dxa"/>
          <w:right w:w="70" w:type="dxa"/>
        </w:tblCellMar>
        <w:tblLook w:val="04A0" w:firstRow="1" w:lastRow="0" w:firstColumn="1" w:lastColumn="0" w:noHBand="0" w:noVBand="1"/>
      </w:tblPr>
      <w:tblGrid>
        <w:gridCol w:w="4804"/>
        <w:gridCol w:w="1577"/>
      </w:tblGrid>
      <w:tr w:rsidR="00E6069A" w:rsidRPr="00E6069A" w:rsidTr="00E6069A">
        <w:trPr>
          <w:trHeight w:val="600"/>
          <w:jc w:val="center"/>
        </w:trPr>
        <w:tc>
          <w:tcPr>
            <w:tcW w:w="4804" w:type="dxa"/>
            <w:tcBorders>
              <w:top w:val="single" w:sz="8" w:space="0" w:color="auto"/>
              <w:left w:val="single" w:sz="8" w:space="0" w:color="auto"/>
              <w:bottom w:val="nil"/>
              <w:right w:val="single" w:sz="8" w:space="0" w:color="auto"/>
            </w:tcBorders>
            <w:shd w:val="clear" w:color="000000" w:fill="00B0F0"/>
            <w:vAlign w:val="center"/>
            <w:hideMark/>
          </w:tcPr>
          <w:p w:rsidR="00E6069A" w:rsidRPr="00E6069A" w:rsidRDefault="00E6069A" w:rsidP="00E6069A">
            <w:pPr>
              <w:spacing w:after="0" w:line="240" w:lineRule="auto"/>
              <w:jc w:val="both"/>
              <w:rPr>
                <w:rFonts w:ascii="Arial" w:eastAsia="Times New Roman" w:hAnsi="Arial" w:cs="Arial"/>
                <w:b/>
                <w:bCs/>
                <w:color w:val="000000"/>
                <w:lang w:eastAsia="es-MX"/>
              </w:rPr>
            </w:pPr>
            <w:r w:rsidRPr="00E6069A">
              <w:rPr>
                <w:rFonts w:ascii="Arial" w:eastAsia="Times New Roman" w:hAnsi="Arial" w:cs="Arial"/>
                <w:b/>
                <w:bCs/>
                <w:color w:val="000000"/>
                <w:lang w:eastAsia="es-MX"/>
              </w:rPr>
              <w:t>CUENTAS  BANCARIAS NO ETIQUETADAS</w:t>
            </w:r>
          </w:p>
        </w:tc>
        <w:tc>
          <w:tcPr>
            <w:tcW w:w="1577" w:type="dxa"/>
            <w:tcBorders>
              <w:top w:val="single" w:sz="8" w:space="0" w:color="auto"/>
              <w:left w:val="nil"/>
              <w:bottom w:val="nil"/>
              <w:right w:val="single" w:sz="8" w:space="0" w:color="auto"/>
            </w:tcBorders>
            <w:shd w:val="clear" w:color="000000" w:fill="00B0F0"/>
            <w:vAlign w:val="center"/>
            <w:hideMark/>
          </w:tcPr>
          <w:p w:rsidR="00E6069A" w:rsidRPr="00E6069A" w:rsidRDefault="00E6069A" w:rsidP="00E6069A">
            <w:pPr>
              <w:spacing w:after="0" w:line="240" w:lineRule="auto"/>
              <w:jc w:val="center"/>
              <w:rPr>
                <w:rFonts w:ascii="Arial" w:eastAsia="Times New Roman" w:hAnsi="Arial" w:cs="Arial"/>
                <w:b/>
                <w:bCs/>
                <w:color w:val="000000"/>
                <w:lang w:eastAsia="es-MX"/>
              </w:rPr>
            </w:pPr>
            <w:r w:rsidRPr="00E6069A">
              <w:rPr>
                <w:rFonts w:ascii="Arial" w:eastAsia="Times New Roman" w:hAnsi="Arial" w:cs="Arial"/>
                <w:b/>
                <w:bCs/>
                <w:color w:val="000000"/>
                <w:lang w:eastAsia="es-MX"/>
              </w:rPr>
              <w:t xml:space="preserve">  IMPORTE  </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SUBTOTAL NO ETIQUETADAS</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$230,105,479</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CTA.0213622055 PARTICIPACIONES F        </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$39,341</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CTA.476516780 PARTICIPAC.FED.201        </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$28,755</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CTA.4061389243 NOMINA CONFIANZA         </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$2,728</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vAlign w:val="center"/>
            <w:hideMark/>
          </w:tcPr>
          <w:p w:rsidR="00E6069A" w:rsidRPr="00E6069A" w:rsidRDefault="00E6069A" w:rsidP="00E6069A">
            <w:pPr>
              <w:spacing w:after="0" w:line="240" w:lineRule="auto"/>
              <w:jc w:val="both"/>
              <w:rPr>
                <w:rFonts w:ascii="Arial" w:eastAsia="Times New Roman" w:hAnsi="Arial" w:cs="Arial"/>
                <w:color w:val="000000"/>
                <w:sz w:val="20"/>
                <w:szCs w:val="20"/>
                <w:lang w:eastAsia="es-MX"/>
              </w:rPr>
            </w:pPr>
            <w:r w:rsidRPr="00E6069A">
              <w:rPr>
                <w:rFonts w:ascii="Arial" w:eastAsia="Times New Roman" w:hAnsi="Arial" w:cs="Arial"/>
                <w:color w:val="000000"/>
                <w:sz w:val="20"/>
                <w:szCs w:val="20"/>
                <w:lang w:eastAsia="es-MX"/>
              </w:rPr>
              <w:t xml:space="preserve">CTA. 1025275923 PROG.BECAS MUNICIPALES  </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color w:val="000000"/>
                <w:lang w:eastAsia="es-MX"/>
              </w:rPr>
            </w:pPr>
            <w:r w:rsidRPr="00E6069A">
              <w:rPr>
                <w:rFonts w:ascii="Arial" w:eastAsia="Times New Roman" w:hAnsi="Arial" w:cs="Arial"/>
                <w:color w:val="000000"/>
                <w:lang w:eastAsia="es-MX"/>
              </w:rPr>
              <w:t>$293</w:t>
            </w:r>
          </w:p>
        </w:tc>
      </w:tr>
      <w:tr w:rsidR="00E6069A" w:rsidRPr="00E6069A" w:rsidTr="00E6069A">
        <w:trPr>
          <w:trHeight w:val="315"/>
          <w:jc w:val="center"/>
        </w:trPr>
        <w:tc>
          <w:tcPr>
            <w:tcW w:w="4804" w:type="dxa"/>
            <w:tcBorders>
              <w:top w:val="nil"/>
              <w:left w:val="single" w:sz="8" w:space="0" w:color="auto"/>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Calibri" w:eastAsia="Times New Roman" w:hAnsi="Calibri" w:cs="Times New Roman"/>
                <w:b/>
                <w:bCs/>
                <w:color w:val="000000"/>
                <w:lang w:eastAsia="es-MX"/>
              </w:rPr>
            </w:pPr>
            <w:r w:rsidRPr="00E6069A">
              <w:rPr>
                <w:rFonts w:ascii="Calibri" w:eastAsia="Times New Roman" w:hAnsi="Calibri" w:cs="Times New Roman"/>
                <w:b/>
                <w:bCs/>
                <w:color w:val="000000"/>
                <w:lang w:eastAsia="es-MX"/>
              </w:rPr>
              <w:t>TOTAL NO ETIQUETADAS</w:t>
            </w:r>
          </w:p>
        </w:tc>
        <w:tc>
          <w:tcPr>
            <w:tcW w:w="1577" w:type="dxa"/>
            <w:tcBorders>
              <w:top w:val="nil"/>
              <w:left w:val="nil"/>
              <w:bottom w:val="single" w:sz="8" w:space="0" w:color="auto"/>
              <w:right w:val="single" w:sz="8" w:space="0" w:color="auto"/>
            </w:tcBorders>
            <w:shd w:val="clear" w:color="auto" w:fill="auto"/>
            <w:noWrap/>
            <w:vAlign w:val="center"/>
            <w:hideMark/>
          </w:tcPr>
          <w:p w:rsidR="00E6069A" w:rsidRPr="00E6069A" w:rsidRDefault="00E6069A" w:rsidP="00E6069A">
            <w:pPr>
              <w:spacing w:after="0" w:line="240" w:lineRule="auto"/>
              <w:jc w:val="right"/>
              <w:rPr>
                <w:rFonts w:ascii="Arial" w:eastAsia="Times New Roman" w:hAnsi="Arial" w:cs="Arial"/>
                <w:b/>
                <w:bCs/>
                <w:color w:val="000000"/>
                <w:lang w:eastAsia="es-MX"/>
              </w:rPr>
            </w:pPr>
            <w:r w:rsidRPr="00E6069A">
              <w:rPr>
                <w:rFonts w:ascii="Arial" w:eastAsia="Times New Roman" w:hAnsi="Arial" w:cs="Arial"/>
                <w:b/>
                <w:bCs/>
                <w:color w:val="000000"/>
                <w:lang w:eastAsia="es-MX"/>
              </w:rPr>
              <w:t>$230,176,596</w:t>
            </w:r>
          </w:p>
        </w:tc>
      </w:tr>
    </w:tbl>
    <w:p w:rsidR="00EF0B8C" w:rsidRDefault="00EF0B8C"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DF55FE" w:rsidRDefault="00DF55FE" w:rsidP="002151A3">
      <w:pPr>
        <w:spacing w:after="0" w:line="240" w:lineRule="auto"/>
        <w:jc w:val="center"/>
        <w:rPr>
          <w:rFonts w:ascii="Arial" w:hAnsi="Arial" w:cs="Arial"/>
          <w:sz w:val="24"/>
          <w:szCs w:val="24"/>
          <w:lang w:val="es-ES"/>
        </w:rPr>
      </w:pPr>
    </w:p>
    <w:p w:rsidR="00DF55FE" w:rsidRDefault="00DF55FE" w:rsidP="002151A3">
      <w:pPr>
        <w:spacing w:after="0" w:line="240" w:lineRule="auto"/>
        <w:jc w:val="center"/>
        <w:rPr>
          <w:rFonts w:ascii="Arial" w:hAnsi="Arial" w:cs="Arial"/>
          <w:sz w:val="24"/>
          <w:szCs w:val="24"/>
          <w:lang w:val="es-ES"/>
        </w:rPr>
      </w:pPr>
    </w:p>
    <w:p w:rsidR="00DF61AA" w:rsidRDefault="003644AE" w:rsidP="002151A3">
      <w:pPr>
        <w:spacing w:after="0" w:line="240" w:lineRule="auto"/>
        <w:jc w:val="center"/>
        <w:rPr>
          <w:rFonts w:ascii="Arial" w:hAnsi="Arial" w:cs="Arial"/>
          <w:sz w:val="24"/>
          <w:szCs w:val="24"/>
          <w:lang w:val="es-ES"/>
        </w:rPr>
      </w:pPr>
      <w:r>
        <w:rPr>
          <w:rFonts w:ascii="Arial" w:hAnsi="Arial" w:cs="Arial"/>
          <w:sz w:val="24"/>
          <w:szCs w:val="24"/>
          <w:lang w:val="es-ES"/>
        </w:rPr>
        <w:tab/>
      </w:r>
    </w:p>
    <w:p w:rsidR="00EF0B8C" w:rsidRDefault="00EF0B8C" w:rsidP="002151A3">
      <w:pPr>
        <w:spacing w:after="0" w:line="240" w:lineRule="auto"/>
        <w:jc w:val="center"/>
        <w:rPr>
          <w:rFonts w:ascii="Arial" w:hAnsi="Arial" w:cs="Arial"/>
          <w:sz w:val="24"/>
          <w:szCs w:val="24"/>
          <w:lang w:val="es-ES"/>
        </w:rPr>
      </w:pPr>
    </w:p>
    <w:p w:rsidR="00DF61AA" w:rsidRDefault="00DF61AA" w:rsidP="002151A3">
      <w:pPr>
        <w:spacing w:after="0" w:line="240" w:lineRule="auto"/>
        <w:jc w:val="center"/>
        <w:rPr>
          <w:rFonts w:ascii="Arial" w:hAnsi="Arial" w:cs="Arial"/>
          <w:sz w:val="24"/>
          <w:szCs w:val="24"/>
          <w:lang w:val="es-ES"/>
        </w:rPr>
      </w:pPr>
    </w:p>
    <w:tbl>
      <w:tblPr>
        <w:tblW w:w="6437" w:type="dxa"/>
        <w:jc w:val="center"/>
        <w:tblInd w:w="1257" w:type="dxa"/>
        <w:tblCellMar>
          <w:left w:w="70" w:type="dxa"/>
          <w:right w:w="70" w:type="dxa"/>
        </w:tblCellMar>
        <w:tblLook w:val="04A0" w:firstRow="1" w:lastRow="0" w:firstColumn="1" w:lastColumn="0" w:noHBand="0" w:noVBand="1"/>
      </w:tblPr>
      <w:tblGrid>
        <w:gridCol w:w="4878"/>
        <w:gridCol w:w="1559"/>
      </w:tblGrid>
      <w:tr w:rsidR="00FB4715" w:rsidRPr="00FB4715" w:rsidTr="00FB4715">
        <w:trPr>
          <w:trHeight w:val="315"/>
          <w:jc w:val="center"/>
        </w:trPr>
        <w:tc>
          <w:tcPr>
            <w:tcW w:w="4878" w:type="dxa"/>
            <w:tcBorders>
              <w:top w:val="single" w:sz="8" w:space="0" w:color="auto"/>
              <w:left w:val="single" w:sz="8" w:space="0" w:color="auto"/>
              <w:bottom w:val="single" w:sz="8" w:space="0" w:color="auto"/>
              <w:right w:val="single" w:sz="8" w:space="0" w:color="auto"/>
            </w:tcBorders>
            <w:shd w:val="clear" w:color="000000" w:fill="00B0F0"/>
            <w:vAlign w:val="center"/>
            <w:hideMark/>
          </w:tcPr>
          <w:p w:rsidR="00FB4715" w:rsidRPr="00FB4715" w:rsidRDefault="00FB4715" w:rsidP="00FB4715">
            <w:pPr>
              <w:spacing w:after="0" w:line="240" w:lineRule="auto"/>
              <w:rPr>
                <w:rFonts w:ascii="Arial" w:eastAsia="Times New Roman" w:hAnsi="Arial" w:cs="Arial"/>
                <w:b/>
                <w:bCs/>
                <w:color w:val="000000"/>
                <w:lang w:eastAsia="es-MX"/>
              </w:rPr>
            </w:pPr>
            <w:r w:rsidRPr="00FB4715">
              <w:rPr>
                <w:rFonts w:ascii="Arial" w:eastAsia="Times New Roman" w:hAnsi="Arial" w:cs="Arial"/>
                <w:b/>
                <w:bCs/>
                <w:color w:val="000000"/>
                <w:lang w:eastAsia="es-MX"/>
              </w:rPr>
              <w:t>CUENTAS  BANCARIAS ETIQUETADAS</w:t>
            </w:r>
          </w:p>
        </w:tc>
        <w:tc>
          <w:tcPr>
            <w:tcW w:w="1559" w:type="dxa"/>
            <w:tcBorders>
              <w:top w:val="single" w:sz="8" w:space="0" w:color="auto"/>
              <w:left w:val="nil"/>
              <w:bottom w:val="single" w:sz="8" w:space="0" w:color="auto"/>
              <w:right w:val="single" w:sz="8" w:space="0" w:color="auto"/>
            </w:tcBorders>
            <w:shd w:val="clear" w:color="000000" w:fill="00B0F0"/>
            <w:vAlign w:val="center"/>
            <w:hideMark/>
          </w:tcPr>
          <w:p w:rsidR="00FB4715" w:rsidRPr="00FB4715" w:rsidRDefault="00FB4715" w:rsidP="00FB4715">
            <w:pPr>
              <w:spacing w:after="0" w:line="240" w:lineRule="auto"/>
              <w:jc w:val="center"/>
              <w:rPr>
                <w:rFonts w:ascii="Arial" w:eastAsia="Times New Roman" w:hAnsi="Arial" w:cs="Arial"/>
                <w:b/>
                <w:bCs/>
                <w:color w:val="000000"/>
                <w:lang w:eastAsia="es-MX"/>
              </w:rPr>
            </w:pPr>
            <w:r w:rsidRPr="00FB4715">
              <w:rPr>
                <w:rFonts w:ascii="Arial" w:eastAsia="Times New Roman" w:hAnsi="Arial" w:cs="Arial"/>
                <w:b/>
                <w:bCs/>
                <w:color w:val="000000"/>
                <w:lang w:eastAsia="es-MX"/>
              </w:rPr>
              <w:t xml:space="preserve">  IMPORTE  </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SUBTOTAL NO ETIQUETADAS</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230,176,596</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CTA.0114595610 FORTAMUN-DF 2020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$66,901,858</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CTA.0114252764 FAIS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$62,000,000</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CTA.0114595858 FISM-DF 2020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$31,398,790</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CTA.0114599012 HIDROCARBUROS 2020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$4,575,875</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CTA.0221418084 ZOFEMAT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$768,495</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CTA.1081160212 CONZA 2019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$257,921</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vAlign w:val="center"/>
            <w:hideMark/>
          </w:tcPr>
          <w:p w:rsidR="00FB4715" w:rsidRPr="00FB4715" w:rsidRDefault="00FB4715" w:rsidP="00FB4715">
            <w:pPr>
              <w:spacing w:after="0" w:line="240" w:lineRule="auto"/>
              <w:jc w:val="both"/>
              <w:rPr>
                <w:rFonts w:ascii="Arial" w:eastAsia="Times New Roman" w:hAnsi="Arial" w:cs="Arial"/>
                <w:color w:val="000000"/>
                <w:sz w:val="20"/>
                <w:szCs w:val="20"/>
                <w:lang w:eastAsia="es-MX"/>
              </w:rPr>
            </w:pPr>
            <w:r w:rsidRPr="00FB4715">
              <w:rPr>
                <w:rFonts w:ascii="Arial" w:eastAsia="Times New Roman" w:hAnsi="Arial" w:cs="Arial"/>
                <w:color w:val="000000"/>
                <w:sz w:val="20"/>
                <w:szCs w:val="20"/>
                <w:lang w:eastAsia="es-MX"/>
              </w:rPr>
              <w:t xml:space="preserve">CTA.0877797225 F. METROPOLITANO         </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color w:val="000000"/>
                <w:lang w:eastAsia="es-MX"/>
              </w:rPr>
            </w:pPr>
            <w:r w:rsidRPr="00FB4715">
              <w:rPr>
                <w:rFonts w:ascii="Arial" w:eastAsia="Times New Roman" w:hAnsi="Arial" w:cs="Arial"/>
                <w:color w:val="000000"/>
                <w:lang w:eastAsia="es-MX"/>
              </w:rPr>
              <w:t>$200,511</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TOTAL ETIQUETADAS</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$166,103,449</w:t>
            </w:r>
          </w:p>
        </w:tc>
      </w:tr>
      <w:tr w:rsidR="00FB4715" w:rsidRPr="00FB4715" w:rsidTr="00FB4715">
        <w:trPr>
          <w:trHeight w:val="315"/>
          <w:jc w:val="center"/>
        </w:trPr>
        <w:tc>
          <w:tcPr>
            <w:tcW w:w="4878" w:type="dxa"/>
            <w:tcBorders>
              <w:top w:val="nil"/>
              <w:left w:val="single" w:sz="8" w:space="0" w:color="auto"/>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TOTAL</w:t>
            </w:r>
          </w:p>
        </w:tc>
        <w:tc>
          <w:tcPr>
            <w:tcW w:w="1559" w:type="dxa"/>
            <w:tcBorders>
              <w:top w:val="nil"/>
              <w:left w:val="nil"/>
              <w:bottom w:val="single" w:sz="8" w:space="0" w:color="auto"/>
              <w:right w:val="single" w:sz="8" w:space="0" w:color="auto"/>
            </w:tcBorders>
            <w:shd w:val="clear" w:color="auto" w:fill="auto"/>
            <w:noWrap/>
            <w:vAlign w:val="center"/>
            <w:hideMark/>
          </w:tcPr>
          <w:p w:rsidR="00FB4715" w:rsidRPr="00FB4715" w:rsidRDefault="00FB4715" w:rsidP="00FB4715">
            <w:pPr>
              <w:spacing w:after="0" w:line="240" w:lineRule="auto"/>
              <w:jc w:val="right"/>
              <w:rPr>
                <w:rFonts w:ascii="Arial" w:eastAsia="Times New Roman" w:hAnsi="Arial" w:cs="Arial"/>
                <w:b/>
                <w:bCs/>
                <w:color w:val="000000"/>
                <w:lang w:eastAsia="es-MX"/>
              </w:rPr>
            </w:pPr>
            <w:r w:rsidRPr="00FB4715">
              <w:rPr>
                <w:rFonts w:ascii="Arial" w:eastAsia="Times New Roman" w:hAnsi="Arial" w:cs="Arial"/>
                <w:b/>
                <w:bCs/>
                <w:color w:val="000000"/>
                <w:lang w:eastAsia="es-MX"/>
              </w:rPr>
              <w:t>$396,280,045</w:t>
            </w:r>
          </w:p>
        </w:tc>
      </w:tr>
    </w:tbl>
    <w:p w:rsidR="00182AB8" w:rsidRDefault="00182AB8"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182AB8" w:rsidRDefault="00182AB8" w:rsidP="002151A3">
      <w:pPr>
        <w:spacing w:after="0" w:line="240" w:lineRule="auto"/>
        <w:jc w:val="center"/>
        <w:rPr>
          <w:rFonts w:ascii="Arial" w:hAnsi="Arial" w:cs="Arial"/>
          <w:sz w:val="24"/>
          <w:szCs w:val="24"/>
          <w:lang w:val="es-ES"/>
        </w:rPr>
      </w:pPr>
    </w:p>
    <w:p w:rsidR="00182AB8" w:rsidRDefault="00182AB8"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EF0B8C" w:rsidRDefault="00EF0B8C" w:rsidP="002151A3">
      <w:pPr>
        <w:spacing w:after="0" w:line="240" w:lineRule="auto"/>
        <w:jc w:val="center"/>
        <w:rPr>
          <w:rFonts w:ascii="Arial" w:hAnsi="Arial" w:cs="Arial"/>
          <w:sz w:val="24"/>
          <w:szCs w:val="24"/>
          <w:lang w:val="es-ES"/>
        </w:rPr>
      </w:pPr>
    </w:p>
    <w:p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lastRenderedPageBreak/>
        <w:t>b) Inversiones Financieras</w:t>
      </w:r>
    </w:p>
    <w:p w:rsidR="00E209A9" w:rsidRPr="008E2BAD" w:rsidRDefault="00E209A9" w:rsidP="00E209A9">
      <w:pPr>
        <w:spacing w:after="0" w:line="240" w:lineRule="auto"/>
        <w:rPr>
          <w:rFonts w:ascii="Arial" w:hAnsi="Arial" w:cs="Arial"/>
          <w:sz w:val="24"/>
          <w:szCs w:val="24"/>
          <w:lang w:val="es-ES"/>
        </w:rPr>
      </w:pPr>
    </w:p>
    <w:p w:rsidR="00E209A9" w:rsidRDefault="000B2102" w:rsidP="003172D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E209A9" w:rsidRPr="008E2BAD">
        <w:rPr>
          <w:rFonts w:ascii="Arial" w:hAnsi="Arial" w:cs="Arial"/>
          <w:sz w:val="24"/>
          <w:szCs w:val="24"/>
          <w:lang w:val="es-ES"/>
        </w:rPr>
        <w:t xml:space="preserve"> </w:t>
      </w:r>
      <w:r w:rsidR="00900D65">
        <w:rPr>
          <w:rFonts w:ascii="Arial" w:hAnsi="Arial" w:cs="Arial"/>
          <w:sz w:val="24"/>
          <w:szCs w:val="24"/>
          <w:lang w:val="es-ES"/>
        </w:rPr>
        <w:t xml:space="preserve"> </w:t>
      </w:r>
      <w:r w:rsidR="00E209A9" w:rsidRPr="008E2BAD">
        <w:rPr>
          <w:rFonts w:ascii="Arial" w:hAnsi="Arial" w:cs="Arial"/>
          <w:sz w:val="24"/>
          <w:szCs w:val="24"/>
          <w:lang w:val="es-ES"/>
        </w:rPr>
        <w:t>las  Inversiones  Financieras</w:t>
      </w:r>
      <w:r w:rsidR="00FB67AA">
        <w:rPr>
          <w:rFonts w:ascii="Arial" w:hAnsi="Arial" w:cs="Arial"/>
          <w:sz w:val="24"/>
          <w:szCs w:val="24"/>
          <w:lang w:val="es-ES"/>
        </w:rPr>
        <w:t>,</w:t>
      </w:r>
      <w:r w:rsidR="005F7D29">
        <w:rPr>
          <w:rFonts w:ascii="Arial" w:hAnsi="Arial" w:cs="Arial"/>
          <w:sz w:val="24"/>
          <w:szCs w:val="24"/>
          <w:lang w:val="es-ES"/>
        </w:rPr>
        <w:t xml:space="preserve">  </w:t>
      </w:r>
      <w:r w:rsidR="007E0568">
        <w:rPr>
          <w:rFonts w:ascii="Arial" w:hAnsi="Arial" w:cs="Arial"/>
          <w:sz w:val="24"/>
          <w:szCs w:val="24"/>
          <w:lang w:val="es-ES"/>
        </w:rPr>
        <w:t xml:space="preserve">quedaron </w:t>
      </w:r>
      <w:r w:rsidR="00A212C3">
        <w:rPr>
          <w:rFonts w:ascii="Arial" w:hAnsi="Arial" w:cs="Arial"/>
          <w:sz w:val="24"/>
          <w:szCs w:val="24"/>
          <w:lang w:val="es-ES"/>
        </w:rPr>
        <w:t>de la siguiente manera:</w:t>
      </w:r>
    </w:p>
    <w:p w:rsidR="00584EF2" w:rsidRDefault="00584EF2" w:rsidP="003172D6">
      <w:pPr>
        <w:spacing w:after="0" w:line="240" w:lineRule="auto"/>
        <w:jc w:val="both"/>
        <w:rPr>
          <w:rFonts w:ascii="Arial" w:hAnsi="Arial" w:cs="Arial"/>
          <w:sz w:val="24"/>
          <w:szCs w:val="24"/>
          <w:lang w:val="es-ES"/>
        </w:rPr>
      </w:pPr>
    </w:p>
    <w:p w:rsidR="00A212C3" w:rsidRDefault="00A212C3" w:rsidP="003172D6">
      <w:pPr>
        <w:spacing w:after="0" w:line="240" w:lineRule="auto"/>
        <w:jc w:val="both"/>
        <w:rPr>
          <w:rFonts w:ascii="Arial" w:hAnsi="Arial" w:cs="Arial"/>
          <w:sz w:val="24"/>
          <w:szCs w:val="24"/>
          <w:lang w:val="es-ES"/>
        </w:rPr>
      </w:pPr>
    </w:p>
    <w:tbl>
      <w:tblPr>
        <w:tblW w:w="7699" w:type="dxa"/>
        <w:jc w:val="center"/>
        <w:tblInd w:w="55" w:type="dxa"/>
        <w:tblCellMar>
          <w:left w:w="70" w:type="dxa"/>
          <w:right w:w="70" w:type="dxa"/>
        </w:tblCellMar>
        <w:tblLook w:val="04A0" w:firstRow="1" w:lastRow="0" w:firstColumn="1" w:lastColumn="0" w:noHBand="0" w:noVBand="1"/>
      </w:tblPr>
      <w:tblGrid>
        <w:gridCol w:w="5857"/>
        <w:gridCol w:w="1842"/>
      </w:tblGrid>
      <w:tr w:rsidR="003C5083" w:rsidRPr="003C5083" w:rsidTr="003C5083">
        <w:trPr>
          <w:trHeight w:val="315"/>
          <w:jc w:val="center"/>
        </w:trPr>
        <w:tc>
          <w:tcPr>
            <w:tcW w:w="5857" w:type="dxa"/>
            <w:tcBorders>
              <w:top w:val="single" w:sz="8" w:space="0" w:color="auto"/>
              <w:left w:val="single" w:sz="8" w:space="0" w:color="auto"/>
              <w:bottom w:val="nil"/>
              <w:right w:val="single" w:sz="8" w:space="0" w:color="auto"/>
            </w:tcBorders>
            <w:shd w:val="clear" w:color="000000" w:fill="00B0F0"/>
            <w:vAlign w:val="center"/>
            <w:hideMark/>
          </w:tcPr>
          <w:p w:rsidR="003C5083" w:rsidRPr="003C5083" w:rsidRDefault="003C5083" w:rsidP="003C5083">
            <w:pPr>
              <w:spacing w:after="0" w:line="240" w:lineRule="auto"/>
              <w:rPr>
                <w:rFonts w:ascii="Arial" w:eastAsia="Times New Roman" w:hAnsi="Arial" w:cs="Arial"/>
                <w:b/>
                <w:bCs/>
                <w:color w:val="000000"/>
                <w:sz w:val="20"/>
                <w:szCs w:val="20"/>
                <w:lang w:eastAsia="es-MX"/>
              </w:rPr>
            </w:pPr>
            <w:r w:rsidRPr="003C5083">
              <w:rPr>
                <w:rFonts w:ascii="Arial" w:eastAsia="Times New Roman" w:hAnsi="Arial" w:cs="Arial"/>
                <w:b/>
                <w:bCs/>
                <w:color w:val="000000"/>
                <w:sz w:val="20"/>
                <w:szCs w:val="20"/>
                <w:lang w:eastAsia="es-MX"/>
              </w:rPr>
              <w:t>INVERSIONES TEMPORALES (Hasta 3 meses)</w:t>
            </w:r>
          </w:p>
        </w:tc>
        <w:tc>
          <w:tcPr>
            <w:tcW w:w="1842" w:type="dxa"/>
            <w:tcBorders>
              <w:top w:val="single" w:sz="8" w:space="0" w:color="auto"/>
              <w:left w:val="nil"/>
              <w:bottom w:val="nil"/>
              <w:right w:val="single" w:sz="8" w:space="0" w:color="auto"/>
            </w:tcBorders>
            <w:shd w:val="clear" w:color="000000" w:fill="00B0F0"/>
            <w:vAlign w:val="center"/>
            <w:hideMark/>
          </w:tcPr>
          <w:p w:rsidR="003C5083" w:rsidRPr="003C5083" w:rsidRDefault="003C5083" w:rsidP="003C5083">
            <w:pPr>
              <w:spacing w:after="0" w:line="240" w:lineRule="auto"/>
              <w:jc w:val="center"/>
              <w:rPr>
                <w:rFonts w:ascii="Arial" w:eastAsia="Times New Roman" w:hAnsi="Arial" w:cs="Arial"/>
                <w:b/>
                <w:bCs/>
                <w:color w:val="000000"/>
                <w:sz w:val="20"/>
                <w:szCs w:val="20"/>
                <w:lang w:eastAsia="es-MX"/>
              </w:rPr>
            </w:pPr>
            <w:r w:rsidRPr="003C5083">
              <w:rPr>
                <w:rFonts w:ascii="Arial" w:eastAsia="Times New Roman" w:hAnsi="Arial" w:cs="Arial"/>
                <w:b/>
                <w:bCs/>
                <w:color w:val="000000"/>
                <w:sz w:val="20"/>
                <w:szCs w:val="20"/>
                <w:lang w:eastAsia="es-MX"/>
              </w:rPr>
              <w:t>IMPORTE</w:t>
            </w:r>
          </w:p>
        </w:tc>
      </w:tr>
      <w:tr w:rsidR="003C5083" w:rsidRPr="003C5083"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rsidR="003C5083" w:rsidRPr="003C5083" w:rsidRDefault="003C5083" w:rsidP="003C5083">
            <w:pPr>
              <w:spacing w:after="0" w:line="240" w:lineRule="auto"/>
              <w:rPr>
                <w:rFonts w:ascii="Arial" w:eastAsia="Times New Roman" w:hAnsi="Arial" w:cs="Arial"/>
                <w:color w:val="000000"/>
                <w:lang w:eastAsia="es-MX"/>
              </w:rPr>
            </w:pPr>
            <w:r w:rsidRPr="003C5083">
              <w:rPr>
                <w:rFonts w:ascii="Arial" w:eastAsia="Times New Roman" w:hAnsi="Arial" w:cs="Arial"/>
                <w:color w:val="000000"/>
                <w:lang w:eastAsia="es-MX"/>
              </w:rPr>
              <w:t xml:space="preserve">CTA.9045 ARBITRIOS 2014                 </w:t>
            </w:r>
          </w:p>
        </w:tc>
        <w:tc>
          <w:tcPr>
            <w:tcW w:w="1842" w:type="dxa"/>
            <w:tcBorders>
              <w:top w:val="nil"/>
              <w:left w:val="nil"/>
              <w:bottom w:val="single" w:sz="8" w:space="0" w:color="auto"/>
              <w:right w:val="single" w:sz="8" w:space="0" w:color="auto"/>
            </w:tcBorders>
            <w:shd w:val="clear" w:color="auto" w:fill="auto"/>
            <w:noWrap/>
            <w:vAlign w:val="center"/>
            <w:hideMark/>
          </w:tcPr>
          <w:p w:rsidR="003C5083" w:rsidRPr="003C5083" w:rsidRDefault="000A31CF" w:rsidP="0045400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r w:rsidR="00454006">
              <w:rPr>
                <w:rFonts w:ascii="Arial" w:hAnsi="Arial" w:cs="Arial"/>
              </w:rPr>
              <w:t>164,236,700</w:t>
            </w:r>
          </w:p>
        </w:tc>
      </w:tr>
      <w:tr w:rsidR="003C5083" w:rsidRPr="003C5083" w:rsidTr="003C5083">
        <w:trPr>
          <w:trHeight w:val="315"/>
          <w:jc w:val="center"/>
        </w:trPr>
        <w:tc>
          <w:tcPr>
            <w:tcW w:w="5857" w:type="dxa"/>
            <w:tcBorders>
              <w:top w:val="nil"/>
              <w:left w:val="single" w:sz="8" w:space="0" w:color="auto"/>
              <w:bottom w:val="single" w:sz="8" w:space="0" w:color="auto"/>
              <w:right w:val="single" w:sz="8" w:space="0" w:color="auto"/>
            </w:tcBorders>
            <w:shd w:val="clear" w:color="auto" w:fill="auto"/>
            <w:noWrap/>
            <w:vAlign w:val="center"/>
            <w:hideMark/>
          </w:tcPr>
          <w:p w:rsidR="003C5083" w:rsidRPr="003C5083" w:rsidRDefault="003C5083" w:rsidP="003C5083">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TOTAL</w:t>
            </w:r>
          </w:p>
        </w:tc>
        <w:tc>
          <w:tcPr>
            <w:tcW w:w="1842" w:type="dxa"/>
            <w:tcBorders>
              <w:top w:val="nil"/>
              <w:left w:val="nil"/>
              <w:bottom w:val="single" w:sz="8" w:space="0" w:color="auto"/>
              <w:right w:val="single" w:sz="8" w:space="0" w:color="auto"/>
            </w:tcBorders>
            <w:shd w:val="clear" w:color="auto" w:fill="auto"/>
            <w:noWrap/>
            <w:vAlign w:val="center"/>
            <w:hideMark/>
          </w:tcPr>
          <w:p w:rsidR="003C5083" w:rsidRPr="00E02BD2" w:rsidRDefault="003C5083" w:rsidP="00454006">
            <w:pPr>
              <w:spacing w:after="0" w:line="240" w:lineRule="auto"/>
              <w:jc w:val="right"/>
              <w:rPr>
                <w:rFonts w:ascii="Arial" w:eastAsia="Times New Roman" w:hAnsi="Arial" w:cs="Arial"/>
                <w:b/>
                <w:bCs/>
                <w:color w:val="000000"/>
                <w:lang w:eastAsia="es-MX"/>
              </w:rPr>
            </w:pPr>
            <w:r w:rsidRPr="003C5083">
              <w:rPr>
                <w:rFonts w:ascii="Arial" w:eastAsia="Times New Roman" w:hAnsi="Arial" w:cs="Arial"/>
                <w:b/>
                <w:bCs/>
                <w:color w:val="000000"/>
                <w:lang w:eastAsia="es-MX"/>
              </w:rPr>
              <w:t>$</w:t>
            </w:r>
            <w:r w:rsidR="00E02BD2" w:rsidRPr="00E02BD2">
              <w:rPr>
                <w:rFonts w:ascii="Arial" w:hAnsi="Arial" w:cs="Arial"/>
                <w:b/>
              </w:rPr>
              <w:t>164,236,700</w:t>
            </w:r>
          </w:p>
        </w:tc>
      </w:tr>
    </w:tbl>
    <w:p w:rsidR="00584EF2" w:rsidRDefault="00584EF2" w:rsidP="003C5083">
      <w:pPr>
        <w:spacing w:after="0" w:line="240" w:lineRule="auto"/>
        <w:jc w:val="center"/>
        <w:rPr>
          <w:rFonts w:ascii="Arial" w:hAnsi="Arial" w:cs="Arial"/>
          <w:sz w:val="24"/>
          <w:szCs w:val="24"/>
          <w:lang w:val="es-ES"/>
        </w:rPr>
      </w:pPr>
    </w:p>
    <w:p w:rsidR="00584EF2" w:rsidRDefault="00584EF2" w:rsidP="003172D6">
      <w:pPr>
        <w:spacing w:after="0" w:line="240" w:lineRule="auto"/>
        <w:jc w:val="both"/>
        <w:rPr>
          <w:rFonts w:ascii="Arial" w:hAnsi="Arial" w:cs="Arial"/>
          <w:sz w:val="24"/>
          <w:szCs w:val="24"/>
          <w:lang w:val="es-ES"/>
        </w:rPr>
      </w:pPr>
    </w:p>
    <w:p w:rsidR="00E209A9" w:rsidRPr="008E2BAD" w:rsidRDefault="00E209A9" w:rsidP="00E209A9">
      <w:pPr>
        <w:spacing w:after="0" w:line="240" w:lineRule="auto"/>
        <w:rPr>
          <w:rFonts w:ascii="Arial" w:hAnsi="Arial" w:cs="Arial"/>
          <w:sz w:val="24"/>
          <w:szCs w:val="24"/>
          <w:lang w:val="es-ES"/>
        </w:rPr>
      </w:pPr>
    </w:p>
    <w:p w:rsidR="00E209A9" w:rsidRPr="008E2BAD" w:rsidRDefault="00E209A9" w:rsidP="00E209A9">
      <w:pPr>
        <w:spacing w:after="0" w:line="240" w:lineRule="auto"/>
        <w:rPr>
          <w:rFonts w:ascii="Arial" w:hAnsi="Arial" w:cs="Arial"/>
          <w:sz w:val="24"/>
          <w:szCs w:val="24"/>
          <w:lang w:val="es-ES"/>
        </w:rPr>
      </w:pPr>
      <w:r w:rsidRPr="008E2BAD">
        <w:rPr>
          <w:rFonts w:ascii="Arial" w:hAnsi="Arial" w:cs="Arial"/>
          <w:sz w:val="24"/>
          <w:szCs w:val="24"/>
          <w:lang w:val="es-ES"/>
        </w:rPr>
        <w:t>c) Fideicomisos</w:t>
      </w:r>
    </w:p>
    <w:p w:rsidR="00E209A9" w:rsidRPr="008E2BAD" w:rsidRDefault="00E209A9" w:rsidP="00E209A9">
      <w:pPr>
        <w:spacing w:after="0" w:line="240" w:lineRule="auto"/>
        <w:rPr>
          <w:rFonts w:ascii="Arial" w:hAnsi="Arial" w:cs="Arial"/>
          <w:sz w:val="24"/>
          <w:szCs w:val="24"/>
          <w:lang w:val="es-ES"/>
        </w:rPr>
      </w:pPr>
    </w:p>
    <w:p w:rsidR="00E209A9" w:rsidRPr="008E2BAD" w:rsidRDefault="00224106" w:rsidP="00E209A9">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E209A9" w:rsidRPr="008E2BAD">
        <w:rPr>
          <w:rFonts w:ascii="Arial" w:hAnsi="Arial" w:cs="Arial"/>
          <w:sz w:val="24"/>
          <w:szCs w:val="24"/>
          <w:lang w:val="es-ES"/>
        </w:rPr>
        <w:t>Fideicomiso de Inversión si</w:t>
      </w:r>
      <w:r>
        <w:rPr>
          <w:rFonts w:ascii="Arial" w:hAnsi="Arial" w:cs="Arial"/>
          <w:sz w:val="24"/>
          <w:szCs w:val="24"/>
          <w:lang w:val="es-ES"/>
        </w:rPr>
        <w:t>n estructura orgánica,</w:t>
      </w:r>
      <w:r w:rsidR="00032B34">
        <w:rPr>
          <w:rFonts w:ascii="Arial" w:hAnsi="Arial" w:cs="Arial"/>
          <w:sz w:val="24"/>
          <w:szCs w:val="24"/>
          <w:lang w:val="es-ES"/>
        </w:rPr>
        <w:t xml:space="preserve"> </w:t>
      </w:r>
      <w:r w:rsidR="00032B34" w:rsidRPr="00EE7504">
        <w:rPr>
          <w:rFonts w:ascii="Arial" w:hAnsi="Arial" w:cs="Arial"/>
          <w:sz w:val="24"/>
          <w:szCs w:val="24"/>
          <w:lang w:val="es-ES"/>
        </w:rPr>
        <w:t>se encuentra</w:t>
      </w:r>
      <w:r>
        <w:rPr>
          <w:rFonts w:ascii="Arial" w:hAnsi="Arial" w:cs="Arial"/>
          <w:sz w:val="24"/>
          <w:szCs w:val="24"/>
          <w:lang w:val="es-ES"/>
        </w:rPr>
        <w:t xml:space="preserve"> revelado</w:t>
      </w:r>
      <w:r w:rsidR="00E209A9" w:rsidRPr="008E2BAD">
        <w:rPr>
          <w:rFonts w:ascii="Arial" w:hAnsi="Arial" w:cs="Arial"/>
          <w:sz w:val="24"/>
          <w:szCs w:val="24"/>
          <w:lang w:val="es-ES"/>
        </w:rPr>
        <w:t xml:space="preserve"> de </w:t>
      </w:r>
      <w:r w:rsidR="00FC2A7B">
        <w:rPr>
          <w:rFonts w:ascii="Arial" w:hAnsi="Arial" w:cs="Arial"/>
          <w:sz w:val="24"/>
          <w:szCs w:val="24"/>
          <w:lang w:val="es-ES"/>
        </w:rPr>
        <w:t>conformidad con los l</w:t>
      </w:r>
      <w:r w:rsidR="00E209A9" w:rsidRPr="008E2BAD">
        <w:rPr>
          <w:rFonts w:ascii="Arial" w:hAnsi="Arial" w:cs="Arial"/>
          <w:sz w:val="24"/>
          <w:szCs w:val="24"/>
          <w:lang w:val="es-ES"/>
        </w:rPr>
        <w:t>ineamientos que deberán observar los entes públicos para registrar en las cuentas de activo los fideicomisos sin estructura orgánica y contratos análogos, incluyendo mandatos (En Adelante los Lineamientos) emitidos por el Consejo Nacional de Armonización Contable CONAC, de acuerdo a lo siguiente:</w:t>
      </w:r>
    </w:p>
    <w:p w:rsidR="00E209A9" w:rsidRDefault="00E209A9" w:rsidP="00E209A9">
      <w:pPr>
        <w:spacing w:after="0" w:line="240" w:lineRule="auto"/>
        <w:rPr>
          <w:rFonts w:ascii="Arial" w:hAnsi="Arial" w:cs="Arial"/>
          <w:sz w:val="24"/>
          <w:szCs w:val="24"/>
          <w:lang w:val="es-ES"/>
        </w:rPr>
      </w:pPr>
    </w:p>
    <w:p w:rsidR="00E209A9" w:rsidRPr="00910BC4" w:rsidRDefault="00E209A9" w:rsidP="00910BC4">
      <w:pPr>
        <w:spacing w:after="0" w:line="240" w:lineRule="auto"/>
        <w:jc w:val="both"/>
        <w:rPr>
          <w:rFonts w:ascii="Arial" w:hAnsi="Arial" w:cs="Arial"/>
          <w:sz w:val="24"/>
          <w:szCs w:val="24"/>
          <w:lang w:val="es-ES"/>
        </w:rPr>
      </w:pPr>
    </w:p>
    <w:p w:rsidR="00930A4E" w:rsidRPr="008E2BAD" w:rsidRDefault="00930A4E" w:rsidP="00930A4E">
      <w:pPr>
        <w:pStyle w:val="Prrafodelista"/>
        <w:spacing w:after="0" w:line="240" w:lineRule="auto"/>
        <w:ind w:left="1080"/>
        <w:jc w:val="both"/>
        <w:rPr>
          <w:rFonts w:ascii="Arial" w:hAnsi="Arial" w:cs="Arial"/>
          <w:sz w:val="24"/>
          <w:szCs w:val="24"/>
          <w:lang w:val="es-ES"/>
        </w:rPr>
      </w:pPr>
    </w:p>
    <w:p w:rsidR="00E209A9" w:rsidRPr="008E2BAD" w:rsidRDefault="00E209A9" w:rsidP="00E209A9">
      <w:pPr>
        <w:pStyle w:val="Prrafodelista"/>
        <w:numPr>
          <w:ilvl w:val="0"/>
          <w:numId w:val="2"/>
        </w:num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Fideicomiso de Inversión y Administración Constituido del Centro Histórico del Municipio de Veracruz (Cuentas </w:t>
      </w:r>
      <w:proofErr w:type="spellStart"/>
      <w:r w:rsidRPr="008E2BAD">
        <w:rPr>
          <w:rFonts w:ascii="Arial" w:hAnsi="Arial" w:cs="Arial"/>
          <w:sz w:val="24"/>
          <w:szCs w:val="24"/>
          <w:lang w:val="es-ES"/>
        </w:rPr>
        <w:t>Scotiabank</w:t>
      </w:r>
      <w:proofErr w:type="spellEnd"/>
      <w:r w:rsidRPr="008E2BAD">
        <w:rPr>
          <w:rFonts w:ascii="Arial" w:hAnsi="Arial" w:cs="Arial"/>
          <w:sz w:val="24"/>
          <w:szCs w:val="24"/>
          <w:lang w:val="es-ES"/>
        </w:rPr>
        <w:t xml:space="preserve"> 8391 </w:t>
      </w:r>
      <w:proofErr w:type="spellStart"/>
      <w:r w:rsidRPr="008E2BAD">
        <w:rPr>
          <w:rFonts w:ascii="Arial" w:hAnsi="Arial" w:cs="Arial"/>
          <w:sz w:val="24"/>
          <w:szCs w:val="24"/>
          <w:lang w:val="es-ES"/>
        </w:rPr>
        <w:t>Fid</w:t>
      </w:r>
      <w:proofErr w:type="spellEnd"/>
      <w:r w:rsidRPr="008E2BAD">
        <w:rPr>
          <w:rFonts w:ascii="Arial" w:hAnsi="Arial" w:cs="Arial"/>
          <w:sz w:val="24"/>
          <w:szCs w:val="24"/>
          <w:lang w:val="es-ES"/>
        </w:rPr>
        <w:t xml:space="preserve">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5F7D29">
        <w:rPr>
          <w:rFonts w:ascii="Arial" w:hAnsi="Arial" w:cs="Arial"/>
          <w:sz w:val="24"/>
          <w:szCs w:val="24"/>
          <w:lang w:val="es-ES"/>
        </w:rPr>
        <w:t xml:space="preserve"> </w:t>
      </w:r>
      <w:r w:rsidRPr="008E2BAD">
        <w:rPr>
          <w:rFonts w:ascii="Arial" w:hAnsi="Arial" w:cs="Arial"/>
          <w:sz w:val="24"/>
          <w:szCs w:val="24"/>
          <w:lang w:val="es-ES"/>
        </w:rPr>
        <w:t xml:space="preserve">Histórico Parquímetros y </w:t>
      </w:r>
      <w:proofErr w:type="spellStart"/>
      <w:r w:rsidRPr="008E2BAD">
        <w:rPr>
          <w:rFonts w:ascii="Arial" w:hAnsi="Arial" w:cs="Arial"/>
          <w:sz w:val="24"/>
          <w:szCs w:val="24"/>
          <w:lang w:val="es-ES"/>
        </w:rPr>
        <w:t>Scotiabank</w:t>
      </w:r>
      <w:proofErr w:type="spellEnd"/>
      <w:r w:rsidRPr="008E2BAD">
        <w:rPr>
          <w:rFonts w:ascii="Arial" w:hAnsi="Arial" w:cs="Arial"/>
          <w:sz w:val="24"/>
          <w:szCs w:val="24"/>
          <w:lang w:val="es-ES"/>
        </w:rPr>
        <w:t xml:space="preserve"> 8391 </w:t>
      </w:r>
      <w:proofErr w:type="spellStart"/>
      <w:r w:rsidRPr="008E2BAD">
        <w:rPr>
          <w:rFonts w:ascii="Arial" w:hAnsi="Arial" w:cs="Arial"/>
          <w:sz w:val="24"/>
          <w:szCs w:val="24"/>
          <w:lang w:val="es-ES"/>
        </w:rPr>
        <w:t>Cto</w:t>
      </w:r>
      <w:proofErr w:type="spellEnd"/>
      <w:r w:rsidRPr="008E2BAD">
        <w:rPr>
          <w:rFonts w:ascii="Arial" w:hAnsi="Arial" w:cs="Arial"/>
          <w:sz w:val="24"/>
          <w:szCs w:val="24"/>
          <w:lang w:val="es-ES"/>
        </w:rPr>
        <w:t>.</w:t>
      </w:r>
      <w:r w:rsidR="00825F0F">
        <w:rPr>
          <w:rFonts w:ascii="Arial" w:hAnsi="Arial" w:cs="Arial"/>
          <w:sz w:val="24"/>
          <w:szCs w:val="24"/>
          <w:lang w:val="es-ES"/>
        </w:rPr>
        <w:t xml:space="preserve"> </w:t>
      </w:r>
      <w:r w:rsidRPr="008E2BAD">
        <w:rPr>
          <w:rFonts w:ascii="Arial" w:hAnsi="Arial" w:cs="Arial"/>
          <w:sz w:val="24"/>
          <w:szCs w:val="24"/>
          <w:lang w:val="es-ES"/>
        </w:rPr>
        <w:t>Histórico Estacionamiento)</w:t>
      </w:r>
    </w:p>
    <w:p w:rsidR="00E209A9" w:rsidRDefault="00E209A9" w:rsidP="00E209A9">
      <w:pPr>
        <w:spacing w:after="0" w:line="240" w:lineRule="auto"/>
        <w:rPr>
          <w:rFonts w:ascii="Arial" w:hAnsi="Arial" w:cs="Arial"/>
          <w:sz w:val="24"/>
          <w:szCs w:val="24"/>
          <w:lang w:val="es-ES"/>
        </w:rPr>
      </w:pPr>
    </w:p>
    <w:p w:rsidR="00891B95" w:rsidRDefault="00891B95" w:rsidP="00E209A9">
      <w:pPr>
        <w:spacing w:after="0" w:line="240" w:lineRule="auto"/>
        <w:rPr>
          <w:rFonts w:ascii="Arial" w:hAnsi="Arial" w:cs="Arial"/>
          <w:sz w:val="24"/>
          <w:szCs w:val="24"/>
          <w:lang w:val="es-ES"/>
        </w:rPr>
      </w:pPr>
    </w:p>
    <w:p w:rsidR="00910BC4" w:rsidRDefault="00910BC4" w:rsidP="00E209A9">
      <w:pPr>
        <w:spacing w:after="0" w:line="240" w:lineRule="auto"/>
        <w:rPr>
          <w:rFonts w:ascii="Arial" w:hAnsi="Arial" w:cs="Arial"/>
          <w:sz w:val="24"/>
          <w:szCs w:val="24"/>
          <w:lang w:val="es-ES"/>
        </w:rPr>
      </w:pPr>
    </w:p>
    <w:p w:rsidR="00910BC4" w:rsidRPr="008E2BAD" w:rsidRDefault="00910BC4" w:rsidP="00E209A9">
      <w:pPr>
        <w:spacing w:after="0" w:line="240" w:lineRule="auto"/>
        <w:rPr>
          <w:rFonts w:ascii="Arial" w:hAnsi="Arial" w:cs="Arial"/>
          <w:sz w:val="24"/>
          <w:szCs w:val="24"/>
          <w:lang w:val="es-ES"/>
        </w:rPr>
      </w:pPr>
    </w:p>
    <w:p w:rsidR="00E209A9" w:rsidRPr="008E2BAD" w:rsidRDefault="00E209A9" w:rsidP="00E209A9">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total de los recursos públicos otorgados por el Ayuntamiento de Veracruz a los Fideicomisos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del periodo de conformidad con los Lineamientos, de igual forma son registrados como </w:t>
      </w:r>
      <w:r w:rsidR="00094E4C">
        <w:rPr>
          <w:rFonts w:ascii="Arial" w:hAnsi="Arial" w:cs="Arial"/>
          <w:sz w:val="24"/>
          <w:szCs w:val="24"/>
          <w:lang w:val="es-ES"/>
        </w:rPr>
        <w:t>egresos</w:t>
      </w:r>
      <w:r w:rsidRPr="008E2BAD">
        <w:rPr>
          <w:rFonts w:ascii="Arial" w:hAnsi="Arial" w:cs="Arial"/>
          <w:sz w:val="24"/>
          <w:szCs w:val="24"/>
          <w:lang w:val="es-ES"/>
        </w:rPr>
        <w:t xml:space="preserve"> las comisiones e intereses bancarios co</w:t>
      </w:r>
      <w:r w:rsidR="00FC2A7B">
        <w:rPr>
          <w:rFonts w:ascii="Arial" w:hAnsi="Arial" w:cs="Arial"/>
          <w:sz w:val="24"/>
          <w:szCs w:val="24"/>
          <w:lang w:val="es-ES"/>
        </w:rPr>
        <w:t>brados por la institución financiera que funge como fiduciario, a</w:t>
      </w:r>
      <w:r w:rsidRPr="008E2BAD">
        <w:rPr>
          <w:rFonts w:ascii="Arial" w:hAnsi="Arial" w:cs="Arial"/>
          <w:sz w:val="24"/>
          <w:szCs w:val="24"/>
          <w:lang w:val="es-ES"/>
        </w:rPr>
        <w:t>si</w:t>
      </w:r>
      <w:r w:rsidR="00FC2A7B">
        <w:rPr>
          <w:rFonts w:ascii="Arial" w:hAnsi="Arial" w:cs="Arial"/>
          <w:sz w:val="24"/>
          <w:szCs w:val="24"/>
          <w:lang w:val="es-ES"/>
        </w:rPr>
        <w:t>mismo se registra como ingreso m</w:t>
      </w:r>
      <w:r w:rsidRPr="008E2BAD">
        <w:rPr>
          <w:rFonts w:ascii="Arial" w:hAnsi="Arial" w:cs="Arial"/>
          <w:sz w:val="24"/>
          <w:szCs w:val="24"/>
          <w:lang w:val="es-ES"/>
        </w:rPr>
        <w:t>unicipal los intereses ge</w:t>
      </w:r>
      <w:r w:rsidR="00FC2A7B">
        <w:rPr>
          <w:rFonts w:ascii="Arial" w:hAnsi="Arial" w:cs="Arial"/>
          <w:sz w:val="24"/>
          <w:szCs w:val="24"/>
          <w:lang w:val="es-ES"/>
        </w:rPr>
        <w:t>nerados por las cuentas de los f</w:t>
      </w:r>
      <w:r w:rsidRPr="008E2BAD">
        <w:rPr>
          <w:rFonts w:ascii="Arial" w:hAnsi="Arial" w:cs="Arial"/>
          <w:sz w:val="24"/>
          <w:szCs w:val="24"/>
          <w:lang w:val="es-ES"/>
        </w:rPr>
        <w:t>ideicomisos en cita.</w:t>
      </w:r>
    </w:p>
    <w:p w:rsidR="0088507D" w:rsidRDefault="0088507D" w:rsidP="00E209A9">
      <w:pPr>
        <w:spacing w:after="0" w:line="240" w:lineRule="auto"/>
        <w:rPr>
          <w:rFonts w:ascii="Arial" w:hAnsi="Arial" w:cs="Arial"/>
          <w:sz w:val="24"/>
          <w:szCs w:val="24"/>
          <w:lang w:val="es-ES"/>
        </w:rPr>
      </w:pPr>
    </w:p>
    <w:p w:rsidR="00202CF7" w:rsidRDefault="00202CF7" w:rsidP="00E209A9">
      <w:pPr>
        <w:spacing w:after="0" w:line="240" w:lineRule="auto"/>
        <w:rPr>
          <w:rFonts w:ascii="Arial" w:hAnsi="Arial" w:cs="Arial"/>
          <w:sz w:val="24"/>
          <w:szCs w:val="24"/>
          <w:lang w:val="es-ES"/>
        </w:rPr>
      </w:pPr>
    </w:p>
    <w:p w:rsidR="00202CF7" w:rsidRDefault="00202CF7" w:rsidP="00E209A9">
      <w:pPr>
        <w:spacing w:after="0" w:line="240" w:lineRule="auto"/>
        <w:rPr>
          <w:rFonts w:ascii="Arial" w:hAnsi="Arial" w:cs="Arial"/>
          <w:sz w:val="24"/>
          <w:szCs w:val="24"/>
          <w:lang w:val="es-ES"/>
        </w:rPr>
      </w:pPr>
    </w:p>
    <w:p w:rsidR="004C1C4C" w:rsidRDefault="004C1C4C" w:rsidP="0088507D">
      <w:pPr>
        <w:spacing w:after="0" w:line="240" w:lineRule="auto"/>
        <w:jc w:val="both"/>
        <w:rPr>
          <w:rFonts w:ascii="Arial" w:hAnsi="Arial" w:cs="Arial"/>
          <w:b/>
          <w:sz w:val="24"/>
          <w:szCs w:val="24"/>
          <w:lang w:val="es-ES"/>
        </w:rPr>
      </w:pPr>
    </w:p>
    <w:p w:rsidR="004C1C4C" w:rsidRDefault="004C1C4C" w:rsidP="0088507D">
      <w:pPr>
        <w:spacing w:after="0" w:line="240" w:lineRule="auto"/>
        <w:jc w:val="both"/>
        <w:rPr>
          <w:rFonts w:ascii="Arial" w:hAnsi="Arial" w:cs="Arial"/>
          <w:b/>
          <w:sz w:val="24"/>
          <w:szCs w:val="24"/>
          <w:lang w:val="es-ES"/>
        </w:rPr>
      </w:pPr>
    </w:p>
    <w:p w:rsidR="00E209A9" w:rsidRDefault="00E36400" w:rsidP="0088507D">
      <w:pPr>
        <w:spacing w:after="0" w:line="240" w:lineRule="auto"/>
        <w:jc w:val="both"/>
        <w:rPr>
          <w:rFonts w:ascii="Arial" w:hAnsi="Arial" w:cs="Arial"/>
          <w:b/>
          <w:sz w:val="24"/>
          <w:szCs w:val="24"/>
          <w:lang w:val="es-ES"/>
        </w:rPr>
      </w:pPr>
      <w:r w:rsidRPr="008E2BAD">
        <w:rPr>
          <w:rFonts w:ascii="Arial" w:hAnsi="Arial" w:cs="Arial"/>
          <w:b/>
          <w:sz w:val="24"/>
          <w:szCs w:val="24"/>
          <w:lang w:val="es-ES"/>
        </w:rPr>
        <w:t>Nota 2.- Derechos a recibir Efectivo y Equivalentes y Bienes o Servicios a Recibir</w:t>
      </w:r>
    </w:p>
    <w:p w:rsidR="00091958" w:rsidRPr="008E2BAD" w:rsidRDefault="00091958" w:rsidP="00E209A9">
      <w:pPr>
        <w:spacing w:after="0" w:line="240" w:lineRule="auto"/>
        <w:rPr>
          <w:rFonts w:ascii="Arial" w:hAnsi="Arial" w:cs="Arial"/>
          <w:b/>
          <w:sz w:val="24"/>
          <w:szCs w:val="24"/>
          <w:lang w:val="es-ES"/>
        </w:rPr>
      </w:pPr>
    </w:p>
    <w:p w:rsidR="00E209A9" w:rsidRPr="008E2BAD" w:rsidRDefault="00E36400" w:rsidP="00E209A9">
      <w:pPr>
        <w:spacing w:after="0" w:line="240" w:lineRule="auto"/>
        <w:rPr>
          <w:rFonts w:ascii="Arial" w:hAnsi="Arial" w:cs="Arial"/>
          <w:sz w:val="24"/>
          <w:szCs w:val="24"/>
          <w:lang w:val="es-ES"/>
        </w:rPr>
      </w:pPr>
      <w:r w:rsidRPr="008E2BAD">
        <w:rPr>
          <w:rFonts w:ascii="Arial" w:hAnsi="Arial" w:cs="Arial"/>
          <w:sz w:val="24"/>
          <w:szCs w:val="24"/>
          <w:lang w:val="es-ES"/>
        </w:rPr>
        <w:t>a) Derechos a recibir efectivo y equivalentes</w:t>
      </w:r>
    </w:p>
    <w:p w:rsidR="009275E8" w:rsidRDefault="009275E8" w:rsidP="00E36400">
      <w:pPr>
        <w:spacing w:after="0" w:line="240" w:lineRule="auto"/>
        <w:rPr>
          <w:rFonts w:ascii="Arial" w:hAnsi="Arial" w:cs="Arial"/>
          <w:sz w:val="24"/>
          <w:szCs w:val="24"/>
          <w:lang w:val="es-ES"/>
        </w:rPr>
      </w:pPr>
    </w:p>
    <w:p w:rsidR="00E36400" w:rsidRPr="008E2BAD" w:rsidRDefault="000B2102" w:rsidP="0088507D">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el saldo en </w:t>
      </w:r>
      <w:r w:rsidR="00E45F49">
        <w:rPr>
          <w:rFonts w:ascii="Arial" w:hAnsi="Arial" w:cs="Arial"/>
          <w:sz w:val="24"/>
          <w:szCs w:val="24"/>
          <w:lang w:val="es-ES"/>
        </w:rPr>
        <w:t>d</w:t>
      </w:r>
      <w:r w:rsidR="008E7213">
        <w:rPr>
          <w:rFonts w:ascii="Arial" w:hAnsi="Arial" w:cs="Arial"/>
          <w:sz w:val="24"/>
          <w:szCs w:val="24"/>
          <w:lang w:val="es-ES"/>
        </w:rPr>
        <w:t xml:space="preserve">erechos a recibir </w:t>
      </w:r>
      <w:r w:rsidR="00151B67">
        <w:rPr>
          <w:rFonts w:ascii="Arial" w:hAnsi="Arial" w:cs="Arial"/>
          <w:sz w:val="24"/>
          <w:szCs w:val="24"/>
          <w:lang w:val="es-ES"/>
        </w:rPr>
        <w:t xml:space="preserve">efectivo </w:t>
      </w:r>
      <w:r w:rsidR="008E7213">
        <w:rPr>
          <w:rFonts w:ascii="Arial" w:hAnsi="Arial" w:cs="Arial"/>
          <w:sz w:val="24"/>
          <w:szCs w:val="24"/>
          <w:lang w:val="es-ES"/>
        </w:rPr>
        <w:t>y equivalentes</w:t>
      </w:r>
      <w:r w:rsidR="00E36400" w:rsidRPr="008E2BAD">
        <w:rPr>
          <w:rFonts w:ascii="Arial" w:hAnsi="Arial" w:cs="Arial"/>
          <w:sz w:val="24"/>
          <w:szCs w:val="24"/>
          <w:lang w:val="es-ES"/>
        </w:rPr>
        <w:t xml:space="preserve">  se integra de la siguiente manera:</w:t>
      </w:r>
    </w:p>
    <w:p w:rsidR="00DC018A" w:rsidRDefault="00DC018A" w:rsidP="0088507D">
      <w:pPr>
        <w:spacing w:after="0" w:line="240" w:lineRule="auto"/>
        <w:jc w:val="both"/>
        <w:rPr>
          <w:rFonts w:ascii="Arial" w:hAnsi="Arial" w:cs="Arial"/>
          <w:sz w:val="16"/>
          <w:szCs w:val="16"/>
          <w:lang w:val="es-ES"/>
        </w:rPr>
      </w:pPr>
    </w:p>
    <w:p w:rsidR="004C1C4C" w:rsidRDefault="004C1C4C" w:rsidP="0088507D">
      <w:pPr>
        <w:spacing w:after="0" w:line="240" w:lineRule="auto"/>
        <w:jc w:val="both"/>
        <w:rPr>
          <w:rFonts w:ascii="Arial" w:hAnsi="Arial" w:cs="Arial"/>
          <w:sz w:val="16"/>
          <w:szCs w:val="16"/>
          <w:lang w:val="es-ES"/>
        </w:rPr>
      </w:pPr>
    </w:p>
    <w:p w:rsidR="00AD4FE4" w:rsidRPr="009275E8" w:rsidRDefault="00AD4FE4" w:rsidP="00E36400">
      <w:pPr>
        <w:spacing w:after="0" w:line="240" w:lineRule="auto"/>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E36400" w:rsidRPr="008E2BAD"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shd w:val="clear" w:color="auto" w:fill="00B0F0"/>
          </w:tcPr>
          <w:p w:rsidR="00E36400" w:rsidRPr="008E2BAD" w:rsidRDefault="00684B91" w:rsidP="00684B91">
            <w:pPr>
              <w:rPr>
                <w:rFonts w:ascii="Arial" w:hAnsi="Arial" w:cs="Arial"/>
                <w:color w:val="000000" w:themeColor="text1"/>
                <w:sz w:val="24"/>
                <w:szCs w:val="24"/>
                <w:lang w:val="es-ES"/>
              </w:rPr>
            </w:pPr>
            <w:r w:rsidRPr="00684B91">
              <w:rPr>
                <w:rFonts w:ascii="Arial" w:hAnsi="Arial" w:cs="Arial"/>
                <w:color w:val="auto"/>
                <w:sz w:val="24"/>
                <w:szCs w:val="24"/>
                <w:lang w:val="es-ES"/>
              </w:rPr>
              <w:t>Derechos a recibir Efectivo y Equivalentes y Bienes o Servicios a Recibir</w:t>
            </w:r>
          </w:p>
        </w:tc>
        <w:tc>
          <w:tcPr>
            <w:tcW w:w="2126" w:type="dxa"/>
            <w:shd w:val="clear" w:color="auto" w:fill="00B0F0"/>
            <w:vAlign w:val="center"/>
          </w:tcPr>
          <w:p w:rsidR="00E36400" w:rsidRPr="008E2BAD" w:rsidRDefault="00E36400" w:rsidP="00684B9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IMPORTE</w:t>
            </w:r>
          </w:p>
        </w:tc>
      </w:tr>
      <w:tr w:rsidR="00E36400" w:rsidRPr="008E2BAD"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Cuentas por Cobrar a Corto Plazo</w:t>
            </w:r>
          </w:p>
        </w:tc>
        <w:tc>
          <w:tcPr>
            <w:tcW w:w="2126" w:type="dxa"/>
            <w:tcBorders>
              <w:top w:val="none" w:sz="0" w:space="0" w:color="auto"/>
              <w:bottom w:val="none" w:sz="0" w:space="0" w:color="auto"/>
              <w:right w:val="none" w:sz="0" w:space="0" w:color="auto"/>
            </w:tcBorders>
          </w:tcPr>
          <w:p w:rsidR="00E36400" w:rsidRPr="008E2BAD" w:rsidRDefault="00FB7CF0" w:rsidP="000E4F41">
            <w:pPr>
              <w:ind w:left="708" w:hanging="708"/>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"IMPCCCP" </w:instrText>
            </w:r>
            <w:r w:rsidR="000E4F41">
              <w:rPr>
                <w:rFonts w:ascii="Arial" w:hAnsi="Arial" w:cs="Arial"/>
                <w:sz w:val="24"/>
                <w:szCs w:val="24"/>
                <w:lang w:val="es-ES"/>
              </w:rPr>
              <w:instrText xml:space="preserve">\# "#,##0" </w:instrText>
            </w:r>
            <w:r w:rsidR="000B2102">
              <w:rPr>
                <w:rFonts w:ascii="Arial" w:hAnsi="Arial" w:cs="Arial"/>
                <w:sz w:val="24"/>
                <w:szCs w:val="24"/>
                <w:lang w:val="es-ES"/>
              </w:rPr>
              <w:fldChar w:fldCharType="separate"/>
            </w:r>
            <w:r w:rsidR="00752083">
              <w:rPr>
                <w:rFonts w:ascii="Arial" w:hAnsi="Arial" w:cs="Arial"/>
                <w:noProof/>
                <w:sz w:val="24"/>
                <w:szCs w:val="24"/>
                <w:lang w:val="es-ES"/>
              </w:rPr>
              <w:t>138,283,711</w:t>
            </w:r>
            <w:r w:rsidR="000B2102">
              <w:rPr>
                <w:rFonts w:ascii="Arial" w:hAnsi="Arial" w:cs="Arial"/>
                <w:sz w:val="24"/>
                <w:szCs w:val="24"/>
                <w:lang w:val="es-ES"/>
              </w:rPr>
              <w:fldChar w:fldCharType="end"/>
            </w:r>
          </w:p>
        </w:tc>
      </w:tr>
      <w:tr w:rsidR="00E36400" w:rsidRPr="008E2BAD" w:rsidTr="00E36400">
        <w:tc>
          <w:tcPr>
            <w:cnfStyle w:val="001000000000" w:firstRow="0" w:lastRow="0" w:firstColumn="1" w:lastColumn="0" w:oddVBand="0" w:evenVBand="0" w:oddHBand="0" w:evenHBand="0" w:firstRowFirstColumn="0" w:firstRowLastColumn="0" w:lastRowFirstColumn="0" w:lastRowLastColumn="0"/>
            <w:tcW w:w="5953" w:type="dxa"/>
          </w:tcPr>
          <w:p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Diversos</w:t>
            </w:r>
          </w:p>
        </w:tc>
        <w:tc>
          <w:tcPr>
            <w:tcW w:w="2126" w:type="dxa"/>
          </w:tcPr>
          <w:p w:rsidR="00E36400" w:rsidRPr="008E2BAD" w:rsidRDefault="00FB7CF0" w:rsidP="000E4F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"IMPDD"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752083">
              <w:rPr>
                <w:rFonts w:ascii="Arial" w:hAnsi="Arial" w:cs="Arial"/>
                <w:noProof/>
                <w:sz w:val="24"/>
                <w:szCs w:val="24"/>
                <w:lang w:val="es-ES"/>
              </w:rPr>
              <w:t>124,692,577</w:t>
            </w:r>
            <w:r w:rsidR="000B2102">
              <w:rPr>
                <w:rFonts w:ascii="Arial" w:hAnsi="Arial" w:cs="Arial"/>
                <w:sz w:val="24"/>
                <w:szCs w:val="24"/>
                <w:lang w:val="es-ES"/>
              </w:rPr>
              <w:fldChar w:fldCharType="end"/>
            </w:r>
          </w:p>
        </w:tc>
      </w:tr>
      <w:tr w:rsidR="00E36400" w:rsidRPr="008E2BAD"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Deudores por Anticipos de la Tesorería a Corto Plazo</w:t>
            </w:r>
          </w:p>
        </w:tc>
        <w:tc>
          <w:tcPr>
            <w:tcW w:w="2126" w:type="dxa"/>
            <w:tcBorders>
              <w:top w:val="none" w:sz="0" w:space="0" w:color="auto"/>
              <w:bottom w:val="none" w:sz="0" w:space="0" w:color="auto"/>
              <w:right w:val="none" w:sz="0" w:space="0" w:color="auto"/>
            </w:tcBorders>
          </w:tcPr>
          <w:p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"IMPDATCP"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752083">
              <w:rPr>
                <w:rFonts w:ascii="Arial" w:hAnsi="Arial" w:cs="Arial"/>
                <w:noProof/>
                <w:sz w:val="24"/>
                <w:szCs w:val="24"/>
                <w:lang w:val="es-ES"/>
              </w:rPr>
              <w:t>650,000</w:t>
            </w:r>
            <w:r w:rsidR="000B2102">
              <w:rPr>
                <w:rFonts w:ascii="Arial" w:hAnsi="Arial" w:cs="Arial"/>
                <w:sz w:val="24"/>
                <w:szCs w:val="24"/>
                <w:lang w:val="es-ES"/>
              </w:rPr>
              <w:fldChar w:fldCharType="end"/>
            </w:r>
          </w:p>
        </w:tc>
      </w:tr>
      <w:tr w:rsidR="00E36400" w:rsidRPr="008E2BAD" w:rsidTr="00515A41">
        <w:tc>
          <w:tcPr>
            <w:cnfStyle w:val="001000000000" w:firstRow="0" w:lastRow="0" w:firstColumn="1" w:lastColumn="0" w:oddVBand="0" w:evenVBand="0" w:oddHBand="0" w:evenHBand="0" w:firstRowFirstColumn="0" w:firstRowLastColumn="0" w:lastRowFirstColumn="0" w:lastRowLastColumn="0"/>
            <w:tcW w:w="5953" w:type="dxa"/>
          </w:tcPr>
          <w:p w:rsidR="00E36400" w:rsidRPr="00080211" w:rsidRDefault="00E36400" w:rsidP="000251BF">
            <w:pPr>
              <w:rPr>
                <w:rFonts w:ascii="Arial" w:hAnsi="Arial" w:cs="Arial"/>
                <w:b w:val="0"/>
                <w:sz w:val="24"/>
                <w:szCs w:val="24"/>
                <w:lang w:val="es-ES"/>
              </w:rPr>
            </w:pPr>
            <w:r w:rsidRPr="00080211">
              <w:rPr>
                <w:rFonts w:ascii="Arial" w:hAnsi="Arial" w:cs="Arial"/>
                <w:b w:val="0"/>
                <w:sz w:val="24"/>
                <w:szCs w:val="24"/>
                <w:lang w:val="es-ES"/>
              </w:rPr>
              <w:t>Otros Derechos a Recibir Efectivo o Equivalente a Corto Plazo</w:t>
            </w:r>
          </w:p>
        </w:tc>
        <w:tc>
          <w:tcPr>
            <w:tcW w:w="2126" w:type="dxa"/>
            <w:vAlign w:val="bottom"/>
          </w:tcPr>
          <w:p w:rsidR="00E36400" w:rsidRPr="008E2BAD" w:rsidRDefault="00FB7CF0" w:rsidP="00515A4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0B2102">
              <w:rPr>
                <w:rFonts w:ascii="Arial" w:hAnsi="Arial" w:cs="Arial"/>
                <w:sz w:val="24"/>
                <w:szCs w:val="24"/>
                <w:lang w:val="es-ES"/>
              </w:rPr>
              <w:fldChar w:fldCharType="begin"/>
            </w:r>
            <w:r w:rsidR="000B2102">
              <w:rPr>
                <w:rFonts w:ascii="Arial" w:hAnsi="Arial" w:cs="Arial"/>
                <w:sz w:val="24"/>
                <w:szCs w:val="24"/>
                <w:lang w:val="es-ES"/>
              </w:rPr>
              <w:instrText xml:space="preserve"> MERGEFIELD "IMPODREECP" </w:instrText>
            </w:r>
            <w:r w:rsidR="000E4F41">
              <w:rPr>
                <w:rFonts w:ascii="Arial" w:hAnsi="Arial" w:cs="Arial"/>
                <w:sz w:val="24"/>
                <w:szCs w:val="24"/>
                <w:lang w:val="es-ES"/>
              </w:rPr>
              <w:instrText>\# "#,##0"</w:instrText>
            </w:r>
            <w:r w:rsidR="000B2102">
              <w:rPr>
                <w:rFonts w:ascii="Arial" w:hAnsi="Arial" w:cs="Arial"/>
                <w:sz w:val="24"/>
                <w:szCs w:val="24"/>
                <w:lang w:val="es-ES"/>
              </w:rPr>
              <w:fldChar w:fldCharType="separate"/>
            </w:r>
            <w:r w:rsidR="00752083">
              <w:rPr>
                <w:rFonts w:ascii="Arial" w:hAnsi="Arial" w:cs="Arial"/>
                <w:noProof/>
                <w:sz w:val="24"/>
                <w:szCs w:val="24"/>
                <w:lang w:val="es-ES"/>
              </w:rPr>
              <w:t>38,754,398</w:t>
            </w:r>
            <w:r w:rsidR="000B2102">
              <w:rPr>
                <w:rFonts w:ascii="Arial" w:hAnsi="Arial" w:cs="Arial"/>
                <w:sz w:val="24"/>
                <w:szCs w:val="24"/>
                <w:lang w:val="es-ES"/>
              </w:rPr>
              <w:fldChar w:fldCharType="end"/>
            </w:r>
          </w:p>
        </w:tc>
      </w:tr>
      <w:tr w:rsidR="00E36400" w:rsidRPr="008E2BAD" w:rsidTr="00E36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left w:val="none" w:sz="0" w:space="0" w:color="auto"/>
              <w:bottom w:val="none" w:sz="0" w:space="0" w:color="auto"/>
            </w:tcBorders>
          </w:tcPr>
          <w:p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none" w:sz="0" w:space="0" w:color="auto"/>
              <w:bottom w:val="none" w:sz="0" w:space="0" w:color="auto"/>
              <w:right w:val="none" w:sz="0" w:space="0" w:color="auto"/>
            </w:tcBorders>
          </w:tcPr>
          <w:p w:rsidR="00E36400" w:rsidRPr="008E7213"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8E7213">
              <w:rPr>
                <w:rFonts w:ascii="Arial" w:hAnsi="Arial" w:cs="Arial"/>
                <w:b/>
                <w:sz w:val="24"/>
                <w:szCs w:val="24"/>
                <w:lang w:val="es-ES"/>
              </w:rPr>
              <w:t xml:space="preserve">$ </w:t>
            </w:r>
            <w:r w:rsidR="000B2102" w:rsidRPr="008E7213">
              <w:rPr>
                <w:rFonts w:ascii="Arial" w:hAnsi="Arial" w:cs="Arial"/>
                <w:b/>
                <w:sz w:val="24"/>
                <w:szCs w:val="24"/>
                <w:lang w:val="es-ES"/>
              </w:rPr>
              <w:fldChar w:fldCharType="begin"/>
            </w:r>
            <w:r w:rsidR="000B2102" w:rsidRPr="008E7213">
              <w:rPr>
                <w:rFonts w:ascii="Arial" w:hAnsi="Arial" w:cs="Arial"/>
                <w:b/>
                <w:sz w:val="24"/>
                <w:szCs w:val="24"/>
                <w:lang w:val="es-ES"/>
              </w:rPr>
              <w:instrText xml:space="preserve"> MERGEFIELD "IMPTOTALDREEBSR"</w:instrText>
            </w:r>
            <w:r w:rsidR="000E4F41" w:rsidRPr="008E7213">
              <w:rPr>
                <w:rFonts w:ascii="Arial" w:hAnsi="Arial" w:cs="Arial"/>
                <w:b/>
                <w:sz w:val="24"/>
                <w:szCs w:val="24"/>
                <w:lang w:val="es-ES"/>
              </w:rPr>
              <w:instrText>\# "#,##0"</w:instrText>
            </w:r>
            <w:r w:rsidR="000B2102" w:rsidRPr="008E7213">
              <w:rPr>
                <w:rFonts w:ascii="Arial" w:hAnsi="Arial" w:cs="Arial"/>
                <w:b/>
                <w:sz w:val="24"/>
                <w:szCs w:val="24"/>
                <w:lang w:val="es-ES"/>
              </w:rPr>
              <w:instrText xml:space="preserve"> </w:instrText>
            </w:r>
            <w:r w:rsidR="000B2102" w:rsidRPr="008E7213">
              <w:rPr>
                <w:rFonts w:ascii="Arial" w:hAnsi="Arial" w:cs="Arial"/>
                <w:b/>
                <w:sz w:val="24"/>
                <w:szCs w:val="24"/>
                <w:lang w:val="es-ES"/>
              </w:rPr>
              <w:fldChar w:fldCharType="separate"/>
            </w:r>
            <w:r w:rsidR="00752083">
              <w:rPr>
                <w:rFonts w:ascii="Arial" w:hAnsi="Arial" w:cs="Arial"/>
                <w:b/>
                <w:noProof/>
                <w:sz w:val="24"/>
                <w:szCs w:val="24"/>
                <w:lang w:val="es-ES"/>
              </w:rPr>
              <w:t>302,380,685</w:t>
            </w:r>
            <w:r w:rsidR="000B2102" w:rsidRPr="008E7213">
              <w:rPr>
                <w:rFonts w:ascii="Arial" w:hAnsi="Arial" w:cs="Arial"/>
                <w:b/>
                <w:sz w:val="24"/>
                <w:szCs w:val="24"/>
                <w:lang w:val="es-ES"/>
              </w:rPr>
              <w:fldChar w:fldCharType="end"/>
            </w:r>
          </w:p>
        </w:tc>
      </w:tr>
    </w:tbl>
    <w:p w:rsidR="00AD4FE4" w:rsidRPr="009275E8" w:rsidRDefault="00AD4FE4" w:rsidP="00E209A9">
      <w:pPr>
        <w:spacing w:after="0" w:line="240" w:lineRule="auto"/>
        <w:rPr>
          <w:rFonts w:ascii="Arial" w:hAnsi="Arial" w:cs="Arial"/>
          <w:sz w:val="16"/>
          <w:szCs w:val="16"/>
          <w:lang w:val="es-ES"/>
        </w:rPr>
      </w:pPr>
    </w:p>
    <w:p w:rsidR="00391B09" w:rsidRDefault="00391B09" w:rsidP="00E36400">
      <w:pPr>
        <w:spacing w:after="0" w:line="240" w:lineRule="auto"/>
        <w:jc w:val="both"/>
        <w:rPr>
          <w:rFonts w:ascii="Arial" w:hAnsi="Arial" w:cs="Arial"/>
          <w:sz w:val="24"/>
          <w:szCs w:val="24"/>
        </w:rPr>
      </w:pPr>
    </w:p>
    <w:p w:rsidR="004C1C4C" w:rsidRPr="00391B09" w:rsidRDefault="004C1C4C" w:rsidP="00E36400">
      <w:pPr>
        <w:spacing w:after="0" w:line="240" w:lineRule="auto"/>
        <w:jc w:val="both"/>
        <w:rPr>
          <w:rFonts w:ascii="Arial" w:hAnsi="Arial" w:cs="Arial"/>
          <w:sz w:val="24"/>
          <w:szCs w:val="24"/>
        </w:rPr>
      </w:pPr>
    </w:p>
    <w:p w:rsidR="00E209A9"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otros derechos a recibir efectivo derivado de la suscripción de convenios y acuerdos con diversas instancias de acuerdo al siguiente cuadro:</w:t>
      </w:r>
    </w:p>
    <w:p w:rsidR="00197613" w:rsidRDefault="00197613" w:rsidP="00E36400">
      <w:pPr>
        <w:spacing w:after="0" w:line="240" w:lineRule="auto"/>
        <w:jc w:val="both"/>
        <w:rPr>
          <w:rFonts w:ascii="Arial" w:hAnsi="Arial" w:cs="Arial"/>
          <w:sz w:val="16"/>
          <w:szCs w:val="16"/>
          <w:lang w:val="es-ES"/>
        </w:rPr>
      </w:pPr>
    </w:p>
    <w:p w:rsidR="004C1C4C" w:rsidRDefault="004C1C4C" w:rsidP="00E36400">
      <w:pPr>
        <w:spacing w:after="0" w:line="240" w:lineRule="auto"/>
        <w:jc w:val="both"/>
        <w:rPr>
          <w:rFonts w:ascii="Arial" w:hAnsi="Arial" w:cs="Arial"/>
          <w:sz w:val="16"/>
          <w:szCs w:val="16"/>
          <w:lang w:val="es-ES"/>
        </w:rPr>
      </w:pPr>
    </w:p>
    <w:p w:rsidR="009E71D1" w:rsidRDefault="009E71D1" w:rsidP="00E36400">
      <w:pPr>
        <w:spacing w:after="0" w:line="240" w:lineRule="auto"/>
        <w:jc w:val="both"/>
        <w:rPr>
          <w:rFonts w:ascii="Arial" w:hAnsi="Arial" w:cs="Arial"/>
          <w:sz w:val="16"/>
          <w:szCs w:val="16"/>
          <w:lang w:val="es-ES"/>
        </w:rPr>
      </w:pPr>
    </w:p>
    <w:p w:rsidR="009E71D1" w:rsidRDefault="009E71D1" w:rsidP="00E36400">
      <w:pPr>
        <w:spacing w:after="0" w:line="240" w:lineRule="auto"/>
        <w:jc w:val="both"/>
        <w:rPr>
          <w:rFonts w:ascii="Arial" w:hAnsi="Arial" w:cs="Arial"/>
          <w:sz w:val="16"/>
          <w:szCs w:val="16"/>
          <w:lang w:val="es-ES"/>
        </w:rPr>
      </w:pPr>
    </w:p>
    <w:p w:rsidR="005803FA" w:rsidRDefault="005803FA" w:rsidP="00E36400">
      <w:pPr>
        <w:spacing w:after="0" w:line="240" w:lineRule="auto"/>
        <w:jc w:val="both"/>
        <w:rPr>
          <w:rFonts w:ascii="Arial" w:hAnsi="Arial" w:cs="Arial"/>
          <w:sz w:val="16"/>
          <w:szCs w:val="16"/>
          <w:lang w:val="es-ES"/>
        </w:rPr>
      </w:pPr>
    </w:p>
    <w:tbl>
      <w:tblPr>
        <w:tblW w:w="8120" w:type="dxa"/>
        <w:jc w:val="center"/>
        <w:tblInd w:w="55" w:type="dxa"/>
        <w:tblCellMar>
          <w:left w:w="70" w:type="dxa"/>
          <w:right w:w="70" w:type="dxa"/>
        </w:tblCellMar>
        <w:tblLook w:val="04A0" w:firstRow="1" w:lastRow="0" w:firstColumn="1" w:lastColumn="0" w:noHBand="0" w:noVBand="1"/>
      </w:tblPr>
      <w:tblGrid>
        <w:gridCol w:w="6380"/>
        <w:gridCol w:w="1740"/>
      </w:tblGrid>
      <w:tr w:rsidR="009E71D1" w:rsidRPr="009E71D1" w:rsidTr="009E71D1">
        <w:trPr>
          <w:trHeight w:val="630"/>
          <w:jc w:val="center"/>
        </w:trPr>
        <w:tc>
          <w:tcPr>
            <w:tcW w:w="6380" w:type="dxa"/>
            <w:tcBorders>
              <w:top w:val="single" w:sz="8" w:space="0" w:color="auto"/>
              <w:left w:val="single" w:sz="8" w:space="0" w:color="auto"/>
              <w:bottom w:val="nil"/>
              <w:right w:val="single" w:sz="8" w:space="0" w:color="auto"/>
            </w:tcBorders>
            <w:shd w:val="clear" w:color="000000" w:fill="00B0F0"/>
            <w:vAlign w:val="center"/>
            <w:hideMark/>
          </w:tcPr>
          <w:p w:rsidR="009E71D1" w:rsidRPr="009E71D1" w:rsidRDefault="009E71D1" w:rsidP="009E71D1">
            <w:pPr>
              <w:spacing w:after="0" w:line="240" w:lineRule="auto"/>
              <w:jc w:val="both"/>
              <w:rPr>
                <w:rFonts w:ascii="Arial" w:eastAsia="Times New Roman" w:hAnsi="Arial" w:cs="Arial"/>
                <w:b/>
                <w:bCs/>
                <w:color w:val="000000"/>
                <w:sz w:val="24"/>
                <w:szCs w:val="24"/>
                <w:lang w:eastAsia="es-MX"/>
              </w:rPr>
            </w:pPr>
            <w:r w:rsidRPr="009E71D1">
              <w:rPr>
                <w:rFonts w:ascii="Arial" w:eastAsia="Times New Roman" w:hAnsi="Arial" w:cs="Arial"/>
                <w:b/>
                <w:bCs/>
                <w:color w:val="000000"/>
                <w:sz w:val="24"/>
                <w:szCs w:val="24"/>
                <w:lang w:eastAsia="es-MX"/>
              </w:rPr>
              <w:t>Otros Derechos a Recibir Efectivo o Equivalente a Corto Plazo</w:t>
            </w:r>
          </w:p>
        </w:tc>
        <w:tc>
          <w:tcPr>
            <w:tcW w:w="1740" w:type="dxa"/>
            <w:tcBorders>
              <w:top w:val="single" w:sz="8" w:space="0" w:color="auto"/>
              <w:left w:val="nil"/>
              <w:bottom w:val="nil"/>
              <w:right w:val="single" w:sz="8" w:space="0" w:color="auto"/>
            </w:tcBorders>
            <w:shd w:val="clear" w:color="000000" w:fill="00B0F0"/>
            <w:vAlign w:val="center"/>
            <w:hideMark/>
          </w:tcPr>
          <w:p w:rsidR="009E71D1" w:rsidRPr="009E71D1" w:rsidRDefault="009E71D1" w:rsidP="009E71D1">
            <w:pPr>
              <w:spacing w:after="0" w:line="240" w:lineRule="auto"/>
              <w:jc w:val="center"/>
              <w:rPr>
                <w:rFonts w:ascii="Arial" w:eastAsia="Times New Roman" w:hAnsi="Arial" w:cs="Arial"/>
                <w:b/>
                <w:bCs/>
                <w:color w:val="000000"/>
                <w:sz w:val="24"/>
                <w:szCs w:val="24"/>
                <w:lang w:eastAsia="es-MX"/>
              </w:rPr>
            </w:pPr>
            <w:r w:rsidRPr="009E71D1">
              <w:rPr>
                <w:rFonts w:ascii="Arial" w:eastAsia="Times New Roman" w:hAnsi="Arial" w:cs="Arial"/>
                <w:b/>
                <w:bCs/>
                <w:color w:val="000000"/>
                <w:sz w:val="24"/>
                <w:szCs w:val="24"/>
                <w:lang w:eastAsia="es-MX"/>
              </w:rPr>
              <w:t xml:space="preserve">  IMPORTE   </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both"/>
              <w:rPr>
                <w:rFonts w:ascii="Arial" w:eastAsia="Times New Roman" w:hAnsi="Arial" w:cs="Arial"/>
                <w:color w:val="000000"/>
                <w:sz w:val="20"/>
                <w:szCs w:val="20"/>
                <w:lang w:eastAsia="es-MX"/>
              </w:rPr>
            </w:pPr>
            <w:r w:rsidRPr="009E71D1">
              <w:rPr>
                <w:rFonts w:ascii="Arial" w:eastAsia="Times New Roman" w:hAnsi="Arial" w:cs="Arial"/>
                <w:color w:val="000000"/>
                <w:sz w:val="20"/>
                <w:szCs w:val="20"/>
                <w:lang w:eastAsia="es-MX"/>
              </w:rPr>
              <w:t xml:space="preserve">DEUDA PUBLICA APP                       </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color w:val="000000"/>
                <w:lang w:eastAsia="es-MX"/>
              </w:rPr>
            </w:pPr>
            <w:r w:rsidRPr="009E71D1">
              <w:rPr>
                <w:rFonts w:ascii="Arial" w:eastAsia="Times New Roman" w:hAnsi="Arial" w:cs="Arial"/>
                <w:color w:val="000000"/>
                <w:lang w:eastAsia="es-MX"/>
              </w:rPr>
              <w:t>$23,898,400</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both"/>
              <w:rPr>
                <w:rFonts w:ascii="Arial" w:eastAsia="Times New Roman" w:hAnsi="Arial" w:cs="Arial"/>
                <w:color w:val="000000"/>
                <w:sz w:val="20"/>
                <w:szCs w:val="20"/>
                <w:lang w:eastAsia="es-MX"/>
              </w:rPr>
            </w:pPr>
            <w:r w:rsidRPr="009E71D1">
              <w:rPr>
                <w:rFonts w:ascii="Arial" w:eastAsia="Times New Roman" w:hAnsi="Arial" w:cs="Arial"/>
                <w:color w:val="000000"/>
                <w:sz w:val="20"/>
                <w:szCs w:val="20"/>
                <w:lang w:eastAsia="es-MX"/>
              </w:rPr>
              <w:t xml:space="preserve">REINTEGRO RAMO 33                       </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color w:val="000000"/>
                <w:lang w:eastAsia="es-MX"/>
              </w:rPr>
            </w:pPr>
            <w:r w:rsidRPr="009E71D1">
              <w:rPr>
                <w:rFonts w:ascii="Arial" w:eastAsia="Times New Roman" w:hAnsi="Arial" w:cs="Arial"/>
                <w:color w:val="000000"/>
                <w:lang w:eastAsia="es-MX"/>
              </w:rPr>
              <w:t>$9,168,222</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both"/>
              <w:rPr>
                <w:rFonts w:ascii="Arial" w:eastAsia="Times New Roman" w:hAnsi="Arial" w:cs="Arial"/>
                <w:color w:val="000000"/>
                <w:sz w:val="20"/>
                <w:szCs w:val="20"/>
                <w:lang w:eastAsia="es-MX"/>
              </w:rPr>
            </w:pPr>
            <w:r w:rsidRPr="009E71D1">
              <w:rPr>
                <w:rFonts w:ascii="Arial" w:eastAsia="Times New Roman" w:hAnsi="Arial" w:cs="Arial"/>
                <w:color w:val="000000"/>
                <w:sz w:val="20"/>
                <w:szCs w:val="20"/>
                <w:lang w:eastAsia="es-MX"/>
              </w:rPr>
              <w:t xml:space="preserve">CONSUMO ENERGIA ELECTRICA(FORTAM        </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color w:val="000000"/>
                <w:lang w:eastAsia="es-MX"/>
              </w:rPr>
            </w:pPr>
            <w:r w:rsidRPr="009E71D1">
              <w:rPr>
                <w:rFonts w:ascii="Arial" w:eastAsia="Times New Roman" w:hAnsi="Arial" w:cs="Arial"/>
                <w:color w:val="000000"/>
                <w:lang w:eastAsia="es-MX"/>
              </w:rPr>
              <w:t>$4,097,832</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both"/>
              <w:rPr>
                <w:rFonts w:ascii="Arial" w:eastAsia="Times New Roman" w:hAnsi="Arial" w:cs="Arial"/>
                <w:color w:val="000000"/>
                <w:sz w:val="20"/>
                <w:szCs w:val="20"/>
                <w:lang w:eastAsia="es-MX"/>
              </w:rPr>
            </w:pPr>
            <w:r w:rsidRPr="009E71D1">
              <w:rPr>
                <w:rFonts w:ascii="Arial" w:eastAsia="Times New Roman" w:hAnsi="Arial" w:cs="Arial"/>
                <w:color w:val="000000"/>
                <w:sz w:val="20"/>
                <w:szCs w:val="20"/>
                <w:lang w:eastAsia="es-MX"/>
              </w:rPr>
              <w:t xml:space="preserve">DEUDA PUBLICA(FORTAMUN-DF)              </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color w:val="000000"/>
                <w:lang w:eastAsia="es-MX"/>
              </w:rPr>
            </w:pPr>
            <w:r w:rsidRPr="009E71D1">
              <w:rPr>
                <w:rFonts w:ascii="Arial" w:eastAsia="Times New Roman" w:hAnsi="Arial" w:cs="Arial"/>
                <w:color w:val="000000"/>
                <w:lang w:eastAsia="es-MX"/>
              </w:rPr>
              <w:t>$808,529</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both"/>
              <w:rPr>
                <w:rFonts w:ascii="Arial" w:eastAsia="Times New Roman" w:hAnsi="Arial" w:cs="Arial"/>
                <w:color w:val="000000"/>
                <w:sz w:val="20"/>
                <w:szCs w:val="20"/>
                <w:lang w:eastAsia="es-MX"/>
              </w:rPr>
            </w:pPr>
            <w:r w:rsidRPr="009E71D1">
              <w:rPr>
                <w:rFonts w:ascii="Arial" w:eastAsia="Times New Roman" w:hAnsi="Arial" w:cs="Arial"/>
                <w:color w:val="000000"/>
                <w:sz w:val="20"/>
                <w:szCs w:val="20"/>
                <w:lang w:eastAsia="es-MX"/>
              </w:rPr>
              <w:t xml:space="preserve">TRANSITO ESTACIONOMETROS                </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color w:val="000000"/>
                <w:lang w:eastAsia="es-MX"/>
              </w:rPr>
            </w:pPr>
            <w:r w:rsidRPr="009E71D1">
              <w:rPr>
                <w:rFonts w:ascii="Arial" w:eastAsia="Times New Roman" w:hAnsi="Arial" w:cs="Arial"/>
                <w:color w:val="000000"/>
                <w:lang w:eastAsia="es-MX"/>
              </w:rPr>
              <w:t>$781,415</w:t>
            </w:r>
          </w:p>
        </w:tc>
      </w:tr>
      <w:tr w:rsidR="009E71D1" w:rsidRPr="009E71D1" w:rsidTr="009E71D1">
        <w:trPr>
          <w:trHeight w:val="315"/>
          <w:jc w:val="center"/>
        </w:trPr>
        <w:tc>
          <w:tcPr>
            <w:tcW w:w="6380" w:type="dxa"/>
            <w:tcBorders>
              <w:top w:val="nil"/>
              <w:left w:val="single" w:sz="8" w:space="0" w:color="auto"/>
              <w:bottom w:val="single" w:sz="8" w:space="0" w:color="auto"/>
              <w:right w:val="single" w:sz="8" w:space="0" w:color="auto"/>
            </w:tcBorders>
            <w:shd w:val="clear" w:color="auto" w:fill="auto"/>
            <w:vAlign w:val="center"/>
            <w:hideMark/>
          </w:tcPr>
          <w:p w:rsidR="009E71D1" w:rsidRPr="009E71D1" w:rsidRDefault="009E71D1" w:rsidP="009E71D1">
            <w:pPr>
              <w:spacing w:after="0" w:line="240" w:lineRule="auto"/>
              <w:jc w:val="right"/>
              <w:rPr>
                <w:rFonts w:ascii="Arial" w:eastAsia="Times New Roman" w:hAnsi="Arial" w:cs="Arial"/>
                <w:b/>
                <w:bCs/>
                <w:color w:val="000000"/>
                <w:sz w:val="20"/>
                <w:szCs w:val="20"/>
                <w:lang w:eastAsia="es-MX"/>
              </w:rPr>
            </w:pPr>
            <w:r w:rsidRPr="009E71D1">
              <w:rPr>
                <w:rFonts w:ascii="Arial" w:eastAsia="Times New Roman" w:hAnsi="Arial" w:cs="Arial"/>
                <w:b/>
                <w:bCs/>
                <w:color w:val="000000"/>
                <w:sz w:val="20"/>
                <w:szCs w:val="20"/>
                <w:lang w:eastAsia="es-MX"/>
              </w:rPr>
              <w:t>TOTAL</w:t>
            </w:r>
          </w:p>
        </w:tc>
        <w:tc>
          <w:tcPr>
            <w:tcW w:w="1740" w:type="dxa"/>
            <w:tcBorders>
              <w:top w:val="nil"/>
              <w:left w:val="nil"/>
              <w:bottom w:val="single" w:sz="8" w:space="0" w:color="auto"/>
              <w:right w:val="single" w:sz="8" w:space="0" w:color="auto"/>
            </w:tcBorders>
            <w:shd w:val="clear" w:color="auto" w:fill="auto"/>
            <w:noWrap/>
            <w:vAlign w:val="center"/>
            <w:hideMark/>
          </w:tcPr>
          <w:p w:rsidR="009E71D1" w:rsidRPr="009E71D1" w:rsidRDefault="009E71D1" w:rsidP="009E71D1">
            <w:pPr>
              <w:spacing w:after="0" w:line="240" w:lineRule="auto"/>
              <w:jc w:val="right"/>
              <w:rPr>
                <w:rFonts w:ascii="Arial" w:eastAsia="Times New Roman" w:hAnsi="Arial" w:cs="Arial"/>
                <w:b/>
                <w:bCs/>
                <w:color w:val="000000"/>
                <w:lang w:eastAsia="es-MX"/>
              </w:rPr>
            </w:pPr>
            <w:r w:rsidRPr="009E71D1">
              <w:rPr>
                <w:rFonts w:ascii="Arial" w:eastAsia="Times New Roman" w:hAnsi="Arial" w:cs="Arial"/>
                <w:b/>
                <w:bCs/>
                <w:color w:val="000000"/>
                <w:lang w:eastAsia="es-MX"/>
              </w:rPr>
              <w:t>$38,754,398</w:t>
            </w:r>
          </w:p>
        </w:tc>
      </w:tr>
    </w:tbl>
    <w:p w:rsidR="005803FA" w:rsidRDefault="005803FA" w:rsidP="00E36400">
      <w:pPr>
        <w:spacing w:after="0" w:line="240" w:lineRule="auto"/>
        <w:jc w:val="both"/>
        <w:rPr>
          <w:rFonts w:ascii="Arial" w:hAnsi="Arial" w:cs="Arial"/>
          <w:sz w:val="16"/>
          <w:szCs w:val="16"/>
          <w:lang w:val="es-ES"/>
        </w:rPr>
      </w:pPr>
    </w:p>
    <w:p w:rsidR="004C1C4C" w:rsidRDefault="004C1C4C" w:rsidP="00E36400">
      <w:pPr>
        <w:spacing w:after="0" w:line="240" w:lineRule="auto"/>
        <w:jc w:val="both"/>
        <w:rPr>
          <w:rFonts w:ascii="Arial" w:hAnsi="Arial" w:cs="Arial"/>
          <w:sz w:val="16"/>
          <w:szCs w:val="16"/>
          <w:lang w:val="es-ES"/>
        </w:rPr>
      </w:pPr>
    </w:p>
    <w:p w:rsidR="00223032" w:rsidRDefault="002A32EE" w:rsidP="001D75B9">
      <w:pPr>
        <w:spacing w:after="0" w:line="240" w:lineRule="auto"/>
        <w:jc w:val="center"/>
        <w:rPr>
          <w:rFonts w:ascii="Arial" w:hAnsi="Arial" w:cs="Arial"/>
          <w:sz w:val="16"/>
          <w:szCs w:val="16"/>
          <w:lang w:val="es-ES"/>
        </w:rPr>
      </w:pPr>
      <w:r>
        <w:rPr>
          <w:rFonts w:ascii="Arial" w:hAnsi="Arial" w:cs="Arial"/>
          <w:sz w:val="16"/>
          <w:szCs w:val="16"/>
          <w:lang w:val="es-ES"/>
        </w:rPr>
        <w:br w:type="textWrapping" w:clear="all"/>
      </w:r>
    </w:p>
    <w:p w:rsidR="00FD1654" w:rsidRDefault="00FD1654"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7F07AA" w:rsidRDefault="007F07AA" w:rsidP="00E36400">
      <w:pPr>
        <w:spacing w:after="0" w:line="240" w:lineRule="auto"/>
        <w:jc w:val="both"/>
        <w:rPr>
          <w:rFonts w:ascii="Arial" w:hAnsi="Arial" w:cs="Arial"/>
          <w:sz w:val="16"/>
          <w:szCs w:val="16"/>
          <w:lang w:val="es-ES"/>
        </w:rPr>
      </w:pPr>
    </w:p>
    <w:p w:rsidR="004C1C4C" w:rsidRDefault="004C1C4C" w:rsidP="00E36400">
      <w:pPr>
        <w:spacing w:after="0" w:line="240" w:lineRule="auto"/>
        <w:jc w:val="both"/>
        <w:rPr>
          <w:rFonts w:ascii="Arial" w:hAnsi="Arial" w:cs="Arial"/>
          <w:sz w:val="16"/>
          <w:szCs w:val="16"/>
          <w:lang w:val="es-ES"/>
        </w:rPr>
      </w:pPr>
    </w:p>
    <w:p w:rsidR="00E36400" w:rsidRPr="008E2BAD" w:rsidRDefault="00E36400" w:rsidP="00E209A9">
      <w:pPr>
        <w:spacing w:after="0" w:line="240" w:lineRule="auto"/>
        <w:rPr>
          <w:rFonts w:ascii="Arial" w:hAnsi="Arial" w:cs="Arial"/>
          <w:b/>
          <w:sz w:val="24"/>
          <w:szCs w:val="24"/>
          <w:lang w:val="es-ES"/>
        </w:rPr>
      </w:pPr>
      <w:r w:rsidRPr="008E2BAD">
        <w:rPr>
          <w:rFonts w:ascii="Arial" w:hAnsi="Arial" w:cs="Arial"/>
          <w:b/>
          <w:sz w:val="24"/>
          <w:szCs w:val="24"/>
          <w:lang w:val="es-ES"/>
        </w:rPr>
        <w:t>Nota 3.- Bienes Muebles, Inmuebles e Intangibles</w:t>
      </w:r>
    </w:p>
    <w:p w:rsidR="00E36400" w:rsidRDefault="00E36400" w:rsidP="00E209A9">
      <w:pPr>
        <w:spacing w:after="0" w:line="240" w:lineRule="auto"/>
        <w:rPr>
          <w:rFonts w:ascii="Arial" w:hAnsi="Arial" w:cs="Arial"/>
          <w:sz w:val="24"/>
          <w:szCs w:val="24"/>
          <w:lang w:val="es-ES"/>
        </w:rPr>
      </w:pPr>
    </w:p>
    <w:p w:rsidR="004C1C4C" w:rsidRPr="008E2BAD" w:rsidRDefault="004C1C4C" w:rsidP="00E209A9">
      <w:pPr>
        <w:spacing w:after="0" w:line="240" w:lineRule="auto"/>
        <w:rPr>
          <w:rFonts w:ascii="Arial" w:hAnsi="Arial" w:cs="Arial"/>
          <w:sz w:val="24"/>
          <w:szCs w:val="24"/>
          <w:lang w:val="es-ES"/>
        </w:rPr>
      </w:pPr>
    </w:p>
    <w:p w:rsidR="00E36400" w:rsidRDefault="00E36400"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Las inversiones en inmuebles, maquinaria y equipo se presentan valuadas a sus costos históricos de adquisición y construcción dentro del activo fijo, así como un gasto de inversión en el estado de ingresos y egresos y como un incremento en el patrimonio.</w:t>
      </w:r>
    </w:p>
    <w:p w:rsidR="004E46E1" w:rsidRDefault="004E46E1" w:rsidP="00E36400">
      <w:pPr>
        <w:spacing w:after="0" w:line="240" w:lineRule="auto"/>
        <w:jc w:val="both"/>
        <w:rPr>
          <w:rFonts w:ascii="Arial" w:hAnsi="Arial" w:cs="Arial"/>
          <w:sz w:val="24"/>
          <w:szCs w:val="24"/>
          <w:lang w:val="es-ES"/>
        </w:rPr>
      </w:pPr>
    </w:p>
    <w:p w:rsidR="004C1C4C" w:rsidRDefault="004C1C4C" w:rsidP="00E36400">
      <w:pPr>
        <w:spacing w:after="0" w:line="240" w:lineRule="auto"/>
        <w:jc w:val="both"/>
        <w:rPr>
          <w:rFonts w:ascii="Arial" w:hAnsi="Arial" w:cs="Arial"/>
          <w:sz w:val="24"/>
          <w:szCs w:val="24"/>
          <w:lang w:val="es-ES"/>
        </w:rPr>
      </w:pPr>
    </w:p>
    <w:p w:rsidR="004E46E1" w:rsidRPr="00202CF7" w:rsidRDefault="004E46E1" w:rsidP="00202CF7">
      <w:pPr>
        <w:pStyle w:val="Prrafodelista"/>
        <w:numPr>
          <w:ilvl w:val="0"/>
          <w:numId w:val="4"/>
        </w:numPr>
        <w:spacing w:after="0" w:line="240" w:lineRule="auto"/>
        <w:jc w:val="both"/>
        <w:rPr>
          <w:rFonts w:ascii="Arial" w:hAnsi="Arial" w:cs="Arial"/>
          <w:sz w:val="24"/>
          <w:szCs w:val="24"/>
          <w:lang w:val="es-ES"/>
        </w:rPr>
      </w:pPr>
      <w:r w:rsidRPr="00202CF7">
        <w:rPr>
          <w:rFonts w:ascii="Arial" w:hAnsi="Arial" w:cs="Arial"/>
          <w:sz w:val="24"/>
          <w:szCs w:val="24"/>
          <w:lang w:val="es-ES"/>
        </w:rPr>
        <w:t>Bienes Inmuebles</w:t>
      </w:r>
    </w:p>
    <w:p w:rsidR="00E36400" w:rsidRPr="0018502B" w:rsidRDefault="00E36400" w:rsidP="00E36400">
      <w:pPr>
        <w:spacing w:after="0" w:line="240" w:lineRule="auto"/>
        <w:jc w:val="both"/>
        <w:rPr>
          <w:rFonts w:ascii="Arial" w:hAnsi="Arial" w:cs="Arial"/>
          <w:sz w:val="16"/>
          <w:szCs w:val="16"/>
          <w:lang w:val="es-ES"/>
        </w:rPr>
      </w:pPr>
    </w:p>
    <w:p w:rsidR="00E36400" w:rsidRPr="008E2BAD"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E36400" w:rsidRPr="008E2BAD">
        <w:rPr>
          <w:rFonts w:ascii="Arial" w:hAnsi="Arial" w:cs="Arial"/>
          <w:sz w:val="24"/>
          <w:szCs w:val="24"/>
          <w:lang w:val="es-ES"/>
        </w:rPr>
        <w:t xml:space="preserve"> </w:t>
      </w:r>
      <w:r w:rsidR="006A7426" w:rsidRPr="008E2BAD">
        <w:rPr>
          <w:rFonts w:ascii="Arial" w:hAnsi="Arial" w:cs="Arial"/>
          <w:sz w:val="24"/>
          <w:szCs w:val="24"/>
          <w:lang w:val="es-ES"/>
        </w:rPr>
        <w:t>Este rubro se integra como sigue</w:t>
      </w:r>
      <w:r w:rsidR="00E36400" w:rsidRPr="008E2BAD">
        <w:rPr>
          <w:rFonts w:ascii="Arial" w:hAnsi="Arial" w:cs="Arial"/>
          <w:sz w:val="24"/>
          <w:szCs w:val="24"/>
          <w:lang w:val="es-ES"/>
        </w:rPr>
        <w:t>:</w:t>
      </w:r>
    </w:p>
    <w:p w:rsidR="00E36400" w:rsidRPr="008E2BAD" w:rsidRDefault="00E36400" w:rsidP="00E36400">
      <w:pPr>
        <w:spacing w:after="0" w:line="240" w:lineRule="auto"/>
        <w:jc w:val="both"/>
        <w:rPr>
          <w:rFonts w:ascii="Arial" w:hAnsi="Arial" w:cs="Arial"/>
          <w:sz w:val="24"/>
          <w:szCs w:val="24"/>
          <w:lang w:val="es-ES"/>
        </w:rPr>
      </w:pPr>
    </w:p>
    <w:tbl>
      <w:tblPr>
        <w:tblStyle w:val="Listaclara-nfasis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36400" w:rsidRPr="008E2BAD" w:rsidTr="004A1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auto"/>
            </w:tcBorders>
            <w:shd w:val="clear" w:color="auto" w:fill="00B0F0"/>
          </w:tcPr>
          <w:p w:rsidR="00E36400" w:rsidRPr="008E2BAD" w:rsidRDefault="00E36400" w:rsidP="000251BF">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BIENES INMUEBLES, INFRAESTRUCTURA Y CONSTRUCCIONES EN PROCESO</w:t>
            </w:r>
          </w:p>
        </w:tc>
        <w:tc>
          <w:tcPr>
            <w:tcW w:w="2126" w:type="dxa"/>
            <w:tcBorders>
              <w:bottom w:val="single" w:sz="4" w:space="0" w:color="auto"/>
            </w:tcBorders>
            <w:shd w:val="clear" w:color="auto" w:fill="00B0F0"/>
          </w:tcPr>
          <w:p w:rsidR="00E36400" w:rsidRPr="008E2BAD" w:rsidRDefault="00E36400"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IMPORTE</w:t>
            </w:r>
          </w:p>
        </w:tc>
      </w:tr>
      <w:tr w:rsidR="001E5427" w:rsidRPr="008E2BAD" w:rsidTr="004A1201">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rsidR="001E5427" w:rsidRPr="009E0CAA" w:rsidRDefault="009E0CAA" w:rsidP="0018502B">
            <w:pPr>
              <w:rPr>
                <w:rFonts w:ascii="Arial" w:hAnsi="Arial" w:cs="Arial"/>
                <w:b w:val="0"/>
                <w:sz w:val="24"/>
                <w:szCs w:val="24"/>
                <w:lang w:val="es-ES"/>
              </w:rPr>
            </w:pPr>
            <w:r w:rsidRPr="009E0CAA">
              <w:rPr>
                <w:rFonts w:ascii="Arial" w:hAnsi="Arial" w:cs="Arial"/>
                <w:b w:val="0"/>
                <w:sz w:val="24"/>
                <w:szCs w:val="24"/>
                <w:lang w:val="es-ES"/>
              </w:rPr>
              <w:t>Construcciones en proceso en bienes de dominio público</w:t>
            </w:r>
          </w:p>
        </w:tc>
        <w:tc>
          <w:tcPr>
            <w:tcW w:w="2126" w:type="dxa"/>
            <w:tcBorders>
              <w:top w:val="single" w:sz="4" w:space="0" w:color="auto"/>
              <w:left w:val="single" w:sz="4" w:space="0" w:color="auto"/>
              <w:bottom w:val="single" w:sz="4" w:space="0" w:color="auto"/>
              <w:right w:val="single" w:sz="4" w:space="0" w:color="auto"/>
            </w:tcBorders>
          </w:tcPr>
          <w:p w:rsidR="00FD1654" w:rsidRPr="00206CD8" w:rsidRDefault="00294F4B" w:rsidP="00FD1654">
            <w:pPr>
              <w:jc w:val="right"/>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val="es-ES"/>
              </w:rPr>
            </w:pPr>
            <w:r w:rsidRPr="00206CD8">
              <w:rPr>
                <w:rFonts w:ascii="Arial" w:hAnsi="Arial" w:cs="Arial"/>
                <w:sz w:val="24"/>
                <w:szCs w:val="24"/>
                <w:lang w:val="es-ES"/>
              </w:rPr>
              <w:t xml:space="preserve">$ </w:t>
            </w:r>
            <w:r w:rsidR="00FD1654" w:rsidRPr="00206CD8">
              <w:rPr>
                <w:rFonts w:ascii="Arial" w:hAnsi="Arial" w:cs="Arial"/>
                <w:noProof/>
                <w:sz w:val="24"/>
                <w:szCs w:val="24"/>
                <w:lang w:val="es-ES"/>
              </w:rPr>
              <w:fldChar w:fldCharType="begin"/>
            </w:r>
            <w:r w:rsidR="00FD1654" w:rsidRPr="00206CD8">
              <w:rPr>
                <w:rFonts w:ascii="Arial" w:hAnsi="Arial" w:cs="Arial"/>
                <w:noProof/>
                <w:sz w:val="24"/>
                <w:szCs w:val="24"/>
                <w:lang w:val="es-ES"/>
              </w:rPr>
              <w:instrText xml:space="preserve"> MERGEFIELD "IMPCPDP"</w:instrText>
            </w:r>
            <w:r w:rsidR="00206CD8" w:rsidRPr="00206CD8">
              <w:rPr>
                <w:rFonts w:ascii="Arial" w:hAnsi="Arial" w:cs="Arial"/>
                <w:noProof/>
                <w:sz w:val="24"/>
                <w:szCs w:val="24"/>
                <w:lang w:val="es-ES"/>
              </w:rPr>
              <w:instrText>\#,##0</w:instrText>
            </w:r>
            <w:r w:rsidR="00FD1654" w:rsidRPr="00206CD8">
              <w:rPr>
                <w:rFonts w:ascii="Arial" w:hAnsi="Arial" w:cs="Arial"/>
                <w:noProof/>
                <w:sz w:val="24"/>
                <w:szCs w:val="24"/>
                <w:lang w:val="es-ES"/>
              </w:rPr>
              <w:instrText xml:space="preserve"> </w:instrText>
            </w:r>
            <w:r w:rsidR="00FD1654" w:rsidRPr="00206CD8">
              <w:rPr>
                <w:rFonts w:ascii="Arial" w:hAnsi="Arial" w:cs="Arial"/>
                <w:noProof/>
                <w:sz w:val="24"/>
                <w:szCs w:val="24"/>
                <w:lang w:val="es-ES"/>
              </w:rPr>
              <w:fldChar w:fldCharType="separate"/>
            </w:r>
            <w:r w:rsidR="00752083">
              <w:rPr>
                <w:rFonts w:ascii="Arial" w:hAnsi="Arial" w:cs="Arial"/>
                <w:noProof/>
                <w:sz w:val="24"/>
                <w:szCs w:val="24"/>
                <w:lang w:val="es-ES"/>
              </w:rPr>
              <w:t xml:space="preserve">  0</w:t>
            </w:r>
            <w:r w:rsidR="00FD1654" w:rsidRPr="00206CD8">
              <w:rPr>
                <w:rFonts w:ascii="Arial" w:hAnsi="Arial" w:cs="Arial"/>
                <w:noProof/>
                <w:sz w:val="24"/>
                <w:szCs w:val="24"/>
                <w:lang w:val="es-ES"/>
              </w:rPr>
              <w:fldChar w:fldCharType="end"/>
            </w:r>
          </w:p>
        </w:tc>
      </w:tr>
      <w:tr w:rsidR="001E5427" w:rsidRPr="008E2BAD"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rsidR="001E5427" w:rsidRPr="009E0CAA" w:rsidRDefault="009E0CAA" w:rsidP="009E0CAA">
            <w:pPr>
              <w:rPr>
                <w:rFonts w:ascii="Arial" w:hAnsi="Arial" w:cs="Arial"/>
                <w:b w:val="0"/>
                <w:sz w:val="24"/>
                <w:szCs w:val="24"/>
                <w:lang w:val="es-ES"/>
              </w:rPr>
            </w:pPr>
            <w:r w:rsidRPr="009E0CAA">
              <w:rPr>
                <w:rFonts w:ascii="Arial" w:hAnsi="Arial" w:cs="Arial"/>
                <w:b w:val="0"/>
                <w:sz w:val="24"/>
                <w:szCs w:val="24"/>
                <w:lang w:val="es-ES"/>
              </w:rPr>
              <w:t>Construcciones en proceso en bienes propios</w:t>
            </w:r>
          </w:p>
        </w:tc>
        <w:tc>
          <w:tcPr>
            <w:tcW w:w="2126" w:type="dxa"/>
            <w:tcBorders>
              <w:top w:val="single" w:sz="4" w:space="0" w:color="auto"/>
              <w:left w:val="single" w:sz="4" w:space="0" w:color="auto"/>
              <w:bottom w:val="single" w:sz="4" w:space="0" w:color="auto"/>
              <w:right w:val="single" w:sz="4" w:space="0" w:color="auto"/>
            </w:tcBorders>
          </w:tcPr>
          <w:p w:rsidR="001E5427" w:rsidRPr="00206CD8" w:rsidRDefault="00294F4B" w:rsidP="00364A9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206CD8">
              <w:rPr>
                <w:rFonts w:ascii="Arial" w:hAnsi="Arial" w:cs="Arial"/>
                <w:color w:val="000000" w:themeColor="text1"/>
                <w:sz w:val="24"/>
                <w:szCs w:val="24"/>
                <w:lang w:val="es-ES"/>
              </w:rPr>
              <w:t xml:space="preserve">$ </w:t>
            </w:r>
            <w:r w:rsidR="00FD1654" w:rsidRPr="00206CD8">
              <w:rPr>
                <w:rFonts w:ascii="Arial" w:hAnsi="Arial" w:cs="Arial"/>
                <w:color w:val="000000" w:themeColor="text1"/>
                <w:sz w:val="24"/>
                <w:szCs w:val="24"/>
              </w:rPr>
              <w:fldChar w:fldCharType="begin"/>
            </w:r>
            <w:r w:rsidR="00FD1654" w:rsidRPr="00206CD8">
              <w:rPr>
                <w:rFonts w:ascii="Arial" w:hAnsi="Arial" w:cs="Arial"/>
                <w:color w:val="000000" w:themeColor="text1"/>
                <w:sz w:val="24"/>
                <w:szCs w:val="24"/>
              </w:rPr>
              <w:instrText xml:space="preserve"> MERGEFIELD IMPCPBP</w:instrText>
            </w:r>
            <w:r w:rsidR="00206CD8" w:rsidRPr="00206CD8">
              <w:rPr>
                <w:rFonts w:ascii="Arial" w:hAnsi="Arial" w:cs="Arial"/>
                <w:noProof/>
                <w:sz w:val="24"/>
                <w:szCs w:val="24"/>
                <w:lang w:val="es-ES"/>
              </w:rPr>
              <w:instrText>\#,##0</w:instrText>
            </w:r>
            <w:r w:rsidR="00FD1654" w:rsidRPr="00206CD8">
              <w:rPr>
                <w:rFonts w:ascii="Arial" w:hAnsi="Arial" w:cs="Arial"/>
                <w:color w:val="000000" w:themeColor="text1"/>
                <w:sz w:val="24"/>
                <w:szCs w:val="24"/>
              </w:rPr>
              <w:instrText xml:space="preserve"> </w:instrText>
            </w:r>
            <w:r w:rsidR="00FD1654" w:rsidRPr="00206CD8">
              <w:rPr>
                <w:rFonts w:ascii="Arial" w:hAnsi="Arial" w:cs="Arial"/>
                <w:color w:val="000000" w:themeColor="text1"/>
                <w:sz w:val="24"/>
                <w:szCs w:val="24"/>
              </w:rPr>
              <w:fldChar w:fldCharType="separate"/>
            </w:r>
            <w:r w:rsidR="00752083">
              <w:rPr>
                <w:rFonts w:ascii="Arial" w:hAnsi="Arial" w:cs="Arial"/>
                <w:noProof/>
                <w:sz w:val="24"/>
                <w:szCs w:val="24"/>
                <w:lang w:val="es-ES"/>
              </w:rPr>
              <w:t xml:space="preserve">  0</w:t>
            </w:r>
            <w:r w:rsidR="00FD1654" w:rsidRPr="00206CD8">
              <w:rPr>
                <w:rFonts w:ascii="Arial" w:hAnsi="Arial" w:cs="Arial"/>
                <w:color w:val="000000" w:themeColor="text1"/>
                <w:sz w:val="24"/>
                <w:szCs w:val="24"/>
              </w:rPr>
              <w:fldChar w:fldCharType="end"/>
            </w:r>
          </w:p>
        </w:tc>
      </w:tr>
      <w:tr w:rsidR="00E36400" w:rsidRPr="008E2BAD" w:rsidTr="004A1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rsidR="00E36400" w:rsidRPr="008E2BAD" w:rsidRDefault="00E36400" w:rsidP="00E36400">
            <w:pPr>
              <w:rPr>
                <w:rFonts w:ascii="Arial" w:hAnsi="Arial" w:cs="Arial"/>
                <w:b w:val="0"/>
                <w:sz w:val="24"/>
                <w:szCs w:val="24"/>
                <w:lang w:val="es-ES"/>
              </w:rPr>
            </w:pPr>
            <w:r w:rsidRPr="008E2BAD">
              <w:rPr>
                <w:rFonts w:ascii="Arial" w:hAnsi="Arial" w:cs="Arial"/>
                <w:b w:val="0"/>
                <w:sz w:val="24"/>
                <w:szCs w:val="24"/>
                <w:lang w:val="es-ES"/>
              </w:rPr>
              <w:t>Otros Bienes Inmuebles</w:t>
            </w:r>
          </w:p>
        </w:tc>
        <w:tc>
          <w:tcPr>
            <w:tcW w:w="2126" w:type="dxa"/>
            <w:tcBorders>
              <w:top w:val="single" w:sz="4" w:space="0" w:color="auto"/>
              <w:left w:val="single" w:sz="4" w:space="0" w:color="auto"/>
              <w:bottom w:val="single" w:sz="4" w:space="0" w:color="auto"/>
              <w:right w:val="single" w:sz="4" w:space="0" w:color="auto"/>
            </w:tcBorders>
          </w:tcPr>
          <w:p w:rsidR="00E36400" w:rsidRPr="008E2BAD" w:rsidRDefault="00FB7CF0" w:rsidP="00E3640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0B2102">
              <w:rPr>
                <w:rFonts w:ascii="Arial" w:hAnsi="Arial" w:cs="Arial"/>
                <w:color w:val="00B0F0"/>
                <w:sz w:val="24"/>
                <w:szCs w:val="24"/>
                <w:lang w:val="es-ES"/>
              </w:rPr>
              <w:fldChar w:fldCharType="begin"/>
            </w:r>
            <w:r w:rsidR="000B2102">
              <w:rPr>
                <w:rFonts w:ascii="Arial" w:hAnsi="Arial" w:cs="Arial"/>
                <w:color w:val="00B0F0"/>
                <w:sz w:val="24"/>
                <w:szCs w:val="24"/>
                <w:lang w:val="es-ES"/>
              </w:rPr>
              <w:instrText xml:space="preserve"> MERGEFIELD "IMPOBI" </w:instrText>
            </w:r>
            <w:r w:rsidR="000E4F41">
              <w:rPr>
                <w:rFonts w:ascii="Arial" w:hAnsi="Arial" w:cs="Arial"/>
                <w:sz w:val="24"/>
                <w:szCs w:val="24"/>
                <w:lang w:val="es-ES"/>
              </w:rPr>
              <w:instrText>\# "#,##0"</w:instrText>
            </w:r>
            <w:r w:rsidR="000B2102">
              <w:rPr>
                <w:rFonts w:ascii="Arial" w:hAnsi="Arial" w:cs="Arial"/>
                <w:color w:val="00B0F0"/>
                <w:sz w:val="24"/>
                <w:szCs w:val="24"/>
                <w:lang w:val="es-ES"/>
              </w:rPr>
              <w:fldChar w:fldCharType="separate"/>
            </w:r>
            <w:r w:rsidR="00752083">
              <w:rPr>
                <w:rFonts w:ascii="Arial" w:hAnsi="Arial" w:cs="Arial"/>
                <w:noProof/>
                <w:sz w:val="24"/>
                <w:szCs w:val="24"/>
                <w:lang w:val="es-ES"/>
              </w:rPr>
              <w:t>3,733,641,543</w:t>
            </w:r>
            <w:r w:rsidR="000B2102">
              <w:rPr>
                <w:rFonts w:ascii="Arial" w:hAnsi="Arial" w:cs="Arial"/>
                <w:color w:val="00B0F0"/>
                <w:sz w:val="24"/>
                <w:szCs w:val="24"/>
                <w:lang w:val="es-ES"/>
              </w:rPr>
              <w:fldChar w:fldCharType="end"/>
            </w:r>
          </w:p>
        </w:tc>
      </w:tr>
      <w:tr w:rsidR="00E36400" w:rsidRPr="008E2BAD" w:rsidTr="004A1201">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left w:val="single" w:sz="4" w:space="0" w:color="auto"/>
              <w:bottom w:val="single" w:sz="4" w:space="0" w:color="auto"/>
              <w:right w:val="single" w:sz="4" w:space="0" w:color="auto"/>
            </w:tcBorders>
          </w:tcPr>
          <w:p w:rsidR="00E36400" w:rsidRPr="008E2BAD" w:rsidRDefault="00E36400" w:rsidP="00E36400">
            <w:pPr>
              <w:jc w:val="right"/>
              <w:rPr>
                <w:rFonts w:ascii="Arial" w:hAnsi="Arial" w:cs="Arial"/>
                <w:sz w:val="24"/>
                <w:szCs w:val="24"/>
                <w:lang w:val="es-ES"/>
              </w:rPr>
            </w:pPr>
            <w:r w:rsidRPr="008E2BAD">
              <w:rPr>
                <w:rFonts w:ascii="Arial" w:hAnsi="Arial" w:cs="Arial"/>
                <w:sz w:val="24"/>
                <w:szCs w:val="24"/>
                <w:lang w:val="es-ES"/>
              </w:rPr>
              <w:t>TOTAL</w:t>
            </w:r>
          </w:p>
        </w:tc>
        <w:tc>
          <w:tcPr>
            <w:tcW w:w="2126" w:type="dxa"/>
            <w:tcBorders>
              <w:top w:val="single" w:sz="4" w:space="0" w:color="auto"/>
              <w:left w:val="single" w:sz="4" w:space="0" w:color="auto"/>
              <w:bottom w:val="single" w:sz="4" w:space="0" w:color="auto"/>
              <w:right w:val="single" w:sz="4" w:space="0" w:color="auto"/>
            </w:tcBorders>
          </w:tcPr>
          <w:p w:rsidR="00E36400" w:rsidRPr="00456F55" w:rsidRDefault="00FB7CF0" w:rsidP="00E36400">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456F55">
              <w:rPr>
                <w:rFonts w:ascii="Arial" w:hAnsi="Arial" w:cs="Arial"/>
                <w:b/>
                <w:color w:val="000000" w:themeColor="text1"/>
                <w:sz w:val="24"/>
                <w:szCs w:val="24"/>
                <w:lang w:val="es-ES"/>
              </w:rPr>
              <w:t xml:space="preserve">$ </w:t>
            </w:r>
            <w:r w:rsidR="000B2102" w:rsidRPr="00456F55">
              <w:rPr>
                <w:rFonts w:ascii="Arial" w:hAnsi="Arial" w:cs="Arial"/>
                <w:b/>
                <w:color w:val="00B0F0"/>
                <w:sz w:val="24"/>
                <w:szCs w:val="24"/>
                <w:lang w:val="es-ES"/>
              </w:rPr>
              <w:fldChar w:fldCharType="begin"/>
            </w:r>
            <w:r w:rsidR="000B2102" w:rsidRPr="00456F55">
              <w:rPr>
                <w:rFonts w:ascii="Arial" w:hAnsi="Arial" w:cs="Arial"/>
                <w:b/>
                <w:color w:val="00B0F0"/>
                <w:sz w:val="24"/>
                <w:szCs w:val="24"/>
                <w:lang w:val="es-ES"/>
              </w:rPr>
              <w:instrText xml:space="preserve"> MERGEFIELD "TOTALBI" </w:instrText>
            </w:r>
            <w:r w:rsidR="000E4F41" w:rsidRPr="00456F55">
              <w:rPr>
                <w:rFonts w:ascii="Arial" w:hAnsi="Arial" w:cs="Arial"/>
                <w:b/>
                <w:sz w:val="24"/>
                <w:szCs w:val="24"/>
                <w:lang w:val="es-ES"/>
              </w:rPr>
              <w:instrText>\# "#,##0"</w:instrText>
            </w:r>
            <w:r w:rsidR="000B2102" w:rsidRPr="00456F55">
              <w:rPr>
                <w:rFonts w:ascii="Arial" w:hAnsi="Arial" w:cs="Arial"/>
                <w:b/>
                <w:color w:val="00B0F0"/>
                <w:sz w:val="24"/>
                <w:szCs w:val="24"/>
                <w:lang w:val="es-ES"/>
              </w:rPr>
              <w:fldChar w:fldCharType="separate"/>
            </w:r>
            <w:r w:rsidR="00752083">
              <w:rPr>
                <w:rFonts w:ascii="Arial" w:hAnsi="Arial" w:cs="Arial"/>
                <w:b/>
                <w:noProof/>
                <w:sz w:val="24"/>
                <w:szCs w:val="24"/>
                <w:lang w:val="es-ES"/>
              </w:rPr>
              <w:t>3,733,641,543</w:t>
            </w:r>
            <w:r w:rsidR="000B2102" w:rsidRPr="00456F55">
              <w:rPr>
                <w:rFonts w:ascii="Arial" w:hAnsi="Arial" w:cs="Arial"/>
                <w:b/>
                <w:color w:val="00B0F0"/>
                <w:sz w:val="24"/>
                <w:szCs w:val="24"/>
                <w:lang w:val="es-ES"/>
              </w:rPr>
              <w:fldChar w:fldCharType="end"/>
            </w:r>
          </w:p>
        </w:tc>
      </w:tr>
    </w:tbl>
    <w:p w:rsidR="001857C8" w:rsidRDefault="001857C8" w:rsidP="000251BF">
      <w:pPr>
        <w:spacing w:after="0" w:line="240" w:lineRule="auto"/>
        <w:jc w:val="both"/>
        <w:rPr>
          <w:rFonts w:ascii="Arial" w:hAnsi="Arial" w:cs="Arial"/>
          <w:sz w:val="24"/>
          <w:szCs w:val="24"/>
          <w:lang w:val="es-ES"/>
        </w:rPr>
      </w:pPr>
    </w:p>
    <w:p w:rsidR="001857C8" w:rsidRDefault="001857C8" w:rsidP="000251BF">
      <w:pPr>
        <w:spacing w:after="0" w:line="240" w:lineRule="auto"/>
        <w:jc w:val="both"/>
        <w:rPr>
          <w:rFonts w:ascii="Arial" w:hAnsi="Arial" w:cs="Arial"/>
          <w:sz w:val="24"/>
          <w:szCs w:val="24"/>
          <w:lang w:val="es-ES"/>
        </w:rPr>
      </w:pPr>
    </w:p>
    <w:p w:rsidR="00202CF7" w:rsidRDefault="00202CF7" w:rsidP="000251BF">
      <w:pPr>
        <w:spacing w:after="0" w:line="240" w:lineRule="auto"/>
        <w:jc w:val="both"/>
        <w:rPr>
          <w:rFonts w:ascii="Arial" w:hAnsi="Arial" w:cs="Arial"/>
          <w:sz w:val="24"/>
          <w:szCs w:val="24"/>
          <w:lang w:val="es-ES"/>
        </w:rPr>
      </w:pPr>
    </w:p>
    <w:p w:rsidR="000251BF" w:rsidRPr="008E2BAD" w:rsidRDefault="000B2102" w:rsidP="000251BF">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0251BF" w:rsidRPr="008E2BAD">
        <w:rPr>
          <w:rFonts w:ascii="Arial" w:hAnsi="Arial" w:cs="Arial"/>
          <w:sz w:val="24"/>
          <w:szCs w:val="24"/>
          <w:lang w:val="es-ES"/>
        </w:rPr>
        <w:t xml:space="preserve"> existe un total de </w:t>
      </w:r>
      <w:r w:rsidR="00861CE2" w:rsidRPr="00273935">
        <w:rPr>
          <w:rFonts w:ascii="Arial" w:hAnsi="Arial" w:cs="Arial"/>
          <w:sz w:val="24"/>
          <w:szCs w:val="24"/>
          <w:lang w:val="es-ES"/>
        </w:rPr>
        <w:t>1112</w:t>
      </w:r>
      <w:r w:rsidR="000251BF" w:rsidRPr="00273935">
        <w:rPr>
          <w:rFonts w:ascii="Arial" w:hAnsi="Arial" w:cs="Arial"/>
          <w:sz w:val="24"/>
          <w:szCs w:val="24"/>
          <w:lang w:val="es-ES"/>
        </w:rPr>
        <w:t xml:space="preserve"> Bienes Inmuebles de los cuales en la presente nota se incluyen un total de 1</w:t>
      </w:r>
      <w:r w:rsidR="00861CE2" w:rsidRPr="00273935">
        <w:rPr>
          <w:rFonts w:ascii="Arial" w:hAnsi="Arial" w:cs="Arial"/>
          <w:sz w:val="24"/>
          <w:szCs w:val="24"/>
          <w:lang w:val="es-ES"/>
        </w:rPr>
        <w:t>103</w:t>
      </w:r>
      <w:r w:rsidR="00C356C3">
        <w:rPr>
          <w:rFonts w:ascii="Arial" w:hAnsi="Arial" w:cs="Arial"/>
          <w:sz w:val="24"/>
          <w:szCs w:val="24"/>
          <w:lang w:val="es-ES"/>
        </w:rPr>
        <w:t xml:space="preserve"> </w:t>
      </w:r>
      <w:r w:rsidR="000251BF" w:rsidRPr="008E2BAD">
        <w:rPr>
          <w:rFonts w:ascii="Arial" w:hAnsi="Arial" w:cs="Arial"/>
          <w:sz w:val="24"/>
          <w:szCs w:val="24"/>
          <w:lang w:val="es-ES"/>
        </w:rPr>
        <w:t xml:space="preserve">Bienes inmuebles a valor catastral, los 9 inmuebles restantes se excluyen de la cuenta en cita por ser considerados como </w:t>
      </w:r>
      <w:r w:rsidR="006A4E54" w:rsidRPr="008E2BAD">
        <w:rPr>
          <w:rFonts w:ascii="Arial" w:hAnsi="Arial" w:cs="Arial"/>
          <w:sz w:val="24"/>
          <w:szCs w:val="24"/>
          <w:lang w:val="es-ES"/>
        </w:rPr>
        <w:t>Arqueológicos</w:t>
      </w:r>
      <w:r w:rsidR="000251BF" w:rsidRPr="008E2BAD">
        <w:rPr>
          <w:rFonts w:ascii="Arial" w:hAnsi="Arial" w:cs="Arial"/>
          <w:sz w:val="24"/>
          <w:szCs w:val="24"/>
          <w:lang w:val="es-ES"/>
        </w:rPr>
        <w:t xml:space="preserve">, </w:t>
      </w:r>
      <w:r w:rsidR="006A4E54" w:rsidRPr="008E2BAD">
        <w:rPr>
          <w:rFonts w:ascii="Arial" w:hAnsi="Arial" w:cs="Arial"/>
          <w:sz w:val="24"/>
          <w:szCs w:val="24"/>
          <w:lang w:val="es-ES"/>
        </w:rPr>
        <w:t>Artísticos</w:t>
      </w:r>
      <w:r w:rsidR="000251BF" w:rsidRPr="008E2BAD">
        <w:rPr>
          <w:rFonts w:ascii="Arial" w:hAnsi="Arial" w:cs="Arial"/>
          <w:sz w:val="24"/>
          <w:szCs w:val="24"/>
          <w:lang w:val="es-ES"/>
        </w:rPr>
        <w:t xml:space="preserve"> e </w:t>
      </w:r>
      <w:r w:rsidR="006A4E54" w:rsidRPr="008E2BAD">
        <w:rPr>
          <w:rFonts w:ascii="Arial" w:hAnsi="Arial" w:cs="Arial"/>
          <w:sz w:val="24"/>
          <w:szCs w:val="24"/>
          <w:lang w:val="es-ES"/>
        </w:rPr>
        <w:t>Históricos</w:t>
      </w:r>
      <w:r w:rsidR="000251BF"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 l</w:t>
      </w:r>
      <w:r w:rsidR="00974E95">
        <w:rPr>
          <w:rFonts w:ascii="Arial" w:hAnsi="Arial" w:cs="Arial"/>
          <w:sz w:val="24"/>
          <w:szCs w:val="24"/>
          <w:lang w:val="es-ES"/>
        </w:rPr>
        <w:t>o</w:t>
      </w:r>
      <w:r w:rsidR="000251BF" w:rsidRPr="008E2BAD">
        <w:rPr>
          <w:rFonts w:ascii="Arial" w:hAnsi="Arial" w:cs="Arial"/>
          <w:sz w:val="24"/>
          <w:szCs w:val="24"/>
          <w:lang w:val="es-ES"/>
        </w:rPr>
        <w:t>s cua</w:t>
      </w:r>
      <w:r w:rsidR="004E46E1">
        <w:rPr>
          <w:rFonts w:ascii="Arial" w:hAnsi="Arial" w:cs="Arial"/>
          <w:sz w:val="24"/>
          <w:szCs w:val="24"/>
          <w:lang w:val="es-ES"/>
        </w:rPr>
        <w:t>les se presentan en cuentas de o</w:t>
      </w:r>
      <w:r w:rsidR="000251BF" w:rsidRPr="008E2BAD">
        <w:rPr>
          <w:rFonts w:ascii="Arial" w:hAnsi="Arial" w:cs="Arial"/>
          <w:sz w:val="24"/>
          <w:szCs w:val="24"/>
          <w:lang w:val="es-ES"/>
        </w:rPr>
        <w:t>rden.</w:t>
      </w:r>
    </w:p>
    <w:p w:rsidR="002033AF" w:rsidRDefault="002033AF" w:rsidP="000251BF">
      <w:pPr>
        <w:spacing w:after="0" w:line="240" w:lineRule="auto"/>
        <w:jc w:val="both"/>
        <w:rPr>
          <w:rFonts w:ascii="Arial" w:hAnsi="Arial" w:cs="Arial"/>
          <w:sz w:val="24"/>
          <w:szCs w:val="24"/>
          <w:lang w:val="es-ES"/>
        </w:rPr>
      </w:pPr>
    </w:p>
    <w:p w:rsidR="00B50401" w:rsidRDefault="00B50401" w:rsidP="000251BF">
      <w:pPr>
        <w:spacing w:after="0" w:line="240" w:lineRule="auto"/>
        <w:jc w:val="both"/>
        <w:rPr>
          <w:rFonts w:ascii="Arial" w:hAnsi="Arial" w:cs="Arial"/>
          <w:sz w:val="24"/>
          <w:szCs w:val="24"/>
          <w:lang w:val="es-ES"/>
        </w:rPr>
      </w:pPr>
    </w:p>
    <w:p w:rsidR="00B50401" w:rsidRDefault="00B50401" w:rsidP="000251BF">
      <w:pPr>
        <w:spacing w:after="0" w:line="240" w:lineRule="auto"/>
        <w:jc w:val="both"/>
        <w:rPr>
          <w:rFonts w:ascii="Arial" w:hAnsi="Arial" w:cs="Arial"/>
          <w:sz w:val="24"/>
          <w:szCs w:val="24"/>
          <w:lang w:val="es-ES"/>
        </w:rPr>
      </w:pPr>
    </w:p>
    <w:p w:rsidR="00D655AA" w:rsidRDefault="00D655AA" w:rsidP="000251BF">
      <w:pPr>
        <w:spacing w:after="0" w:line="240" w:lineRule="auto"/>
        <w:jc w:val="both"/>
        <w:rPr>
          <w:rFonts w:ascii="Arial" w:hAnsi="Arial" w:cs="Arial"/>
          <w:sz w:val="24"/>
          <w:szCs w:val="24"/>
          <w:lang w:val="es-ES"/>
        </w:rPr>
      </w:pPr>
      <w:r>
        <w:rPr>
          <w:rFonts w:ascii="Arial" w:hAnsi="Arial" w:cs="Arial"/>
          <w:sz w:val="24"/>
          <w:szCs w:val="24"/>
          <w:lang w:val="es-ES"/>
        </w:rPr>
        <w:t>La cifra no refl</w:t>
      </w:r>
      <w:r w:rsidR="00786E25">
        <w:rPr>
          <w:rFonts w:ascii="Arial" w:hAnsi="Arial" w:cs="Arial"/>
          <w:sz w:val="24"/>
          <w:szCs w:val="24"/>
          <w:lang w:val="es-ES"/>
        </w:rPr>
        <w:t xml:space="preserve">eja </w:t>
      </w:r>
      <w:r w:rsidR="00A45BF7">
        <w:rPr>
          <w:rFonts w:ascii="Arial" w:hAnsi="Arial" w:cs="Arial"/>
          <w:sz w:val="24"/>
          <w:szCs w:val="24"/>
          <w:lang w:val="es-ES"/>
        </w:rPr>
        <w:t xml:space="preserve">aquellas </w:t>
      </w:r>
      <w:r>
        <w:rPr>
          <w:rFonts w:ascii="Arial" w:hAnsi="Arial" w:cs="Arial"/>
          <w:sz w:val="24"/>
          <w:szCs w:val="24"/>
          <w:lang w:val="es-ES"/>
        </w:rPr>
        <w:t xml:space="preserve">autorizaciones de donaciones de inmuebles hasta en tanto no se </w:t>
      </w:r>
      <w:r w:rsidR="00974E95">
        <w:rPr>
          <w:rFonts w:ascii="Arial" w:hAnsi="Arial" w:cs="Arial"/>
          <w:sz w:val="24"/>
          <w:szCs w:val="24"/>
          <w:lang w:val="es-ES"/>
        </w:rPr>
        <w:t>concluyan</w:t>
      </w:r>
      <w:r>
        <w:rPr>
          <w:rFonts w:ascii="Arial" w:hAnsi="Arial" w:cs="Arial"/>
          <w:sz w:val="24"/>
          <w:szCs w:val="24"/>
          <w:lang w:val="es-ES"/>
        </w:rPr>
        <w:t xml:space="preserve"> </w:t>
      </w:r>
      <w:r w:rsidR="00974E95">
        <w:rPr>
          <w:rFonts w:ascii="Arial" w:hAnsi="Arial" w:cs="Arial"/>
          <w:sz w:val="24"/>
          <w:szCs w:val="24"/>
          <w:lang w:val="es-ES"/>
        </w:rPr>
        <w:t xml:space="preserve">los </w:t>
      </w:r>
      <w:r>
        <w:rPr>
          <w:rFonts w:ascii="Arial" w:hAnsi="Arial" w:cs="Arial"/>
          <w:sz w:val="24"/>
          <w:szCs w:val="24"/>
          <w:lang w:val="es-ES"/>
        </w:rPr>
        <w:t>trámite</w:t>
      </w:r>
      <w:r w:rsidR="00974E95">
        <w:rPr>
          <w:rFonts w:ascii="Arial" w:hAnsi="Arial" w:cs="Arial"/>
          <w:sz w:val="24"/>
          <w:szCs w:val="24"/>
          <w:lang w:val="es-ES"/>
        </w:rPr>
        <w:t>s</w:t>
      </w:r>
      <w:r>
        <w:rPr>
          <w:rFonts w:ascii="Arial" w:hAnsi="Arial" w:cs="Arial"/>
          <w:sz w:val="24"/>
          <w:szCs w:val="24"/>
          <w:lang w:val="es-ES"/>
        </w:rPr>
        <w:t xml:space="preserve"> administrativo</w:t>
      </w:r>
      <w:r w:rsidR="00974E95">
        <w:rPr>
          <w:rFonts w:ascii="Arial" w:hAnsi="Arial" w:cs="Arial"/>
          <w:sz w:val="24"/>
          <w:szCs w:val="24"/>
          <w:lang w:val="es-ES"/>
        </w:rPr>
        <w:t>s</w:t>
      </w:r>
      <w:r>
        <w:rPr>
          <w:rFonts w:ascii="Arial" w:hAnsi="Arial" w:cs="Arial"/>
          <w:sz w:val="24"/>
          <w:szCs w:val="24"/>
          <w:lang w:val="es-ES"/>
        </w:rPr>
        <w:t xml:space="preserve"> correspondiente</w:t>
      </w:r>
      <w:r w:rsidR="00974E95">
        <w:rPr>
          <w:rFonts w:ascii="Arial" w:hAnsi="Arial" w:cs="Arial"/>
          <w:sz w:val="24"/>
          <w:szCs w:val="24"/>
          <w:lang w:val="es-ES"/>
        </w:rPr>
        <w:t>s</w:t>
      </w:r>
      <w:r>
        <w:rPr>
          <w:rFonts w:ascii="Arial" w:hAnsi="Arial" w:cs="Arial"/>
          <w:sz w:val="24"/>
          <w:szCs w:val="24"/>
          <w:lang w:val="es-ES"/>
        </w:rPr>
        <w:t>.</w:t>
      </w:r>
    </w:p>
    <w:p w:rsidR="00202CF7" w:rsidRDefault="00202CF7" w:rsidP="000251BF">
      <w:pPr>
        <w:spacing w:after="0" w:line="240" w:lineRule="auto"/>
        <w:jc w:val="both"/>
        <w:rPr>
          <w:rFonts w:ascii="Arial" w:hAnsi="Arial" w:cs="Arial"/>
          <w:sz w:val="24"/>
          <w:szCs w:val="24"/>
          <w:lang w:val="es-ES"/>
        </w:rPr>
      </w:pPr>
    </w:p>
    <w:p w:rsidR="00AB4EE2" w:rsidRDefault="00AB4EE2" w:rsidP="000251BF">
      <w:pPr>
        <w:spacing w:after="0" w:line="240" w:lineRule="auto"/>
        <w:jc w:val="both"/>
        <w:rPr>
          <w:rFonts w:ascii="Arial" w:hAnsi="Arial" w:cs="Arial"/>
          <w:sz w:val="24"/>
          <w:szCs w:val="24"/>
          <w:lang w:val="es-ES"/>
        </w:rPr>
      </w:pPr>
    </w:p>
    <w:p w:rsidR="00222B5F" w:rsidRDefault="00222B5F" w:rsidP="000251BF">
      <w:pPr>
        <w:spacing w:after="0" w:line="240" w:lineRule="auto"/>
        <w:jc w:val="both"/>
        <w:rPr>
          <w:rFonts w:ascii="Arial" w:hAnsi="Arial" w:cs="Arial"/>
          <w:sz w:val="24"/>
          <w:szCs w:val="24"/>
          <w:lang w:val="es-ES"/>
        </w:rPr>
      </w:pPr>
    </w:p>
    <w:p w:rsidR="00222B5F" w:rsidRDefault="00222B5F" w:rsidP="000251BF">
      <w:pPr>
        <w:spacing w:after="0" w:line="240" w:lineRule="auto"/>
        <w:jc w:val="both"/>
        <w:rPr>
          <w:rFonts w:ascii="Arial" w:hAnsi="Arial" w:cs="Arial"/>
          <w:sz w:val="24"/>
          <w:szCs w:val="24"/>
          <w:lang w:val="es-ES"/>
        </w:rPr>
      </w:pPr>
    </w:p>
    <w:p w:rsidR="00222B5F" w:rsidRPr="008E2BAD" w:rsidRDefault="00222B5F" w:rsidP="000251BF">
      <w:pPr>
        <w:spacing w:after="0" w:line="240" w:lineRule="auto"/>
        <w:jc w:val="both"/>
        <w:rPr>
          <w:rFonts w:ascii="Arial" w:hAnsi="Arial" w:cs="Arial"/>
          <w:sz w:val="24"/>
          <w:szCs w:val="24"/>
          <w:lang w:val="es-ES"/>
        </w:rPr>
      </w:pPr>
    </w:p>
    <w:p w:rsidR="000251BF" w:rsidRPr="00C27F60" w:rsidRDefault="000251BF"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lastRenderedPageBreak/>
        <w:t xml:space="preserve"> Bienes Muebles e Intangibles</w:t>
      </w:r>
    </w:p>
    <w:p w:rsidR="000251BF" w:rsidRDefault="000251BF" w:rsidP="000251BF">
      <w:pPr>
        <w:spacing w:after="0" w:line="240" w:lineRule="auto"/>
        <w:jc w:val="both"/>
        <w:rPr>
          <w:rFonts w:ascii="Arial" w:hAnsi="Arial" w:cs="Arial"/>
          <w:sz w:val="24"/>
          <w:szCs w:val="24"/>
          <w:lang w:val="es-ES"/>
        </w:rPr>
      </w:pPr>
    </w:p>
    <w:p w:rsidR="00202CF7" w:rsidRPr="008E2BAD" w:rsidRDefault="00202CF7" w:rsidP="000251BF">
      <w:pPr>
        <w:spacing w:after="0" w:line="240" w:lineRule="auto"/>
        <w:jc w:val="both"/>
        <w:rPr>
          <w:rFonts w:ascii="Arial" w:hAnsi="Arial" w:cs="Arial"/>
          <w:sz w:val="24"/>
          <w:szCs w:val="24"/>
          <w:lang w:val="es-ES"/>
        </w:rPr>
      </w:pPr>
    </w:p>
    <w:p w:rsidR="00241F73" w:rsidRPr="008E2BAD" w:rsidRDefault="000251BF" w:rsidP="000251BF">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Bienes Muebles y Activos Intangibles </w:t>
      </w:r>
      <w:r w:rsidR="006A7426" w:rsidRPr="008E2BAD">
        <w:rPr>
          <w:rFonts w:ascii="Arial" w:hAnsi="Arial" w:cs="Arial"/>
          <w:sz w:val="24"/>
          <w:szCs w:val="24"/>
          <w:lang w:val="es-ES"/>
        </w:rPr>
        <w:t>están</w:t>
      </w:r>
      <w:r w:rsidRPr="008E2BAD">
        <w:rPr>
          <w:rFonts w:ascii="Arial" w:hAnsi="Arial" w:cs="Arial"/>
          <w:sz w:val="24"/>
          <w:szCs w:val="24"/>
          <w:lang w:val="es-ES"/>
        </w:rPr>
        <w:t xml:space="preserve"> representados por aquellos bienes que, de conformidad con la regla 8 del Acuerdo por el que se emiten las Reglas Específicas de Registro y Valoración del Patrimonio </w:t>
      </w:r>
      <w:r w:rsidR="0082172D">
        <w:rPr>
          <w:rFonts w:ascii="Arial" w:hAnsi="Arial" w:cs="Arial"/>
          <w:sz w:val="24"/>
          <w:szCs w:val="24"/>
          <w:lang w:val="es-ES"/>
        </w:rPr>
        <w:t>superan el costo señalado</w:t>
      </w:r>
      <w:r w:rsidRPr="008E2BAD">
        <w:rPr>
          <w:rFonts w:ascii="Arial" w:hAnsi="Arial" w:cs="Arial"/>
          <w:sz w:val="24"/>
          <w:szCs w:val="24"/>
          <w:lang w:val="es-ES"/>
        </w:rPr>
        <w:t xml:space="preserve">. Asimismo aquellos bienes muebles e intangibles cuyo costo es menor se registran contablemente </w:t>
      </w:r>
      <w:r w:rsidR="00955B44">
        <w:rPr>
          <w:rFonts w:ascii="Arial" w:hAnsi="Arial" w:cs="Arial"/>
          <w:sz w:val="24"/>
          <w:szCs w:val="24"/>
          <w:lang w:val="es-ES"/>
        </w:rPr>
        <w:t>como gasto del periodo</w:t>
      </w:r>
      <w:r w:rsidRPr="008E2BAD">
        <w:rPr>
          <w:rFonts w:ascii="Arial" w:hAnsi="Arial" w:cs="Arial"/>
          <w:sz w:val="24"/>
          <w:szCs w:val="24"/>
          <w:lang w:val="es-ES"/>
        </w:rPr>
        <w:t xml:space="preserve"> y son sujetos a los controles co</w:t>
      </w:r>
      <w:r w:rsidR="004E46E1">
        <w:rPr>
          <w:rFonts w:ascii="Arial" w:hAnsi="Arial" w:cs="Arial"/>
          <w:sz w:val="24"/>
          <w:szCs w:val="24"/>
          <w:lang w:val="es-ES"/>
        </w:rPr>
        <w:t>rrespondientes por parte de la u</w:t>
      </w:r>
      <w:r w:rsidRPr="008E2BAD">
        <w:rPr>
          <w:rFonts w:ascii="Arial" w:hAnsi="Arial" w:cs="Arial"/>
          <w:sz w:val="24"/>
          <w:szCs w:val="24"/>
          <w:lang w:val="es-ES"/>
        </w:rPr>
        <w:t xml:space="preserve">nidad </w:t>
      </w:r>
      <w:r w:rsidR="004E46E1">
        <w:rPr>
          <w:rFonts w:ascii="Arial" w:hAnsi="Arial" w:cs="Arial"/>
          <w:sz w:val="24"/>
          <w:szCs w:val="24"/>
          <w:lang w:val="es-ES"/>
        </w:rPr>
        <w:t>a</w:t>
      </w:r>
      <w:r w:rsidR="006A4E54" w:rsidRPr="008E2BAD">
        <w:rPr>
          <w:rFonts w:ascii="Arial" w:hAnsi="Arial" w:cs="Arial"/>
          <w:sz w:val="24"/>
          <w:szCs w:val="24"/>
          <w:lang w:val="es-ES"/>
        </w:rPr>
        <w:t>dministrativa</w:t>
      </w:r>
      <w:r w:rsidR="004E46E1">
        <w:rPr>
          <w:rFonts w:ascii="Arial" w:hAnsi="Arial" w:cs="Arial"/>
          <w:sz w:val="24"/>
          <w:szCs w:val="24"/>
          <w:lang w:val="es-ES"/>
        </w:rPr>
        <w:t xml:space="preserve"> responsable del patrimonio m</w:t>
      </w:r>
      <w:r w:rsidRPr="008E2BAD">
        <w:rPr>
          <w:rFonts w:ascii="Arial" w:hAnsi="Arial" w:cs="Arial"/>
          <w:sz w:val="24"/>
          <w:szCs w:val="24"/>
          <w:lang w:val="es-ES"/>
        </w:rPr>
        <w:t>unicipal.</w:t>
      </w:r>
    </w:p>
    <w:p w:rsidR="00224106" w:rsidRDefault="00224106" w:rsidP="006A7426">
      <w:pPr>
        <w:spacing w:after="0" w:line="240" w:lineRule="auto"/>
        <w:jc w:val="both"/>
        <w:rPr>
          <w:rFonts w:ascii="Arial" w:hAnsi="Arial" w:cs="Arial"/>
          <w:sz w:val="24"/>
          <w:szCs w:val="24"/>
          <w:lang w:val="es-ES"/>
        </w:rPr>
      </w:pPr>
    </w:p>
    <w:p w:rsidR="00202CF7" w:rsidRDefault="00202CF7" w:rsidP="006A7426">
      <w:pPr>
        <w:spacing w:after="0" w:line="240" w:lineRule="auto"/>
        <w:jc w:val="both"/>
        <w:rPr>
          <w:rFonts w:ascii="Arial" w:hAnsi="Arial" w:cs="Arial"/>
          <w:sz w:val="24"/>
          <w:szCs w:val="24"/>
          <w:lang w:val="es-ES"/>
        </w:rPr>
      </w:pPr>
    </w:p>
    <w:p w:rsidR="00202CF7" w:rsidRDefault="00202CF7" w:rsidP="006A7426">
      <w:pPr>
        <w:spacing w:after="0" w:line="240" w:lineRule="auto"/>
        <w:jc w:val="both"/>
        <w:rPr>
          <w:rFonts w:ascii="Arial" w:hAnsi="Arial" w:cs="Arial"/>
          <w:sz w:val="24"/>
          <w:szCs w:val="24"/>
          <w:lang w:val="es-ES"/>
        </w:rPr>
      </w:pPr>
    </w:p>
    <w:p w:rsidR="006A7426" w:rsidRDefault="000B2102" w:rsidP="006A7426">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6A7426" w:rsidRPr="008E2BAD">
        <w:rPr>
          <w:rFonts w:ascii="Arial" w:hAnsi="Arial" w:cs="Arial"/>
          <w:sz w:val="24"/>
          <w:szCs w:val="24"/>
          <w:lang w:val="es-ES"/>
        </w:rPr>
        <w:t xml:space="preserve"> Este rubro se integra como sigue:</w:t>
      </w:r>
    </w:p>
    <w:p w:rsidR="003444F5" w:rsidRDefault="003444F5" w:rsidP="006A7426">
      <w:pPr>
        <w:spacing w:after="0" w:line="240" w:lineRule="auto"/>
        <w:jc w:val="both"/>
        <w:rPr>
          <w:rFonts w:ascii="Arial" w:hAnsi="Arial" w:cs="Arial"/>
          <w:sz w:val="24"/>
          <w:szCs w:val="24"/>
          <w:lang w:val="es-ES"/>
        </w:rPr>
      </w:pPr>
    </w:p>
    <w:p w:rsidR="003444F5" w:rsidRDefault="003444F5" w:rsidP="006A7426">
      <w:pPr>
        <w:spacing w:after="0" w:line="240" w:lineRule="auto"/>
        <w:jc w:val="both"/>
        <w:rPr>
          <w:rFonts w:ascii="Arial" w:hAnsi="Arial" w:cs="Arial"/>
          <w:sz w:val="24"/>
          <w:szCs w:val="24"/>
          <w:lang w:val="es-ES"/>
        </w:rPr>
      </w:pPr>
    </w:p>
    <w:tbl>
      <w:tblPr>
        <w:tblW w:w="8120" w:type="dxa"/>
        <w:jc w:val="center"/>
        <w:tblCellMar>
          <w:left w:w="70" w:type="dxa"/>
          <w:right w:w="70" w:type="dxa"/>
        </w:tblCellMar>
        <w:tblLook w:val="04A0" w:firstRow="1" w:lastRow="0" w:firstColumn="1" w:lastColumn="0" w:noHBand="0" w:noVBand="1"/>
      </w:tblPr>
      <w:tblGrid>
        <w:gridCol w:w="6020"/>
        <w:gridCol w:w="2100"/>
      </w:tblGrid>
      <w:tr w:rsidR="003444F5" w:rsidRPr="003444F5" w:rsidTr="003444F5">
        <w:trPr>
          <w:trHeight w:val="315"/>
          <w:jc w:val="center"/>
        </w:trPr>
        <w:tc>
          <w:tcPr>
            <w:tcW w:w="6020" w:type="dxa"/>
            <w:tcBorders>
              <w:top w:val="single" w:sz="8" w:space="0" w:color="auto"/>
              <w:left w:val="single" w:sz="8" w:space="0" w:color="auto"/>
              <w:bottom w:val="nil"/>
              <w:right w:val="single" w:sz="8" w:space="0" w:color="auto"/>
            </w:tcBorders>
            <w:shd w:val="clear" w:color="000000" w:fill="00B0F0"/>
            <w:vAlign w:val="center"/>
            <w:hideMark/>
          </w:tcPr>
          <w:p w:rsidR="003444F5" w:rsidRPr="003444F5" w:rsidRDefault="003444F5" w:rsidP="003444F5">
            <w:pPr>
              <w:spacing w:after="0" w:line="240" w:lineRule="auto"/>
              <w:rPr>
                <w:rFonts w:ascii="Arial" w:eastAsia="Times New Roman" w:hAnsi="Arial" w:cs="Arial"/>
                <w:b/>
                <w:bCs/>
                <w:color w:val="000000"/>
                <w:sz w:val="24"/>
                <w:szCs w:val="24"/>
                <w:lang w:eastAsia="es-MX"/>
              </w:rPr>
            </w:pPr>
            <w:r w:rsidRPr="003444F5">
              <w:rPr>
                <w:rFonts w:ascii="Arial" w:eastAsia="Times New Roman" w:hAnsi="Arial" w:cs="Arial"/>
                <w:b/>
                <w:bCs/>
                <w:color w:val="000000"/>
                <w:sz w:val="24"/>
                <w:szCs w:val="24"/>
                <w:lang w:val="es-ES" w:eastAsia="es-MX"/>
              </w:rPr>
              <w:t>BIENES MUEBLES E INTANGIBLES</w:t>
            </w:r>
          </w:p>
        </w:tc>
        <w:tc>
          <w:tcPr>
            <w:tcW w:w="2100" w:type="dxa"/>
            <w:tcBorders>
              <w:top w:val="single" w:sz="8" w:space="0" w:color="auto"/>
              <w:left w:val="nil"/>
              <w:bottom w:val="nil"/>
              <w:right w:val="single" w:sz="8" w:space="0" w:color="auto"/>
            </w:tcBorders>
            <w:shd w:val="clear" w:color="000000" w:fill="00B0F0"/>
            <w:vAlign w:val="center"/>
            <w:hideMark/>
          </w:tcPr>
          <w:p w:rsidR="003444F5" w:rsidRPr="003444F5" w:rsidRDefault="003444F5" w:rsidP="003444F5">
            <w:pPr>
              <w:spacing w:after="0" w:line="240" w:lineRule="auto"/>
              <w:jc w:val="center"/>
              <w:rPr>
                <w:rFonts w:ascii="Arial" w:eastAsia="Times New Roman" w:hAnsi="Arial" w:cs="Arial"/>
                <w:b/>
                <w:bCs/>
                <w:color w:val="000000"/>
                <w:sz w:val="24"/>
                <w:szCs w:val="24"/>
                <w:lang w:eastAsia="es-MX"/>
              </w:rPr>
            </w:pPr>
            <w:r w:rsidRPr="003444F5">
              <w:rPr>
                <w:rFonts w:ascii="Arial" w:eastAsia="Times New Roman" w:hAnsi="Arial" w:cs="Arial"/>
                <w:b/>
                <w:bCs/>
                <w:color w:val="000000"/>
                <w:sz w:val="24"/>
                <w:szCs w:val="24"/>
                <w:lang w:val="es-ES" w:eastAsia="es-MX"/>
              </w:rPr>
              <w:t>IMPORTE</w:t>
            </w:r>
          </w:p>
        </w:tc>
      </w:tr>
      <w:tr w:rsidR="003444F5" w:rsidRPr="003444F5" w:rsidTr="00186850">
        <w:trPr>
          <w:trHeight w:val="315"/>
          <w:jc w:val="center"/>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De Administración</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MyEA1241</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81,029,944</w:t>
            </w:r>
            <w:r w:rsidR="00DA70D0" w:rsidRPr="00EC5C9F">
              <w:rPr>
                <w:rFonts w:ascii="Calibri" w:eastAsia="Times New Roman" w:hAnsi="Calibri" w:cs="Times New Roman"/>
                <w:color w:val="000000"/>
                <w:sz w:val="24"/>
                <w:szCs w:val="24"/>
                <w:lang w:eastAsia="es-MX"/>
              </w:rPr>
              <w:fldChar w:fldCharType="end"/>
            </w:r>
            <w:r w:rsidR="00186850" w:rsidRPr="00EC5C9F">
              <w:rPr>
                <w:rFonts w:ascii="Calibri" w:eastAsia="Times New Roman" w:hAnsi="Calibri" w:cs="Times New Roman"/>
                <w:color w:val="000000"/>
                <w:sz w:val="24"/>
                <w:szCs w:val="24"/>
                <w:lang w:eastAsia="es-MX"/>
              </w:rPr>
              <w:t xml:space="preserve"> </w:t>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Mobiliario y Equipo Educacional y Recreativo</w:t>
            </w:r>
          </w:p>
        </w:tc>
        <w:tc>
          <w:tcPr>
            <w:tcW w:w="2100" w:type="dxa"/>
            <w:tcBorders>
              <w:top w:val="nil"/>
              <w:left w:val="nil"/>
              <w:bottom w:val="single" w:sz="4" w:space="0" w:color="auto"/>
              <w:right w:val="single" w:sz="4" w:space="0" w:color="auto"/>
            </w:tcBorders>
            <w:shd w:val="clear" w:color="auto" w:fill="auto"/>
            <w:noWrap/>
            <w:vAlign w:val="bottom"/>
            <w:hideMark/>
          </w:tcPr>
          <w:p w:rsidR="00186850" w:rsidRPr="00EC5C9F" w:rsidRDefault="00186850"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DA70D0" w:rsidRPr="00EC5C9F">
              <w:rPr>
                <w:rFonts w:ascii="Calibri" w:eastAsia="Times New Roman" w:hAnsi="Calibri" w:cs="Times New Roman"/>
                <w:color w:val="000000"/>
                <w:sz w:val="24"/>
                <w:szCs w:val="24"/>
                <w:lang w:eastAsia="es-MX"/>
              </w:rPr>
              <w:t xml:space="preserve"> </w:t>
            </w:r>
            <w:r w:rsidR="00EC5C9F" w:rsidRPr="00EC5C9F">
              <w:rPr>
                <w:rFonts w:ascii="Arial" w:eastAsia="Times New Roman" w:hAnsi="Arial" w:cs="Arial"/>
                <w:color w:val="000000"/>
                <w:sz w:val="24"/>
                <w:szCs w:val="24"/>
                <w:lang w:eastAsia="es-MX"/>
              </w:rPr>
              <w:t>$</w:t>
            </w:r>
            <w:r w:rsid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MyEEyR1242</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15,048,775</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e Instrumental Médico y de Laboratorio</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EeIMyL1243</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1,524,914</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Vehículos y Equipo de Transporte</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VyET1244</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123,737,093</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Equipo de Defensa y Seguridad</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Arial" w:eastAsia="Times New Roman" w:hAnsi="Arial" w:cs="Arial"/>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EDS1245</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Maquinaria, Otros Equipos y Herramientas</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MOEyH1246</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38,293,055</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Colecciones, Obras de Arte y Objetos Valiosos</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A72C4B"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COAyOV1247</w:instrText>
            </w:r>
            <w:r w:rsidR="00A72C4B" w:rsidRPr="00EC5C9F">
              <w:rPr>
                <w:rFonts w:ascii="Calibri" w:eastAsia="Times New Roman" w:hAnsi="Calibri" w:cs="Times New Roman"/>
                <w:color w:val="000000"/>
                <w:sz w:val="24"/>
                <w:szCs w:val="24"/>
                <w:lang w:eastAsia="es-MX"/>
              </w:rPr>
              <w:instrText>"</w:instrText>
            </w:r>
            <w:r w:rsidR="00A72C4B" w:rsidRPr="00EC5C9F">
              <w:rPr>
                <w:rFonts w:ascii="Arial" w:hAnsi="Arial" w:cs="Arial"/>
                <w:color w:val="00B0F0"/>
                <w:sz w:val="24"/>
                <w:szCs w:val="24"/>
                <w:lang w:val="es-ES"/>
              </w:rPr>
              <w:instrText xml:space="preserve"> </w:instrText>
            </w:r>
            <w:r w:rsidR="00A72C4B"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186,680</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Activos Biológicos</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Calibri" w:eastAsia="Times New Roman" w:hAnsi="Calibri" w:cs="Times New Roman"/>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AB1248</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 xml:space="preserve">   0</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rPr>
                <w:rFonts w:ascii="Arial" w:eastAsia="Times New Roman" w:hAnsi="Arial" w:cs="Arial"/>
                <w:sz w:val="24"/>
                <w:szCs w:val="24"/>
                <w:lang w:eastAsia="es-MX"/>
              </w:rPr>
            </w:pPr>
            <w:r w:rsidRPr="003444F5">
              <w:rPr>
                <w:rFonts w:ascii="Arial" w:eastAsia="Times New Roman" w:hAnsi="Arial" w:cs="Arial"/>
                <w:sz w:val="24"/>
                <w:szCs w:val="24"/>
                <w:lang w:eastAsia="es-MX"/>
              </w:rPr>
              <w:t>Bienes Intangibles</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EC5C9F" w:rsidRDefault="003444F5" w:rsidP="00186850">
            <w:pPr>
              <w:spacing w:after="0" w:line="240" w:lineRule="auto"/>
              <w:jc w:val="right"/>
              <w:rPr>
                <w:rFonts w:ascii="Calibri" w:eastAsia="Times New Roman" w:hAnsi="Calibri" w:cs="Times New Roman"/>
                <w:color w:val="000000"/>
                <w:sz w:val="24"/>
                <w:szCs w:val="24"/>
                <w:lang w:eastAsia="es-MX"/>
              </w:rPr>
            </w:pPr>
            <w:r w:rsidRPr="00EC5C9F">
              <w:rPr>
                <w:rFonts w:ascii="Calibri" w:eastAsia="Times New Roman" w:hAnsi="Calibri" w:cs="Times New Roman"/>
                <w:color w:val="000000"/>
                <w:sz w:val="24"/>
                <w:szCs w:val="24"/>
                <w:lang w:eastAsia="es-MX"/>
              </w:rPr>
              <w:t> </w:t>
            </w:r>
            <w:r w:rsidR="00186850" w:rsidRPr="00EC5C9F">
              <w:rPr>
                <w:rFonts w:ascii="Arial" w:eastAsia="Times New Roman" w:hAnsi="Arial" w:cs="Arial"/>
                <w:color w:val="000000"/>
                <w:sz w:val="24"/>
                <w:szCs w:val="24"/>
                <w:lang w:eastAsia="es-MX"/>
              </w:rPr>
              <w:t>$</w:t>
            </w:r>
            <w:r w:rsidR="00DA70D0" w:rsidRPr="00EC5C9F">
              <w:rPr>
                <w:rFonts w:ascii="Arial" w:eastAsia="Times New Roman" w:hAnsi="Arial" w:cs="Arial"/>
                <w:color w:val="000000"/>
                <w:sz w:val="24"/>
                <w:szCs w:val="24"/>
                <w:lang w:eastAsia="es-MX"/>
              </w:rPr>
              <w:t xml:space="preserve"> </w:t>
            </w:r>
            <w:r w:rsidR="00DA70D0" w:rsidRPr="00EC5C9F">
              <w:rPr>
                <w:rFonts w:ascii="Calibri" w:eastAsia="Times New Roman" w:hAnsi="Calibri" w:cs="Times New Roman"/>
                <w:color w:val="000000"/>
                <w:sz w:val="24"/>
                <w:szCs w:val="24"/>
                <w:lang w:eastAsia="es-MX"/>
              </w:rPr>
              <w:fldChar w:fldCharType="begin"/>
            </w:r>
            <w:r w:rsidR="00DA70D0" w:rsidRPr="00EC5C9F">
              <w:rPr>
                <w:rFonts w:ascii="Calibri" w:eastAsia="Times New Roman" w:hAnsi="Calibri" w:cs="Times New Roman"/>
                <w:color w:val="000000"/>
                <w:sz w:val="24"/>
                <w:szCs w:val="24"/>
                <w:lang w:eastAsia="es-MX"/>
              </w:rPr>
              <w:instrText xml:space="preserve"> MERGEFIELD </w:instrText>
            </w:r>
            <w:r w:rsidR="004D445D" w:rsidRPr="00EC5C9F">
              <w:rPr>
                <w:rFonts w:ascii="Calibri" w:eastAsia="Times New Roman" w:hAnsi="Calibri" w:cs="Times New Roman"/>
                <w:color w:val="000000"/>
                <w:sz w:val="24"/>
                <w:szCs w:val="24"/>
                <w:lang w:eastAsia="es-MX"/>
              </w:rPr>
              <w:instrText>"</w:instrText>
            </w:r>
            <w:r w:rsidR="00DA70D0" w:rsidRPr="00EC5C9F">
              <w:rPr>
                <w:rFonts w:ascii="Calibri" w:eastAsia="Times New Roman" w:hAnsi="Calibri" w:cs="Times New Roman"/>
                <w:color w:val="000000"/>
                <w:sz w:val="24"/>
                <w:szCs w:val="24"/>
                <w:lang w:eastAsia="es-MX"/>
              </w:rPr>
              <w:instrText>AI125</w:instrText>
            </w:r>
            <w:r w:rsidR="004D445D" w:rsidRPr="00EC5C9F">
              <w:rPr>
                <w:rFonts w:ascii="Calibri" w:eastAsia="Times New Roman" w:hAnsi="Calibri" w:cs="Times New Roman"/>
                <w:color w:val="000000"/>
                <w:sz w:val="24"/>
                <w:szCs w:val="24"/>
                <w:lang w:eastAsia="es-MX"/>
              </w:rPr>
              <w:instrText>"</w:instrText>
            </w:r>
            <w:r w:rsidR="004D445D" w:rsidRPr="00EC5C9F">
              <w:rPr>
                <w:rFonts w:ascii="Arial" w:hAnsi="Arial" w:cs="Arial"/>
                <w:color w:val="00B0F0"/>
                <w:sz w:val="24"/>
                <w:szCs w:val="24"/>
                <w:lang w:val="es-ES"/>
              </w:rPr>
              <w:instrText xml:space="preserve"> </w:instrText>
            </w:r>
            <w:r w:rsidR="004D445D" w:rsidRPr="00EC5C9F">
              <w:rPr>
                <w:rFonts w:ascii="Arial" w:hAnsi="Arial" w:cs="Arial"/>
                <w:sz w:val="24"/>
                <w:szCs w:val="24"/>
                <w:lang w:val="es-ES"/>
              </w:rPr>
              <w:instrText>\# "#,##0"</w:instrText>
            </w:r>
            <w:r w:rsidR="00DA70D0" w:rsidRPr="00EC5C9F">
              <w:rPr>
                <w:rFonts w:ascii="Calibri" w:eastAsia="Times New Roman" w:hAnsi="Calibri" w:cs="Times New Roman"/>
                <w:color w:val="000000"/>
                <w:sz w:val="24"/>
                <w:szCs w:val="24"/>
                <w:lang w:eastAsia="es-MX"/>
              </w:rPr>
              <w:instrText xml:space="preserve"> </w:instrText>
            </w:r>
            <w:r w:rsidR="00DA70D0" w:rsidRPr="00EC5C9F">
              <w:rPr>
                <w:rFonts w:ascii="Calibri" w:eastAsia="Times New Roman" w:hAnsi="Calibri" w:cs="Times New Roman"/>
                <w:color w:val="000000"/>
                <w:sz w:val="24"/>
                <w:szCs w:val="24"/>
                <w:lang w:eastAsia="es-MX"/>
              </w:rPr>
              <w:fldChar w:fldCharType="separate"/>
            </w:r>
            <w:r w:rsidR="00752083">
              <w:rPr>
                <w:rFonts w:ascii="Arial" w:hAnsi="Arial" w:cs="Arial"/>
                <w:noProof/>
                <w:sz w:val="24"/>
                <w:szCs w:val="24"/>
                <w:lang w:val="es-ES"/>
              </w:rPr>
              <w:t>3,571,277</w:t>
            </w:r>
            <w:r w:rsidR="00DA70D0" w:rsidRPr="00EC5C9F">
              <w:rPr>
                <w:rFonts w:ascii="Calibri" w:eastAsia="Times New Roman" w:hAnsi="Calibri" w:cs="Times New Roman"/>
                <w:color w:val="000000"/>
                <w:sz w:val="24"/>
                <w:szCs w:val="24"/>
                <w:lang w:eastAsia="es-MX"/>
              </w:rPr>
              <w:fldChar w:fldCharType="end"/>
            </w:r>
          </w:p>
        </w:tc>
      </w:tr>
      <w:tr w:rsidR="003444F5" w:rsidRPr="003444F5" w:rsidTr="00186850">
        <w:trPr>
          <w:trHeight w:val="315"/>
          <w:jc w:val="center"/>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3444F5" w:rsidRPr="003444F5" w:rsidRDefault="003444F5" w:rsidP="003444F5">
            <w:pPr>
              <w:spacing w:after="0" w:line="240" w:lineRule="auto"/>
              <w:jc w:val="right"/>
              <w:rPr>
                <w:rFonts w:ascii="Calibri" w:eastAsia="Times New Roman" w:hAnsi="Calibri" w:cs="Times New Roman"/>
                <w:b/>
                <w:bCs/>
                <w:color w:val="000000"/>
                <w:sz w:val="24"/>
                <w:szCs w:val="24"/>
                <w:lang w:eastAsia="es-MX"/>
              </w:rPr>
            </w:pPr>
            <w:r w:rsidRPr="003444F5">
              <w:rPr>
                <w:rFonts w:ascii="Calibri" w:eastAsia="Times New Roman" w:hAnsi="Calibri" w:cs="Times New Roman"/>
                <w:b/>
                <w:bCs/>
                <w:color w:val="000000"/>
                <w:sz w:val="24"/>
                <w:szCs w:val="24"/>
                <w:lang w:eastAsia="es-MX"/>
              </w:rPr>
              <w:t>TOTAL</w:t>
            </w:r>
          </w:p>
        </w:tc>
        <w:tc>
          <w:tcPr>
            <w:tcW w:w="2100" w:type="dxa"/>
            <w:tcBorders>
              <w:top w:val="nil"/>
              <w:left w:val="nil"/>
              <w:bottom w:val="single" w:sz="4" w:space="0" w:color="auto"/>
              <w:right w:val="single" w:sz="4" w:space="0" w:color="auto"/>
            </w:tcBorders>
            <w:shd w:val="clear" w:color="auto" w:fill="auto"/>
            <w:noWrap/>
            <w:vAlign w:val="bottom"/>
            <w:hideMark/>
          </w:tcPr>
          <w:p w:rsidR="003444F5" w:rsidRPr="003444F5" w:rsidRDefault="003444F5" w:rsidP="00186850">
            <w:pPr>
              <w:spacing w:after="0" w:line="240" w:lineRule="auto"/>
              <w:jc w:val="right"/>
              <w:rPr>
                <w:rFonts w:ascii="Calibri" w:eastAsia="Times New Roman" w:hAnsi="Calibri" w:cs="Times New Roman"/>
                <w:b/>
                <w:color w:val="000000"/>
                <w:sz w:val="24"/>
                <w:szCs w:val="24"/>
                <w:lang w:eastAsia="es-MX"/>
              </w:rPr>
            </w:pPr>
            <w:r w:rsidRPr="003444F5">
              <w:rPr>
                <w:rFonts w:ascii="Calibri" w:eastAsia="Times New Roman" w:hAnsi="Calibri" w:cs="Times New Roman"/>
                <w:b/>
                <w:color w:val="000000"/>
                <w:sz w:val="24"/>
                <w:szCs w:val="24"/>
                <w:lang w:eastAsia="es-MX"/>
              </w:rPr>
              <w:t> </w:t>
            </w:r>
            <w:r w:rsidR="00186850" w:rsidRPr="00EC5C9F">
              <w:rPr>
                <w:rFonts w:ascii="Arial" w:eastAsia="Times New Roman" w:hAnsi="Arial" w:cs="Arial"/>
                <w:b/>
                <w:color w:val="000000"/>
                <w:sz w:val="24"/>
                <w:szCs w:val="24"/>
                <w:lang w:eastAsia="es-MX"/>
              </w:rPr>
              <w:t>$</w:t>
            </w:r>
            <w:r w:rsidR="00DA70D0" w:rsidRPr="00EC5C9F">
              <w:rPr>
                <w:rFonts w:ascii="Arial" w:eastAsia="Times New Roman" w:hAnsi="Arial" w:cs="Arial"/>
                <w:b/>
                <w:color w:val="000000"/>
                <w:sz w:val="24"/>
                <w:szCs w:val="24"/>
                <w:lang w:eastAsia="es-MX"/>
              </w:rPr>
              <w:t xml:space="preserve"> </w:t>
            </w:r>
            <w:r w:rsidR="00DA70D0" w:rsidRPr="00DA70D0">
              <w:rPr>
                <w:rFonts w:ascii="Calibri" w:eastAsia="Times New Roman" w:hAnsi="Calibri" w:cs="Times New Roman"/>
                <w:b/>
                <w:color w:val="000000"/>
                <w:sz w:val="24"/>
                <w:szCs w:val="24"/>
                <w:lang w:eastAsia="es-MX"/>
              </w:rPr>
              <w:fldChar w:fldCharType="begin"/>
            </w:r>
            <w:r w:rsidR="00DA70D0" w:rsidRPr="00DA70D0">
              <w:rPr>
                <w:rFonts w:ascii="Calibri" w:eastAsia="Times New Roman" w:hAnsi="Calibri" w:cs="Times New Roman"/>
                <w:b/>
                <w:color w:val="000000"/>
                <w:sz w:val="24"/>
                <w:szCs w:val="24"/>
                <w:lang w:eastAsia="es-MX"/>
              </w:rPr>
              <w:instrText xml:space="preserve"> MERGEFIELD </w:instrText>
            </w:r>
            <w:r w:rsidR="004D445D">
              <w:rPr>
                <w:rFonts w:ascii="Calibri" w:eastAsia="Times New Roman" w:hAnsi="Calibri" w:cs="Times New Roman"/>
                <w:b/>
                <w:color w:val="000000"/>
                <w:sz w:val="24"/>
                <w:szCs w:val="24"/>
                <w:lang w:eastAsia="es-MX"/>
              </w:rPr>
              <w:instrText>"</w:instrText>
            </w:r>
            <w:r w:rsidR="00DA70D0" w:rsidRPr="00DA70D0">
              <w:rPr>
                <w:rFonts w:ascii="Calibri" w:eastAsia="Times New Roman" w:hAnsi="Calibri" w:cs="Times New Roman"/>
                <w:b/>
                <w:color w:val="000000"/>
                <w:sz w:val="24"/>
                <w:szCs w:val="24"/>
                <w:lang w:eastAsia="es-MX"/>
              </w:rPr>
              <w:instrText>TOTALBMeI</w:instrText>
            </w:r>
            <w:r w:rsidR="004D445D">
              <w:rPr>
                <w:rFonts w:ascii="Calibri" w:eastAsia="Times New Roman" w:hAnsi="Calibri" w:cs="Times New Roman"/>
                <w:b/>
                <w:color w:val="000000"/>
                <w:sz w:val="24"/>
                <w:szCs w:val="24"/>
                <w:lang w:eastAsia="es-MX"/>
              </w:rPr>
              <w:instrText>"</w:instrText>
            </w:r>
            <w:r w:rsidR="004D445D" w:rsidRPr="00456F55">
              <w:rPr>
                <w:rFonts w:ascii="Arial" w:hAnsi="Arial" w:cs="Arial"/>
                <w:b/>
                <w:color w:val="00B0F0"/>
                <w:sz w:val="24"/>
                <w:szCs w:val="24"/>
                <w:lang w:val="es-ES"/>
              </w:rPr>
              <w:instrText xml:space="preserve"> </w:instrText>
            </w:r>
            <w:r w:rsidR="004D445D" w:rsidRPr="00456F55">
              <w:rPr>
                <w:rFonts w:ascii="Arial" w:hAnsi="Arial" w:cs="Arial"/>
                <w:b/>
                <w:sz w:val="24"/>
                <w:szCs w:val="24"/>
                <w:lang w:val="es-ES"/>
              </w:rPr>
              <w:instrText>\# "#,##0"</w:instrText>
            </w:r>
            <w:r w:rsidR="00DA70D0" w:rsidRPr="00DA70D0">
              <w:rPr>
                <w:rFonts w:ascii="Calibri" w:eastAsia="Times New Roman" w:hAnsi="Calibri" w:cs="Times New Roman"/>
                <w:b/>
                <w:color w:val="000000"/>
                <w:sz w:val="24"/>
                <w:szCs w:val="24"/>
                <w:lang w:eastAsia="es-MX"/>
              </w:rPr>
              <w:instrText xml:space="preserve"> </w:instrText>
            </w:r>
            <w:r w:rsidR="00DA70D0" w:rsidRPr="00DA70D0">
              <w:rPr>
                <w:rFonts w:ascii="Calibri" w:eastAsia="Times New Roman" w:hAnsi="Calibri" w:cs="Times New Roman"/>
                <w:b/>
                <w:color w:val="000000"/>
                <w:sz w:val="24"/>
                <w:szCs w:val="24"/>
                <w:lang w:eastAsia="es-MX"/>
              </w:rPr>
              <w:fldChar w:fldCharType="separate"/>
            </w:r>
            <w:r w:rsidR="00752083">
              <w:rPr>
                <w:rFonts w:ascii="Arial" w:hAnsi="Arial" w:cs="Arial"/>
                <w:b/>
                <w:noProof/>
                <w:sz w:val="24"/>
                <w:szCs w:val="24"/>
                <w:lang w:val="es-ES"/>
              </w:rPr>
              <w:t>263,391,738</w:t>
            </w:r>
            <w:r w:rsidR="00DA70D0" w:rsidRPr="00DA70D0">
              <w:rPr>
                <w:rFonts w:ascii="Calibri" w:eastAsia="Times New Roman" w:hAnsi="Calibri" w:cs="Times New Roman"/>
                <w:b/>
                <w:color w:val="000000"/>
                <w:sz w:val="24"/>
                <w:szCs w:val="24"/>
                <w:lang w:eastAsia="es-MX"/>
              </w:rPr>
              <w:fldChar w:fldCharType="end"/>
            </w:r>
          </w:p>
        </w:tc>
      </w:tr>
    </w:tbl>
    <w:p w:rsidR="003444F5" w:rsidRPr="008E2BAD" w:rsidRDefault="003444F5" w:rsidP="006A7426">
      <w:pPr>
        <w:spacing w:after="0" w:line="240" w:lineRule="auto"/>
        <w:jc w:val="both"/>
        <w:rPr>
          <w:rFonts w:ascii="Arial" w:hAnsi="Arial" w:cs="Arial"/>
          <w:sz w:val="24"/>
          <w:szCs w:val="24"/>
          <w:lang w:val="es-ES"/>
        </w:rPr>
      </w:pPr>
    </w:p>
    <w:p w:rsidR="00143CDF" w:rsidRDefault="00143CDF" w:rsidP="00E36400">
      <w:pPr>
        <w:spacing w:after="0" w:line="240" w:lineRule="auto"/>
        <w:jc w:val="both"/>
        <w:rPr>
          <w:rFonts w:ascii="Arial" w:hAnsi="Arial" w:cs="Arial"/>
          <w:sz w:val="24"/>
          <w:szCs w:val="24"/>
          <w:lang w:val="es-ES"/>
        </w:rPr>
      </w:pPr>
    </w:p>
    <w:p w:rsidR="00143CDF" w:rsidRDefault="00143CDF" w:rsidP="00E36400">
      <w:pPr>
        <w:spacing w:after="0" w:line="240" w:lineRule="auto"/>
        <w:jc w:val="both"/>
        <w:rPr>
          <w:rFonts w:ascii="Arial" w:hAnsi="Arial" w:cs="Arial"/>
          <w:sz w:val="24"/>
          <w:szCs w:val="24"/>
          <w:lang w:val="es-ES"/>
        </w:rPr>
      </w:pPr>
    </w:p>
    <w:p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 Estimaciones y Deterioros</w:t>
      </w:r>
    </w:p>
    <w:p w:rsidR="00183F91" w:rsidRPr="008E2BAD" w:rsidRDefault="00183F91" w:rsidP="00E36400">
      <w:pPr>
        <w:spacing w:after="0" w:line="240" w:lineRule="auto"/>
        <w:jc w:val="both"/>
        <w:rPr>
          <w:rFonts w:ascii="Arial" w:hAnsi="Arial" w:cs="Arial"/>
          <w:sz w:val="24"/>
          <w:szCs w:val="24"/>
          <w:lang w:val="es-ES"/>
        </w:rPr>
      </w:pPr>
    </w:p>
    <w:p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la fecha, el H. Ayuntamiento está en proceso de depuración de cuentas a efecto de llevar a cabo el reconocimiento del deterioro de los Bienes Muebles e Inmuebles, de conformidad con la Ley General de Contabilidad Gubernamental y las normativas emitidas por el CONAC.</w:t>
      </w:r>
    </w:p>
    <w:p w:rsidR="00D33DC8" w:rsidRDefault="00D33DC8" w:rsidP="00E36400">
      <w:pPr>
        <w:spacing w:after="0" w:line="240" w:lineRule="auto"/>
        <w:jc w:val="both"/>
        <w:rPr>
          <w:rFonts w:ascii="Arial" w:hAnsi="Arial" w:cs="Arial"/>
          <w:sz w:val="24"/>
          <w:szCs w:val="24"/>
          <w:lang w:val="es-ES"/>
        </w:rPr>
      </w:pPr>
    </w:p>
    <w:p w:rsidR="00222B5F" w:rsidRDefault="00222B5F" w:rsidP="00E36400">
      <w:pPr>
        <w:spacing w:after="0" w:line="240" w:lineRule="auto"/>
        <w:jc w:val="both"/>
        <w:rPr>
          <w:rFonts w:ascii="Arial" w:hAnsi="Arial" w:cs="Arial"/>
          <w:sz w:val="24"/>
          <w:szCs w:val="24"/>
          <w:lang w:val="es-ES"/>
        </w:rPr>
      </w:pPr>
    </w:p>
    <w:p w:rsidR="00222B5F" w:rsidRDefault="00222B5F" w:rsidP="00E36400">
      <w:pPr>
        <w:spacing w:after="0" w:line="240" w:lineRule="auto"/>
        <w:jc w:val="both"/>
        <w:rPr>
          <w:rFonts w:ascii="Arial" w:hAnsi="Arial" w:cs="Arial"/>
          <w:sz w:val="24"/>
          <w:szCs w:val="24"/>
          <w:lang w:val="es-ES"/>
        </w:rPr>
      </w:pPr>
    </w:p>
    <w:p w:rsidR="00143CDF" w:rsidRDefault="00143CDF" w:rsidP="00E36400">
      <w:pPr>
        <w:spacing w:after="0" w:line="240" w:lineRule="auto"/>
        <w:jc w:val="both"/>
        <w:rPr>
          <w:rFonts w:ascii="Arial" w:hAnsi="Arial" w:cs="Arial"/>
          <w:sz w:val="24"/>
          <w:szCs w:val="24"/>
          <w:lang w:val="es-ES"/>
        </w:rPr>
      </w:pPr>
    </w:p>
    <w:p w:rsidR="00183F91" w:rsidRPr="00C27F60" w:rsidRDefault="00183F91" w:rsidP="00C27F60">
      <w:pPr>
        <w:pStyle w:val="Prrafodelista"/>
        <w:numPr>
          <w:ilvl w:val="0"/>
          <w:numId w:val="4"/>
        </w:numPr>
        <w:spacing w:after="0" w:line="240" w:lineRule="auto"/>
        <w:jc w:val="both"/>
        <w:rPr>
          <w:rFonts w:ascii="Arial" w:hAnsi="Arial" w:cs="Arial"/>
          <w:sz w:val="24"/>
          <w:szCs w:val="24"/>
          <w:lang w:val="es-ES"/>
        </w:rPr>
      </w:pPr>
      <w:r w:rsidRPr="00C27F60">
        <w:rPr>
          <w:rFonts w:ascii="Arial" w:hAnsi="Arial" w:cs="Arial"/>
          <w:sz w:val="24"/>
          <w:szCs w:val="24"/>
          <w:lang w:val="es-ES"/>
        </w:rPr>
        <w:lastRenderedPageBreak/>
        <w:t xml:space="preserve"> Otros Activos</w:t>
      </w:r>
    </w:p>
    <w:p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Con fecha 11 de Junio de 2008 y según Gaceta con número extraordinario 189, se publicó el Decreto Número 255 por el que se “Autoriza la Constitución de un Fideicomiso Bursátil y la afectación al mismo de los Ingresos Municipales del Impuesto Sobre la Tenencia o Uso de Vehículos” situación que concluyó con la celebración de un contrato de Fideicomiso irrevocable Emisor, de Administración y Pago identificado con el número F/998 (En Adelante Fideicomiso F/998) en el que participaron Deutsche Bank México, S.A. Institución de Banca Múltiple, División Fiduciaria como fiduciario, el Estado Libre y Soberano de Veracruz de Ignacio de la Llave, a través de la Secretaría de Finanzas y Planeación, como fideicomitente </w:t>
      </w:r>
      <w:r w:rsidR="00456F55">
        <w:rPr>
          <w:rFonts w:ascii="Arial" w:hAnsi="Arial" w:cs="Arial"/>
          <w:sz w:val="24"/>
          <w:szCs w:val="24"/>
          <w:lang w:val="es-ES"/>
        </w:rPr>
        <w:t xml:space="preserve">y Banco </w:t>
      </w:r>
      <w:proofErr w:type="spellStart"/>
      <w:r w:rsidR="00456F55">
        <w:rPr>
          <w:rFonts w:ascii="Arial" w:hAnsi="Arial" w:cs="Arial"/>
          <w:sz w:val="24"/>
          <w:szCs w:val="24"/>
          <w:lang w:val="es-ES"/>
        </w:rPr>
        <w:t>Invex</w:t>
      </w:r>
      <w:proofErr w:type="spellEnd"/>
      <w:r w:rsidR="00456F55">
        <w:rPr>
          <w:rFonts w:ascii="Arial" w:hAnsi="Arial" w:cs="Arial"/>
          <w:sz w:val="24"/>
          <w:szCs w:val="24"/>
          <w:lang w:val="es-ES"/>
        </w:rPr>
        <w:t>, S.A.</w:t>
      </w:r>
      <w:r w:rsidRPr="008E2BAD">
        <w:rPr>
          <w:rFonts w:ascii="Arial" w:hAnsi="Arial" w:cs="Arial"/>
          <w:sz w:val="24"/>
          <w:szCs w:val="24"/>
          <w:lang w:val="es-ES"/>
        </w:rPr>
        <w:t xml:space="preserve">, Institución de Banca Múltiple,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Grupo Financiero, Fiduciario como representante común de los tenedores de los Certificados Bursátiles Fiduciarios.</w:t>
      </w:r>
    </w:p>
    <w:p w:rsidR="00183F91" w:rsidRDefault="00183F91" w:rsidP="00E36400">
      <w:pPr>
        <w:spacing w:after="0" w:line="240" w:lineRule="auto"/>
        <w:jc w:val="both"/>
        <w:rPr>
          <w:rFonts w:ascii="Arial" w:hAnsi="Arial" w:cs="Arial"/>
          <w:sz w:val="24"/>
          <w:szCs w:val="24"/>
          <w:lang w:val="es-ES"/>
        </w:rPr>
      </w:pPr>
    </w:p>
    <w:p w:rsidR="00C27F60" w:rsidRDefault="00C27F60" w:rsidP="00E36400">
      <w:pPr>
        <w:spacing w:after="0" w:line="240" w:lineRule="auto"/>
        <w:jc w:val="both"/>
        <w:rPr>
          <w:rFonts w:ascii="Arial" w:hAnsi="Arial" w:cs="Arial"/>
          <w:sz w:val="24"/>
          <w:szCs w:val="24"/>
          <w:lang w:val="es-ES"/>
        </w:rPr>
      </w:pPr>
    </w:p>
    <w:p w:rsidR="001857C8"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apartado de </w:t>
      </w:r>
      <w:r w:rsidR="004E46E1">
        <w:rPr>
          <w:rFonts w:ascii="Arial" w:hAnsi="Arial" w:cs="Arial"/>
          <w:sz w:val="24"/>
          <w:szCs w:val="24"/>
          <w:lang w:val="es-ES"/>
        </w:rPr>
        <w:t>“</w:t>
      </w:r>
      <w:r w:rsidRPr="008E2BAD">
        <w:rPr>
          <w:rFonts w:ascii="Arial" w:hAnsi="Arial" w:cs="Arial"/>
          <w:sz w:val="24"/>
          <w:szCs w:val="24"/>
          <w:lang w:val="es-ES"/>
        </w:rPr>
        <w:t>Derechos a recibir efectivo o equivalentes a largo plazo</w:t>
      </w:r>
      <w:r w:rsidR="004E46E1">
        <w:rPr>
          <w:rFonts w:ascii="Arial" w:hAnsi="Arial" w:cs="Arial"/>
          <w:sz w:val="24"/>
          <w:szCs w:val="24"/>
          <w:lang w:val="es-ES"/>
        </w:rPr>
        <w:t>”</w:t>
      </w:r>
      <w:r w:rsidRPr="008E2BAD">
        <w:rPr>
          <w:rFonts w:ascii="Arial" w:hAnsi="Arial" w:cs="Arial"/>
          <w:sz w:val="24"/>
          <w:szCs w:val="24"/>
          <w:lang w:val="es-ES"/>
        </w:rPr>
        <w:t xml:space="preserve"> representa el monto comprometido del Fondo de Reserva Tenencia (Bursatilización) </w:t>
      </w:r>
      <w:r w:rsidR="008E1160">
        <w:rPr>
          <w:rFonts w:ascii="Arial" w:hAnsi="Arial" w:cs="Arial"/>
          <w:sz w:val="24"/>
          <w:szCs w:val="24"/>
          <w:lang w:val="es-ES"/>
        </w:rPr>
        <w:t>imp</w:t>
      </w:r>
      <w:r w:rsidR="00065F7F">
        <w:rPr>
          <w:rFonts w:ascii="Arial" w:hAnsi="Arial" w:cs="Arial"/>
          <w:sz w:val="24"/>
          <w:szCs w:val="24"/>
          <w:lang w:val="es-ES"/>
        </w:rPr>
        <w:t>orte actualizado de acuerdo al O</w:t>
      </w:r>
      <w:r w:rsidR="008E1160">
        <w:rPr>
          <w:rFonts w:ascii="Arial" w:hAnsi="Arial" w:cs="Arial"/>
          <w:sz w:val="24"/>
          <w:szCs w:val="24"/>
          <w:lang w:val="es-ES"/>
        </w:rPr>
        <w:t>ficio</w:t>
      </w:r>
      <w:r w:rsidR="00065F7F">
        <w:rPr>
          <w:rFonts w:ascii="Arial" w:hAnsi="Arial" w:cs="Arial"/>
          <w:sz w:val="24"/>
          <w:szCs w:val="24"/>
          <w:lang w:val="es-ES"/>
        </w:rPr>
        <w:t xml:space="preserve"> Circular </w:t>
      </w:r>
      <w:proofErr w:type="spellStart"/>
      <w:r w:rsidR="00065F7F">
        <w:rPr>
          <w:rFonts w:ascii="Arial" w:hAnsi="Arial" w:cs="Arial"/>
          <w:sz w:val="24"/>
          <w:szCs w:val="24"/>
          <w:lang w:val="es-ES"/>
        </w:rPr>
        <w:t>No.TES</w:t>
      </w:r>
      <w:proofErr w:type="spellEnd"/>
      <w:r w:rsidR="008E1160">
        <w:rPr>
          <w:rFonts w:ascii="Arial" w:hAnsi="Arial" w:cs="Arial"/>
          <w:sz w:val="24"/>
          <w:szCs w:val="24"/>
          <w:lang w:val="es-ES"/>
        </w:rPr>
        <w:t>/</w:t>
      </w:r>
      <w:r w:rsidR="0096528F">
        <w:rPr>
          <w:rFonts w:ascii="Arial" w:hAnsi="Arial" w:cs="Arial"/>
          <w:sz w:val="24"/>
          <w:szCs w:val="24"/>
          <w:lang w:val="es-ES"/>
        </w:rPr>
        <w:t>4756</w:t>
      </w:r>
      <w:r w:rsidR="006819A5">
        <w:rPr>
          <w:rFonts w:ascii="Arial" w:hAnsi="Arial" w:cs="Arial"/>
          <w:sz w:val="24"/>
          <w:szCs w:val="24"/>
          <w:lang w:val="es-ES"/>
        </w:rPr>
        <w:t>/</w:t>
      </w:r>
      <w:r w:rsidR="008E1160">
        <w:rPr>
          <w:rFonts w:ascii="Arial" w:hAnsi="Arial" w:cs="Arial"/>
          <w:sz w:val="24"/>
          <w:szCs w:val="24"/>
          <w:lang w:val="es-ES"/>
        </w:rPr>
        <w:t>201</w:t>
      </w:r>
      <w:r w:rsidR="0096528F">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 xml:space="preserve">de fecha </w:t>
      </w:r>
      <w:r w:rsidR="0096528F">
        <w:rPr>
          <w:rFonts w:ascii="Arial" w:hAnsi="Arial" w:cs="Arial"/>
          <w:sz w:val="24"/>
          <w:szCs w:val="24"/>
          <w:lang w:val="es-ES"/>
        </w:rPr>
        <w:t>04</w:t>
      </w:r>
      <w:r w:rsidRPr="008E2BAD">
        <w:rPr>
          <w:rFonts w:ascii="Arial" w:hAnsi="Arial" w:cs="Arial"/>
          <w:sz w:val="24"/>
          <w:szCs w:val="24"/>
          <w:lang w:val="es-ES"/>
        </w:rPr>
        <w:t xml:space="preserve"> de </w:t>
      </w:r>
      <w:r w:rsidR="006819A5">
        <w:rPr>
          <w:rFonts w:ascii="Arial" w:hAnsi="Arial" w:cs="Arial"/>
          <w:sz w:val="24"/>
          <w:szCs w:val="24"/>
          <w:lang w:val="es-ES"/>
        </w:rPr>
        <w:t>septiembre</w:t>
      </w:r>
      <w:r w:rsidRPr="008E2BAD">
        <w:rPr>
          <w:rFonts w:ascii="Arial" w:hAnsi="Arial" w:cs="Arial"/>
          <w:sz w:val="24"/>
          <w:szCs w:val="24"/>
          <w:lang w:val="es-ES"/>
        </w:rPr>
        <w:t xml:space="preserve"> de 20</w:t>
      </w:r>
      <w:r w:rsidR="008E1160">
        <w:rPr>
          <w:rFonts w:ascii="Arial" w:hAnsi="Arial" w:cs="Arial"/>
          <w:sz w:val="24"/>
          <w:szCs w:val="24"/>
          <w:lang w:val="es-ES"/>
        </w:rPr>
        <w:t>1</w:t>
      </w:r>
      <w:r w:rsidR="0096528F">
        <w:rPr>
          <w:rFonts w:ascii="Arial" w:hAnsi="Arial" w:cs="Arial"/>
          <w:sz w:val="24"/>
          <w:szCs w:val="24"/>
          <w:lang w:val="es-ES"/>
        </w:rPr>
        <w:t>9</w:t>
      </w:r>
      <w:r w:rsidRPr="008E2BAD">
        <w:rPr>
          <w:rFonts w:ascii="Arial" w:hAnsi="Arial" w:cs="Arial"/>
          <w:sz w:val="24"/>
          <w:szCs w:val="24"/>
          <w:lang w:val="es-ES"/>
        </w:rPr>
        <w:t xml:space="preserve"> por parte de la </w:t>
      </w:r>
      <w:r w:rsidR="0096528F">
        <w:rPr>
          <w:rFonts w:ascii="Arial" w:hAnsi="Arial" w:cs="Arial"/>
          <w:sz w:val="24"/>
          <w:szCs w:val="24"/>
          <w:lang w:val="es-ES"/>
        </w:rPr>
        <w:t>Te</w:t>
      </w:r>
      <w:r w:rsidRPr="008E2BAD">
        <w:rPr>
          <w:rFonts w:ascii="Arial" w:hAnsi="Arial" w:cs="Arial"/>
          <w:sz w:val="24"/>
          <w:szCs w:val="24"/>
          <w:lang w:val="es-ES"/>
        </w:rPr>
        <w:t xml:space="preserve">sorería de la Secretaría de Finanzas y Planeación, en donde se informa sobre la reserva legal </w:t>
      </w:r>
      <w:r w:rsidR="003979E9">
        <w:rPr>
          <w:rFonts w:ascii="Arial" w:hAnsi="Arial" w:cs="Arial"/>
          <w:sz w:val="24"/>
          <w:szCs w:val="24"/>
          <w:lang w:val="es-ES"/>
        </w:rPr>
        <w:t xml:space="preserve">al mes de </w:t>
      </w:r>
      <w:r w:rsidR="00E55BD2">
        <w:rPr>
          <w:rFonts w:ascii="Arial" w:hAnsi="Arial" w:cs="Arial"/>
          <w:sz w:val="24"/>
          <w:szCs w:val="24"/>
          <w:lang w:val="es-ES"/>
        </w:rPr>
        <w:t>julio</w:t>
      </w:r>
      <w:r w:rsidR="00065F7F">
        <w:rPr>
          <w:rFonts w:ascii="Arial" w:hAnsi="Arial" w:cs="Arial"/>
          <w:sz w:val="24"/>
          <w:szCs w:val="24"/>
          <w:lang w:val="es-ES"/>
        </w:rPr>
        <w:t xml:space="preserve"> de 201</w:t>
      </w:r>
      <w:r w:rsidR="00415868">
        <w:rPr>
          <w:rFonts w:ascii="Arial" w:hAnsi="Arial" w:cs="Arial"/>
          <w:sz w:val="24"/>
          <w:szCs w:val="24"/>
          <w:lang w:val="es-ES"/>
        </w:rPr>
        <w:t>9</w:t>
      </w:r>
      <w:r w:rsidR="008E1160">
        <w:rPr>
          <w:rFonts w:ascii="Arial" w:hAnsi="Arial" w:cs="Arial"/>
          <w:sz w:val="24"/>
          <w:szCs w:val="24"/>
          <w:lang w:val="es-ES"/>
        </w:rPr>
        <w:t xml:space="preserve"> </w:t>
      </w:r>
      <w:r w:rsidRPr="008E2BAD">
        <w:rPr>
          <w:rFonts w:ascii="Arial" w:hAnsi="Arial" w:cs="Arial"/>
          <w:sz w:val="24"/>
          <w:szCs w:val="24"/>
          <w:lang w:val="es-ES"/>
        </w:rPr>
        <w:t>derivada del Impuesto sobre Tenencia o uso Vehicular, monto equivalente a</w:t>
      </w:r>
      <w:r w:rsidR="00091C1E">
        <w:rPr>
          <w:rFonts w:ascii="Arial" w:hAnsi="Arial" w:cs="Arial"/>
          <w:sz w:val="24"/>
          <w:szCs w:val="24"/>
          <w:lang w:val="es-ES"/>
        </w:rPr>
        <w:t xml:space="preserve"> </w:t>
      </w:r>
      <w:r w:rsidR="00076C1B">
        <w:rPr>
          <w:rFonts w:ascii="Arial" w:hAnsi="Arial" w:cs="Arial"/>
          <w:sz w:val="24"/>
          <w:szCs w:val="24"/>
          <w:lang w:val="es-ES"/>
        </w:rPr>
        <w:t xml:space="preserve">     </w:t>
      </w:r>
      <w:r w:rsidR="00A827E0">
        <w:rPr>
          <w:rFonts w:ascii="Arial" w:hAnsi="Arial" w:cs="Arial"/>
          <w:sz w:val="24"/>
          <w:szCs w:val="24"/>
          <w:lang w:val="es-ES"/>
        </w:rPr>
        <w:t xml:space="preserve"> $ </w:t>
      </w:r>
      <w:r w:rsidR="00091C1E">
        <w:rPr>
          <w:rFonts w:ascii="Arial" w:hAnsi="Arial" w:cs="Arial"/>
          <w:sz w:val="24"/>
          <w:szCs w:val="24"/>
          <w:lang w:val="es-ES"/>
        </w:rPr>
        <w:fldChar w:fldCharType="begin"/>
      </w:r>
      <w:r w:rsidR="00091C1E">
        <w:rPr>
          <w:rFonts w:ascii="Arial" w:hAnsi="Arial" w:cs="Arial"/>
          <w:sz w:val="24"/>
          <w:szCs w:val="24"/>
          <w:lang w:val="es-ES"/>
        </w:rPr>
        <w:instrText xml:space="preserve"> MERGEFIELD "IMPRESER"</w:instrText>
      </w:r>
      <w:r w:rsidR="00091C1E" w:rsidRPr="008436EA">
        <w:rPr>
          <w:rFonts w:ascii="Arial" w:hAnsi="Arial" w:cs="Arial"/>
          <w:sz w:val="24"/>
          <w:szCs w:val="24"/>
          <w:lang w:val="es-ES"/>
        </w:rPr>
        <w:instrText>\# "#,##0"</w:instrText>
      </w:r>
      <w:r w:rsidR="00091C1E">
        <w:rPr>
          <w:rFonts w:ascii="Arial" w:hAnsi="Arial" w:cs="Arial"/>
          <w:sz w:val="24"/>
          <w:szCs w:val="24"/>
          <w:lang w:val="es-ES"/>
        </w:rPr>
        <w:instrText xml:space="preserve"> </w:instrText>
      </w:r>
      <w:r w:rsidR="00091C1E">
        <w:rPr>
          <w:rFonts w:ascii="Arial" w:hAnsi="Arial" w:cs="Arial"/>
          <w:sz w:val="24"/>
          <w:szCs w:val="24"/>
          <w:lang w:val="es-ES"/>
        </w:rPr>
        <w:fldChar w:fldCharType="separate"/>
      </w:r>
      <w:r w:rsidR="00752083">
        <w:rPr>
          <w:rFonts w:ascii="Arial" w:hAnsi="Arial" w:cs="Arial"/>
          <w:noProof/>
          <w:sz w:val="24"/>
          <w:szCs w:val="24"/>
          <w:lang w:val="es-ES"/>
        </w:rPr>
        <w:t>36,585,574</w:t>
      </w:r>
      <w:r w:rsidR="00091C1E">
        <w:rPr>
          <w:rFonts w:ascii="Arial" w:hAnsi="Arial" w:cs="Arial"/>
          <w:sz w:val="24"/>
          <w:szCs w:val="24"/>
          <w:lang w:val="es-ES"/>
        </w:rPr>
        <w:fldChar w:fldCharType="end"/>
      </w:r>
      <w:r w:rsidR="00091C1E">
        <w:rPr>
          <w:rFonts w:ascii="Arial" w:hAnsi="Arial" w:cs="Arial"/>
          <w:sz w:val="24"/>
          <w:szCs w:val="24"/>
          <w:lang w:val="es-ES"/>
        </w:rPr>
        <w:t xml:space="preserve">  </w:t>
      </w:r>
      <w:r w:rsidR="00A00C8E">
        <w:rPr>
          <w:rFonts w:ascii="Arial" w:hAnsi="Arial" w:cs="Arial"/>
          <w:sz w:val="24"/>
          <w:szCs w:val="24"/>
          <w:lang w:val="es-ES"/>
        </w:rPr>
        <w:t>,</w:t>
      </w:r>
      <w:r w:rsidRPr="008E2BAD">
        <w:rPr>
          <w:rFonts w:ascii="Arial" w:hAnsi="Arial" w:cs="Arial"/>
          <w:sz w:val="24"/>
          <w:szCs w:val="24"/>
          <w:lang w:val="es-ES"/>
        </w:rPr>
        <w:t xml:space="preserve"> y del cual tendrá derecho una vez finiquitado el contrato respectivo.</w:t>
      </w:r>
    </w:p>
    <w:p w:rsidR="00DC2D02" w:rsidRDefault="00DC2D02" w:rsidP="00E36400">
      <w:pPr>
        <w:spacing w:after="0" w:line="240" w:lineRule="auto"/>
        <w:jc w:val="both"/>
        <w:rPr>
          <w:rFonts w:ascii="Arial" w:hAnsi="Arial" w:cs="Arial"/>
          <w:b/>
          <w:sz w:val="24"/>
          <w:szCs w:val="24"/>
          <w:lang w:val="es-ES"/>
        </w:rPr>
      </w:pPr>
    </w:p>
    <w:p w:rsidR="007F07AA" w:rsidRDefault="007F07AA" w:rsidP="00E36400">
      <w:pPr>
        <w:spacing w:after="0" w:line="240" w:lineRule="auto"/>
        <w:jc w:val="both"/>
        <w:rPr>
          <w:rFonts w:ascii="Arial" w:hAnsi="Arial" w:cs="Arial"/>
          <w:b/>
          <w:sz w:val="24"/>
          <w:szCs w:val="24"/>
          <w:lang w:val="es-ES"/>
        </w:rPr>
      </w:pPr>
    </w:p>
    <w:p w:rsidR="007F07AA" w:rsidRDefault="007F07AA" w:rsidP="00E36400">
      <w:pPr>
        <w:spacing w:after="0" w:line="240" w:lineRule="auto"/>
        <w:jc w:val="both"/>
        <w:rPr>
          <w:rFonts w:ascii="Arial" w:hAnsi="Arial" w:cs="Arial"/>
          <w:b/>
          <w:sz w:val="24"/>
          <w:szCs w:val="24"/>
          <w:lang w:val="es-ES"/>
        </w:rPr>
      </w:pPr>
    </w:p>
    <w:p w:rsidR="00183F91" w:rsidRPr="008E2BAD" w:rsidRDefault="00183F9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4.- Pasivo</w:t>
      </w:r>
    </w:p>
    <w:p w:rsidR="00183F91" w:rsidRPr="008E2BAD" w:rsidRDefault="00183F9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 Cuentas por Pagar a Corto Plazo</w:t>
      </w:r>
    </w:p>
    <w:p w:rsidR="00372E7D" w:rsidRPr="008E2BAD" w:rsidRDefault="00372E7D" w:rsidP="00E36400">
      <w:pPr>
        <w:spacing w:after="0" w:line="240" w:lineRule="auto"/>
        <w:jc w:val="both"/>
        <w:rPr>
          <w:rFonts w:ascii="Arial" w:hAnsi="Arial" w:cs="Arial"/>
          <w:sz w:val="24"/>
          <w:szCs w:val="24"/>
          <w:lang w:val="es-ES"/>
        </w:rPr>
      </w:pPr>
    </w:p>
    <w:p w:rsidR="00183F91" w:rsidRDefault="000B2102"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50412A" w:rsidRPr="008E2BAD">
        <w:rPr>
          <w:rFonts w:ascii="Arial" w:hAnsi="Arial" w:cs="Arial"/>
          <w:sz w:val="24"/>
          <w:szCs w:val="24"/>
          <w:lang w:val="es-ES"/>
        </w:rPr>
        <w:t xml:space="preserve"> Este rubro se integra como sigue:</w:t>
      </w:r>
      <w:r w:rsidR="00045C93">
        <w:rPr>
          <w:rFonts w:ascii="Arial" w:hAnsi="Arial" w:cs="Arial"/>
          <w:sz w:val="24"/>
          <w:szCs w:val="24"/>
          <w:lang w:val="es-ES"/>
        </w:rPr>
        <w:t xml:space="preserve"> </w:t>
      </w:r>
    </w:p>
    <w:p w:rsidR="0035382A" w:rsidRDefault="0035382A" w:rsidP="00E36400">
      <w:pPr>
        <w:spacing w:after="0" w:line="240" w:lineRule="auto"/>
        <w:jc w:val="both"/>
        <w:rPr>
          <w:rFonts w:ascii="Arial" w:hAnsi="Arial" w:cs="Arial"/>
          <w:sz w:val="24"/>
          <w:szCs w:val="24"/>
          <w:lang w:val="es-ES"/>
        </w:rPr>
      </w:pPr>
    </w:p>
    <w:p w:rsidR="0035382A" w:rsidRDefault="0035382A" w:rsidP="00E36400">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0"/>
        <w:gridCol w:w="2126"/>
      </w:tblGrid>
      <w:tr w:rsidR="0035382A" w:rsidRPr="0045268A" w:rsidTr="00C9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00B0F0"/>
          </w:tcPr>
          <w:p w:rsidR="0035382A" w:rsidRPr="0045268A" w:rsidRDefault="0035382A" w:rsidP="0035382A">
            <w:pPr>
              <w:jc w:val="center"/>
              <w:rPr>
                <w:rFonts w:ascii="Arial" w:eastAsia="Times New Roman" w:hAnsi="Arial" w:cs="Arial"/>
                <w:bCs w:val="0"/>
                <w:color w:val="000000"/>
                <w:sz w:val="24"/>
                <w:szCs w:val="24"/>
                <w:lang w:eastAsia="es-MX"/>
              </w:rPr>
            </w:pPr>
            <w:r w:rsidRPr="0045268A">
              <w:rPr>
                <w:rFonts w:ascii="Arial" w:eastAsia="Times New Roman" w:hAnsi="Arial" w:cs="Arial"/>
                <w:bCs w:val="0"/>
                <w:color w:val="000000"/>
                <w:sz w:val="24"/>
                <w:szCs w:val="24"/>
                <w:lang w:eastAsia="es-MX"/>
              </w:rPr>
              <w:t>CUENTAS POR PAGAR A CORTO PLAZO</w:t>
            </w:r>
          </w:p>
        </w:tc>
        <w:tc>
          <w:tcPr>
            <w:tcW w:w="2126" w:type="dxa"/>
            <w:shd w:val="clear" w:color="auto" w:fill="00B0F0"/>
          </w:tcPr>
          <w:p w:rsidR="0035382A" w:rsidRPr="0045268A" w:rsidRDefault="0035382A" w:rsidP="0035382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4"/>
                <w:szCs w:val="24"/>
                <w:lang w:eastAsia="es-MX"/>
              </w:rPr>
            </w:pPr>
            <w:r w:rsidRPr="0045268A">
              <w:rPr>
                <w:rFonts w:ascii="Arial" w:eastAsia="Times New Roman" w:hAnsi="Arial" w:cs="Arial"/>
                <w:bCs w:val="0"/>
                <w:color w:val="000000"/>
                <w:sz w:val="24"/>
                <w:szCs w:val="24"/>
                <w:lang w:eastAsia="es-MX"/>
              </w:rPr>
              <w:t>IMPORTE</w:t>
            </w:r>
          </w:p>
        </w:tc>
      </w:tr>
      <w:tr w:rsidR="00C959FE" w:rsidRPr="008436EA" w:rsidTr="00C959F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tcPr>
          <w:p w:rsidR="00C959FE" w:rsidRPr="00931D81" w:rsidRDefault="00C959FE" w:rsidP="008C6B19">
            <w:pPr>
              <w:rPr>
                <w:rFonts w:ascii="Arial" w:hAnsi="Arial" w:cs="Arial"/>
                <w:sz w:val="24"/>
                <w:szCs w:val="24"/>
                <w:lang w:val="es-ES"/>
              </w:rPr>
            </w:pPr>
            <w:r w:rsidRPr="00931D81">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"IMPSP"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5,022,147</w:t>
            </w:r>
            <w:r w:rsidRPr="00931D81">
              <w:rPr>
                <w:rFonts w:ascii="Arial" w:hAnsi="Arial" w:cs="Arial"/>
                <w:color w:val="00B0F0"/>
                <w:sz w:val="24"/>
                <w:szCs w:val="24"/>
                <w:lang w:val="es-ES"/>
              </w:rPr>
              <w:fldChar w:fldCharType="end"/>
            </w:r>
          </w:p>
        </w:tc>
      </w:tr>
      <w:tr w:rsidR="00C959FE" w:rsidRPr="008E2BAD"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Proveedores</w:t>
            </w:r>
          </w:p>
        </w:tc>
        <w:tc>
          <w:tcPr>
            <w:tcW w:w="2126" w:type="dxa"/>
            <w:shd w:val="clear" w:color="auto" w:fill="auto"/>
          </w:tcPr>
          <w:p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"IMPPROV"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11,722,403</w:t>
            </w:r>
            <w:r w:rsidRPr="00931D81">
              <w:rPr>
                <w:rFonts w:ascii="Arial" w:hAnsi="Arial" w:cs="Arial"/>
                <w:color w:val="00B0F0"/>
                <w:sz w:val="24"/>
                <w:szCs w:val="24"/>
                <w:lang w:val="es-ES"/>
              </w:rPr>
              <w:fldChar w:fldCharType="end"/>
            </w:r>
          </w:p>
        </w:tc>
      </w:tr>
      <w:tr w:rsidR="00C959FE" w:rsidRPr="008436EA" w:rsidTr="00C95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Contratistas de Obra Pública</w:t>
            </w:r>
          </w:p>
        </w:tc>
        <w:tc>
          <w:tcPr>
            <w:tcW w:w="2126" w:type="dxa"/>
            <w:tcBorders>
              <w:top w:val="none" w:sz="0" w:space="0" w:color="auto"/>
              <w:bottom w:val="none" w:sz="0" w:space="0" w:color="auto"/>
              <w:right w:val="none" w:sz="0" w:space="0" w:color="auto"/>
            </w:tcBorders>
            <w:shd w:val="clear" w:color="auto" w:fill="auto"/>
          </w:tcPr>
          <w:p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"IMPCOP"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C959FE" w:rsidRPr="008436EA" w:rsidTr="00C959FE">
        <w:trPr>
          <w:trHeight w:val="163"/>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Transferencias otorgadas por pagar</w:t>
            </w:r>
          </w:p>
        </w:tc>
        <w:tc>
          <w:tcPr>
            <w:tcW w:w="2126" w:type="dxa"/>
            <w:shd w:val="clear" w:color="auto" w:fill="auto"/>
          </w:tcPr>
          <w:p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"IMPTRANSF"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148,975</w:t>
            </w:r>
            <w:r w:rsidRPr="00931D81">
              <w:rPr>
                <w:rFonts w:ascii="Arial" w:hAnsi="Arial" w:cs="Arial"/>
                <w:color w:val="00B0F0"/>
                <w:sz w:val="24"/>
                <w:szCs w:val="24"/>
                <w:lang w:val="es-ES"/>
              </w:rPr>
              <w:fldChar w:fldCharType="end"/>
            </w:r>
          </w:p>
        </w:tc>
      </w:tr>
      <w:tr w:rsidR="00C959FE" w:rsidRPr="008436EA" w:rsidTr="00C959F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Retenciones y Contribuciones por Pagar</w:t>
            </w:r>
          </w:p>
        </w:tc>
        <w:tc>
          <w:tcPr>
            <w:tcW w:w="2126" w:type="dxa"/>
            <w:tcBorders>
              <w:top w:val="none" w:sz="0" w:space="0" w:color="auto"/>
              <w:bottom w:val="none" w:sz="0" w:space="0" w:color="auto"/>
              <w:right w:val="none" w:sz="0" w:space="0" w:color="auto"/>
            </w:tcBorders>
            <w:shd w:val="clear" w:color="auto" w:fill="auto"/>
          </w:tcPr>
          <w:p w:rsidR="00C959FE" w:rsidRPr="00931D81" w:rsidRDefault="00C959FE" w:rsidP="008C6B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"IMPRCP"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16,726,177</w:t>
            </w:r>
            <w:r w:rsidRPr="00931D81">
              <w:rPr>
                <w:rFonts w:ascii="Arial" w:hAnsi="Arial" w:cs="Arial"/>
                <w:color w:val="00B0F0"/>
                <w:sz w:val="24"/>
                <w:szCs w:val="24"/>
                <w:lang w:val="es-ES"/>
              </w:rPr>
              <w:fldChar w:fldCharType="end"/>
            </w:r>
          </w:p>
        </w:tc>
      </w:tr>
      <w:tr w:rsidR="00C959FE" w:rsidRPr="008436EA" w:rsidTr="00C959FE">
        <w:trPr>
          <w:trHeight w:val="286"/>
        </w:trPr>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rsidR="00C959FE" w:rsidRPr="00931D81" w:rsidRDefault="00C959FE" w:rsidP="008C6B19">
            <w:pPr>
              <w:rPr>
                <w:rFonts w:ascii="Arial" w:hAnsi="Arial" w:cs="Arial"/>
                <w:b w:val="0"/>
                <w:sz w:val="24"/>
                <w:szCs w:val="24"/>
                <w:lang w:val="es-ES"/>
              </w:rPr>
            </w:pPr>
            <w:r w:rsidRPr="00931D81">
              <w:rPr>
                <w:rFonts w:ascii="Arial" w:hAnsi="Arial" w:cs="Arial"/>
                <w:b w:val="0"/>
                <w:sz w:val="24"/>
                <w:szCs w:val="24"/>
                <w:lang w:val="es-ES"/>
              </w:rPr>
              <w:t>Devoluciones de la Ley de Ingresos</w:t>
            </w:r>
          </w:p>
        </w:tc>
        <w:tc>
          <w:tcPr>
            <w:tcW w:w="2126" w:type="dxa"/>
            <w:shd w:val="clear" w:color="auto" w:fill="auto"/>
          </w:tcPr>
          <w:p w:rsidR="00C959FE" w:rsidRPr="00931D81" w:rsidRDefault="00C959FE" w:rsidP="008C6B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"IMPDEVLI"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 xml:space="preserve">   0</w:t>
            </w:r>
            <w:r w:rsidRPr="00931D81">
              <w:rPr>
                <w:rFonts w:ascii="Arial" w:hAnsi="Arial" w:cs="Arial"/>
                <w:color w:val="00B0F0"/>
                <w:sz w:val="24"/>
                <w:szCs w:val="24"/>
                <w:lang w:val="es-ES"/>
              </w:rPr>
              <w:fldChar w:fldCharType="end"/>
            </w:r>
          </w:p>
        </w:tc>
      </w:tr>
      <w:tr w:rsidR="0035382A" w:rsidRPr="008436EA" w:rsidTr="00C959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tcBorders>
            <w:shd w:val="clear" w:color="auto" w:fill="auto"/>
          </w:tcPr>
          <w:p w:rsidR="0035382A" w:rsidRPr="00931D81" w:rsidRDefault="0035382A" w:rsidP="0035382A">
            <w:pPr>
              <w:rPr>
                <w:rFonts w:ascii="Arial" w:hAnsi="Arial" w:cs="Arial"/>
                <w:b w:val="0"/>
                <w:sz w:val="24"/>
                <w:szCs w:val="24"/>
                <w:lang w:val="es-ES"/>
              </w:rPr>
            </w:pPr>
            <w:r w:rsidRPr="00931D81">
              <w:rPr>
                <w:rFonts w:ascii="Arial" w:hAnsi="Arial" w:cs="Arial"/>
                <w:b w:val="0"/>
                <w:sz w:val="24"/>
                <w:szCs w:val="24"/>
                <w:lang w:val="es-ES"/>
              </w:rPr>
              <w:t>Otras Cuentas por Pagar</w:t>
            </w:r>
          </w:p>
        </w:tc>
        <w:tc>
          <w:tcPr>
            <w:tcW w:w="2126" w:type="dxa"/>
            <w:tcBorders>
              <w:top w:val="none" w:sz="0" w:space="0" w:color="auto"/>
              <w:bottom w:val="none" w:sz="0" w:space="0" w:color="auto"/>
              <w:right w:val="none" w:sz="0" w:space="0" w:color="auto"/>
            </w:tcBorders>
            <w:shd w:val="clear" w:color="auto" w:fill="auto"/>
          </w:tcPr>
          <w:p w:rsidR="0035382A" w:rsidRPr="00931D81" w:rsidRDefault="0035382A" w:rsidP="0035382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sidRPr="00931D81">
              <w:rPr>
                <w:rFonts w:ascii="Arial" w:hAnsi="Arial" w:cs="Arial"/>
                <w:color w:val="000000" w:themeColor="text1"/>
                <w:sz w:val="24"/>
                <w:szCs w:val="24"/>
                <w:lang w:val="es-ES"/>
              </w:rPr>
              <w:t xml:space="preserve">$ </w:t>
            </w:r>
            <w:r w:rsidRPr="00931D81">
              <w:rPr>
                <w:rFonts w:ascii="Arial" w:hAnsi="Arial" w:cs="Arial"/>
                <w:color w:val="00B0F0"/>
                <w:sz w:val="24"/>
                <w:szCs w:val="24"/>
                <w:lang w:val="es-ES"/>
              </w:rPr>
              <w:fldChar w:fldCharType="begin"/>
            </w:r>
            <w:r w:rsidRPr="00931D81">
              <w:rPr>
                <w:rFonts w:ascii="Arial" w:hAnsi="Arial" w:cs="Arial"/>
                <w:color w:val="00B0F0"/>
                <w:sz w:val="24"/>
                <w:szCs w:val="24"/>
                <w:lang w:val="es-ES"/>
              </w:rPr>
              <w:instrText xml:space="preserve"> MERGEFIELD "IMPOCP" </w:instrText>
            </w:r>
            <w:r w:rsidRPr="00931D81">
              <w:rPr>
                <w:rFonts w:ascii="Arial" w:hAnsi="Arial" w:cs="Arial"/>
                <w:sz w:val="24"/>
                <w:szCs w:val="24"/>
                <w:lang w:val="es-ES"/>
              </w:rPr>
              <w:instrText>\# "#,##0"</w:instrText>
            </w:r>
            <w:r w:rsidRPr="00931D81">
              <w:rPr>
                <w:rFonts w:ascii="Arial" w:hAnsi="Arial" w:cs="Arial"/>
                <w:color w:val="00B0F0"/>
                <w:sz w:val="24"/>
                <w:szCs w:val="24"/>
                <w:lang w:val="es-ES"/>
              </w:rPr>
              <w:fldChar w:fldCharType="separate"/>
            </w:r>
            <w:r w:rsidR="00752083">
              <w:rPr>
                <w:rFonts w:ascii="Arial" w:hAnsi="Arial" w:cs="Arial"/>
                <w:noProof/>
                <w:sz w:val="24"/>
                <w:szCs w:val="24"/>
                <w:lang w:val="es-ES"/>
              </w:rPr>
              <w:t>4,115,671</w:t>
            </w:r>
            <w:r w:rsidRPr="00931D81">
              <w:rPr>
                <w:rFonts w:ascii="Arial" w:hAnsi="Arial" w:cs="Arial"/>
                <w:color w:val="00B0F0"/>
                <w:sz w:val="24"/>
                <w:szCs w:val="24"/>
                <w:lang w:val="es-ES"/>
              </w:rPr>
              <w:fldChar w:fldCharType="end"/>
            </w:r>
          </w:p>
        </w:tc>
      </w:tr>
      <w:tr w:rsidR="0035382A" w:rsidRPr="008E2BAD" w:rsidTr="00C959FE">
        <w:tc>
          <w:tcPr>
            <w:cnfStyle w:val="001000000000" w:firstRow="0" w:lastRow="0" w:firstColumn="1" w:lastColumn="0" w:oddVBand="0" w:evenVBand="0" w:oddHBand="0" w:evenHBand="0" w:firstRowFirstColumn="0" w:firstRowLastColumn="0" w:lastRowFirstColumn="0" w:lastRowLastColumn="0"/>
            <w:tcW w:w="5670" w:type="dxa"/>
            <w:shd w:val="clear" w:color="auto" w:fill="auto"/>
          </w:tcPr>
          <w:p w:rsidR="0035382A" w:rsidRPr="00C52E9D" w:rsidRDefault="0035382A" w:rsidP="0035382A">
            <w:pPr>
              <w:jc w:val="right"/>
              <w:rPr>
                <w:rFonts w:ascii="Arial" w:hAnsi="Arial" w:cs="Arial"/>
                <w:sz w:val="24"/>
                <w:szCs w:val="24"/>
                <w:lang w:val="es-ES"/>
              </w:rPr>
            </w:pPr>
            <w:r w:rsidRPr="00C52E9D">
              <w:rPr>
                <w:rFonts w:ascii="Arial" w:hAnsi="Arial" w:cs="Arial"/>
                <w:sz w:val="24"/>
                <w:szCs w:val="24"/>
                <w:lang w:val="es-ES"/>
              </w:rPr>
              <w:t>TOTAL</w:t>
            </w:r>
          </w:p>
        </w:tc>
        <w:tc>
          <w:tcPr>
            <w:tcW w:w="2126" w:type="dxa"/>
            <w:shd w:val="clear" w:color="auto" w:fill="auto"/>
          </w:tcPr>
          <w:p w:rsidR="0035382A" w:rsidRPr="00C52E9D" w:rsidRDefault="0035382A" w:rsidP="0035382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B0F0"/>
                <w:sz w:val="24"/>
                <w:szCs w:val="24"/>
                <w:lang w:val="es-ES"/>
              </w:rPr>
            </w:pPr>
            <w:r w:rsidRPr="00C52E9D">
              <w:rPr>
                <w:rFonts w:ascii="Arial" w:hAnsi="Arial" w:cs="Arial"/>
                <w:b/>
                <w:color w:val="000000" w:themeColor="text1"/>
                <w:sz w:val="24"/>
                <w:szCs w:val="24"/>
                <w:lang w:val="es-ES"/>
              </w:rPr>
              <w:t xml:space="preserve">$ </w:t>
            </w:r>
            <w:r w:rsidRPr="00C52E9D">
              <w:rPr>
                <w:rFonts w:ascii="Arial" w:hAnsi="Arial" w:cs="Arial"/>
                <w:b/>
                <w:color w:val="00B0F0"/>
                <w:sz w:val="24"/>
                <w:szCs w:val="24"/>
                <w:lang w:val="es-ES"/>
              </w:rPr>
              <w:fldChar w:fldCharType="begin"/>
            </w:r>
            <w:r w:rsidRPr="00C52E9D">
              <w:rPr>
                <w:rFonts w:ascii="Arial" w:hAnsi="Arial" w:cs="Arial"/>
                <w:b/>
                <w:color w:val="00B0F0"/>
                <w:sz w:val="24"/>
                <w:szCs w:val="24"/>
                <w:lang w:val="es-ES"/>
              </w:rPr>
              <w:instrText xml:space="preserve"> MERGEFIELD "TOTALCOCP" </w:instrText>
            </w:r>
            <w:r w:rsidRPr="00C52E9D">
              <w:rPr>
                <w:rFonts w:ascii="Arial" w:hAnsi="Arial" w:cs="Arial"/>
                <w:b/>
                <w:sz w:val="24"/>
                <w:szCs w:val="24"/>
                <w:lang w:val="es-ES"/>
              </w:rPr>
              <w:instrText>\# "#,##0"</w:instrText>
            </w:r>
            <w:r w:rsidRPr="00C52E9D">
              <w:rPr>
                <w:rFonts w:ascii="Arial" w:hAnsi="Arial" w:cs="Arial"/>
                <w:b/>
                <w:color w:val="00B0F0"/>
                <w:sz w:val="24"/>
                <w:szCs w:val="24"/>
                <w:lang w:val="es-ES"/>
              </w:rPr>
              <w:fldChar w:fldCharType="separate"/>
            </w:r>
            <w:r w:rsidR="00752083">
              <w:rPr>
                <w:rFonts w:ascii="Arial" w:hAnsi="Arial" w:cs="Arial"/>
                <w:b/>
                <w:noProof/>
                <w:sz w:val="24"/>
                <w:szCs w:val="24"/>
                <w:lang w:val="es-ES"/>
              </w:rPr>
              <w:t>37,735,372</w:t>
            </w:r>
            <w:r w:rsidRPr="00C52E9D">
              <w:rPr>
                <w:rFonts w:ascii="Arial" w:hAnsi="Arial" w:cs="Arial"/>
                <w:b/>
                <w:color w:val="00B0F0"/>
                <w:sz w:val="24"/>
                <w:szCs w:val="24"/>
                <w:lang w:val="es-ES"/>
              </w:rPr>
              <w:fldChar w:fldCharType="end"/>
            </w:r>
          </w:p>
        </w:tc>
      </w:tr>
    </w:tbl>
    <w:p w:rsidR="0035382A" w:rsidRDefault="0035382A" w:rsidP="00E36400">
      <w:pPr>
        <w:spacing w:after="0" w:line="240" w:lineRule="auto"/>
        <w:jc w:val="both"/>
        <w:rPr>
          <w:rFonts w:ascii="Arial" w:hAnsi="Arial" w:cs="Arial"/>
          <w:sz w:val="24"/>
          <w:szCs w:val="24"/>
          <w:lang w:val="es-ES"/>
        </w:rPr>
      </w:pPr>
    </w:p>
    <w:p w:rsidR="0050412A" w:rsidRPr="008E2BAD" w:rsidRDefault="00BC4D8A" w:rsidP="00E36400">
      <w:pPr>
        <w:spacing w:after="0" w:line="240" w:lineRule="auto"/>
        <w:jc w:val="both"/>
        <w:rPr>
          <w:rFonts w:ascii="Arial" w:hAnsi="Arial" w:cs="Arial"/>
          <w:sz w:val="24"/>
          <w:szCs w:val="24"/>
          <w:lang w:val="es-ES"/>
        </w:rPr>
      </w:pPr>
      <w:r>
        <w:rPr>
          <w:rFonts w:ascii="Arial" w:hAnsi="Arial" w:cs="Arial"/>
          <w:sz w:val="24"/>
          <w:szCs w:val="24"/>
          <w:lang w:val="es-ES"/>
        </w:rPr>
        <w:lastRenderedPageBreak/>
        <w:t>b</w:t>
      </w:r>
      <w:r w:rsidR="0050412A" w:rsidRPr="008E2BAD">
        <w:rPr>
          <w:rFonts w:ascii="Arial" w:hAnsi="Arial" w:cs="Arial"/>
          <w:sz w:val="24"/>
          <w:szCs w:val="24"/>
          <w:lang w:val="es-ES"/>
        </w:rPr>
        <w:t>) Estado de la Deuda Pública</w:t>
      </w:r>
    </w:p>
    <w:p w:rsidR="0050412A" w:rsidRPr="008E2BAD" w:rsidRDefault="0050412A" w:rsidP="00E36400">
      <w:pPr>
        <w:spacing w:after="0" w:line="240" w:lineRule="auto"/>
        <w:jc w:val="both"/>
        <w:rPr>
          <w:rFonts w:ascii="Arial" w:hAnsi="Arial" w:cs="Arial"/>
          <w:sz w:val="24"/>
          <w:szCs w:val="24"/>
          <w:lang w:val="es-ES"/>
        </w:rPr>
      </w:pPr>
    </w:p>
    <w:p w:rsidR="0050412A" w:rsidRPr="008E2BAD" w:rsidRDefault="0050412A"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La Deuda Pública se integra de la forma siguiente:</w:t>
      </w:r>
    </w:p>
    <w:p w:rsidR="0050412A" w:rsidRPr="008E2BAD" w:rsidRDefault="0050412A" w:rsidP="00E36400">
      <w:pPr>
        <w:spacing w:after="0" w:line="240" w:lineRule="auto"/>
        <w:jc w:val="both"/>
        <w:rPr>
          <w:rFonts w:ascii="Arial" w:hAnsi="Arial" w:cs="Arial"/>
          <w:sz w:val="24"/>
          <w:szCs w:val="24"/>
          <w:lang w:val="es-ES"/>
        </w:rPr>
      </w:pPr>
    </w:p>
    <w:tbl>
      <w:tblPr>
        <w:tblStyle w:val="List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702"/>
        <w:gridCol w:w="1701"/>
        <w:gridCol w:w="1640"/>
      </w:tblGrid>
      <w:tr w:rsidR="0050412A" w:rsidRPr="008E2BAD" w:rsidTr="00DD2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shd w:val="clear" w:color="auto" w:fill="00B0F0"/>
            <w:vAlign w:val="center"/>
          </w:tcPr>
          <w:p w:rsidR="0050412A" w:rsidRPr="008E2BAD" w:rsidRDefault="0050412A" w:rsidP="007D5FF6">
            <w:pPr>
              <w:jc w:val="center"/>
              <w:rPr>
                <w:rFonts w:ascii="Arial" w:hAnsi="Arial" w:cs="Arial"/>
                <w:color w:val="000000" w:themeColor="text1"/>
                <w:sz w:val="24"/>
                <w:szCs w:val="24"/>
                <w:lang w:val="es-ES"/>
              </w:rPr>
            </w:pPr>
            <w:r w:rsidRPr="008E2BAD">
              <w:rPr>
                <w:rFonts w:ascii="Arial" w:hAnsi="Arial" w:cs="Arial"/>
                <w:color w:val="000000" w:themeColor="text1"/>
                <w:sz w:val="24"/>
                <w:szCs w:val="24"/>
                <w:lang w:val="es-ES"/>
              </w:rPr>
              <w:t>DEUDA PÚBLICA</w:t>
            </w:r>
          </w:p>
        </w:tc>
        <w:tc>
          <w:tcPr>
            <w:tcW w:w="1702" w:type="dxa"/>
            <w:shd w:val="clear" w:color="auto" w:fill="00B0F0"/>
          </w:tcPr>
          <w:p w:rsidR="0050412A" w:rsidRPr="008E2BA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MONTO ORIGINAL DE LA DEUDA</w:t>
            </w:r>
          </w:p>
        </w:tc>
        <w:tc>
          <w:tcPr>
            <w:tcW w:w="1701" w:type="dxa"/>
            <w:shd w:val="clear" w:color="auto" w:fill="00B0F0"/>
          </w:tcPr>
          <w:p w:rsidR="0050412A" w:rsidRPr="008E2BAD" w:rsidRDefault="002968F6"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SALDO A CORTO PLAZO</w:t>
            </w:r>
          </w:p>
        </w:tc>
        <w:tc>
          <w:tcPr>
            <w:tcW w:w="1640" w:type="dxa"/>
            <w:shd w:val="clear" w:color="auto" w:fill="00B0F0"/>
          </w:tcPr>
          <w:p w:rsidR="0050412A" w:rsidRPr="008E2BAD" w:rsidRDefault="00B91B41"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 xml:space="preserve">SALDO </w:t>
            </w:r>
          </w:p>
          <w:p w:rsidR="0050412A" w:rsidRPr="008E2BAD" w:rsidRDefault="0050412A" w:rsidP="005041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LARGO PLAZO</w:t>
            </w:r>
          </w:p>
        </w:tc>
      </w:tr>
      <w:tr w:rsidR="0050412A" w:rsidRPr="008E2BAD" w:rsidTr="00D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5" w:type="dxa"/>
            <w:tcBorders>
              <w:top w:val="none" w:sz="0" w:space="0" w:color="auto"/>
              <w:left w:val="none" w:sz="0" w:space="0" w:color="auto"/>
              <w:bottom w:val="none" w:sz="0" w:space="0" w:color="auto"/>
            </w:tcBorders>
          </w:tcPr>
          <w:p w:rsidR="0050412A" w:rsidRPr="008E2BAD" w:rsidRDefault="0050412A" w:rsidP="00E36400">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(2010)</w:t>
            </w:r>
          </w:p>
        </w:tc>
        <w:tc>
          <w:tcPr>
            <w:tcW w:w="1702" w:type="dxa"/>
            <w:tcBorders>
              <w:top w:val="none" w:sz="0" w:space="0" w:color="auto"/>
              <w:bottom w:val="none" w:sz="0" w:space="0" w:color="auto"/>
            </w:tcBorders>
          </w:tcPr>
          <w:p w:rsidR="0050412A" w:rsidRPr="008E2BAD" w:rsidRDefault="0050412A" w:rsidP="0050412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$ 89,100,000</w:t>
            </w:r>
          </w:p>
        </w:tc>
        <w:tc>
          <w:tcPr>
            <w:tcW w:w="1701" w:type="dxa"/>
            <w:tcBorders>
              <w:top w:val="none" w:sz="0" w:space="0" w:color="auto"/>
              <w:bottom w:val="none" w:sz="0" w:space="0" w:color="auto"/>
            </w:tcBorders>
            <w:shd w:val="clear" w:color="auto" w:fill="auto"/>
          </w:tcPr>
          <w:p w:rsidR="00AF58CB" w:rsidRPr="00206CD8" w:rsidRDefault="00371B44" w:rsidP="00206CD8">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 </w:t>
            </w:r>
            <w:r w:rsidR="00507A84">
              <w:rPr>
                <w:rFonts w:ascii="Arial" w:hAnsi="Arial" w:cs="Arial"/>
                <w:color w:val="000000" w:themeColor="text1"/>
                <w:sz w:val="24"/>
                <w:szCs w:val="24"/>
                <w:lang w:val="es-ES"/>
              </w:rPr>
              <w:fldChar w:fldCharType="begin"/>
            </w:r>
            <w:r w:rsidR="00507A84">
              <w:rPr>
                <w:rFonts w:ascii="Arial" w:hAnsi="Arial" w:cs="Arial"/>
                <w:color w:val="000000" w:themeColor="text1"/>
                <w:sz w:val="24"/>
                <w:szCs w:val="24"/>
                <w:lang w:val="es-ES"/>
              </w:rPr>
              <w:instrText xml:space="preserve"> MERGEFIELD IMPDEUCP</w:instrText>
            </w:r>
            <w:r w:rsidR="00206CD8">
              <w:rPr>
                <w:rFonts w:ascii="Arial" w:hAnsi="Arial" w:cs="Arial"/>
                <w:color w:val="000000" w:themeColor="text1"/>
                <w:sz w:val="24"/>
                <w:szCs w:val="24"/>
                <w:lang w:val="es-ES"/>
              </w:rPr>
              <w:instrText>\#,##0</w:instrText>
            </w:r>
            <w:r w:rsidR="00507A84">
              <w:rPr>
                <w:rFonts w:ascii="Arial" w:hAnsi="Arial" w:cs="Arial"/>
                <w:color w:val="000000" w:themeColor="text1"/>
                <w:sz w:val="24"/>
                <w:szCs w:val="24"/>
                <w:lang w:val="es-ES"/>
              </w:rPr>
              <w:instrText xml:space="preserve"> </w:instrText>
            </w:r>
            <w:r w:rsidR="00507A84">
              <w:rPr>
                <w:rFonts w:ascii="Arial" w:hAnsi="Arial" w:cs="Arial"/>
                <w:color w:val="000000" w:themeColor="text1"/>
                <w:sz w:val="24"/>
                <w:szCs w:val="24"/>
                <w:lang w:val="es-ES"/>
              </w:rPr>
              <w:fldChar w:fldCharType="separate"/>
            </w:r>
            <w:r w:rsidR="00752083">
              <w:rPr>
                <w:rFonts w:ascii="Arial" w:hAnsi="Arial" w:cs="Arial"/>
                <w:noProof/>
                <w:color w:val="000000" w:themeColor="text1"/>
                <w:sz w:val="24"/>
                <w:szCs w:val="24"/>
                <w:lang w:val="es-ES"/>
              </w:rPr>
              <w:t>2,365,486</w:t>
            </w:r>
            <w:r w:rsidR="00507A84">
              <w:rPr>
                <w:rFonts w:ascii="Arial" w:hAnsi="Arial" w:cs="Arial"/>
                <w:color w:val="000000" w:themeColor="text1"/>
                <w:sz w:val="24"/>
                <w:szCs w:val="24"/>
                <w:lang w:val="es-ES"/>
              </w:rPr>
              <w:fldChar w:fldCharType="end"/>
            </w:r>
          </w:p>
        </w:tc>
        <w:tc>
          <w:tcPr>
            <w:tcW w:w="1640" w:type="dxa"/>
            <w:tcBorders>
              <w:top w:val="none" w:sz="0" w:space="0" w:color="auto"/>
              <w:bottom w:val="none" w:sz="0" w:space="0" w:color="auto"/>
              <w:right w:val="none" w:sz="0" w:space="0" w:color="auto"/>
            </w:tcBorders>
          </w:tcPr>
          <w:p w:rsidR="0050412A" w:rsidRPr="008E2BAD" w:rsidRDefault="002F346C" w:rsidP="00515A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 xml:space="preserve">$  </w:t>
            </w:r>
            <w:r w:rsidR="00B86E5C">
              <w:rPr>
                <w:rFonts w:ascii="Arial" w:hAnsi="Arial" w:cs="Arial"/>
                <w:color w:val="000000" w:themeColor="text1"/>
                <w:sz w:val="24"/>
                <w:szCs w:val="24"/>
                <w:lang w:val="es-ES"/>
              </w:rPr>
              <w:fldChar w:fldCharType="begin"/>
            </w:r>
            <w:r w:rsidR="006E5112">
              <w:rPr>
                <w:rFonts w:ascii="Arial" w:hAnsi="Arial" w:cs="Arial"/>
                <w:color w:val="000000" w:themeColor="text1"/>
                <w:sz w:val="24"/>
                <w:szCs w:val="24"/>
                <w:lang w:val="es-ES"/>
              </w:rPr>
              <w:instrText xml:space="preserve"> MERGEFIELD IMPDEULPBANOBRAS</w:instrText>
            </w:r>
            <w:r w:rsidR="006E5112" w:rsidRPr="008436EA">
              <w:rPr>
                <w:rFonts w:ascii="Arial" w:hAnsi="Arial" w:cs="Arial"/>
                <w:sz w:val="24"/>
                <w:szCs w:val="24"/>
                <w:lang w:val="es-ES"/>
              </w:rPr>
              <w:instrText>\# "#,##0"</w:instrText>
            </w:r>
            <w:r w:rsidR="00B86E5C">
              <w:rPr>
                <w:rFonts w:ascii="Arial" w:hAnsi="Arial" w:cs="Arial"/>
                <w:color w:val="000000" w:themeColor="text1"/>
                <w:sz w:val="24"/>
                <w:szCs w:val="24"/>
                <w:lang w:val="es-ES"/>
              </w:rPr>
              <w:fldChar w:fldCharType="separate"/>
            </w:r>
            <w:r w:rsidR="00752083">
              <w:rPr>
                <w:rFonts w:ascii="Arial" w:hAnsi="Arial" w:cs="Arial"/>
                <w:noProof/>
                <w:sz w:val="24"/>
                <w:szCs w:val="24"/>
                <w:lang w:val="es-ES"/>
              </w:rPr>
              <w:t xml:space="preserve">   0</w:t>
            </w:r>
            <w:r w:rsidR="00B86E5C">
              <w:rPr>
                <w:rFonts w:ascii="Arial" w:hAnsi="Arial" w:cs="Arial"/>
                <w:color w:val="000000" w:themeColor="text1"/>
                <w:sz w:val="24"/>
                <w:szCs w:val="24"/>
                <w:lang w:val="es-ES"/>
              </w:rPr>
              <w:fldChar w:fldCharType="end"/>
            </w:r>
          </w:p>
        </w:tc>
      </w:tr>
      <w:tr w:rsidR="00371B44" w:rsidRPr="008E2BAD" w:rsidTr="00DD2D9D">
        <w:tc>
          <w:tcPr>
            <w:cnfStyle w:val="001000000000" w:firstRow="0" w:lastRow="0" w:firstColumn="1" w:lastColumn="0" w:oddVBand="0" w:evenVBand="0" w:oddHBand="0" w:evenHBand="0" w:firstRowFirstColumn="0" w:firstRowLastColumn="0" w:lastRowFirstColumn="0" w:lastRowLastColumn="0"/>
            <w:tcW w:w="3935" w:type="dxa"/>
          </w:tcPr>
          <w:p w:rsidR="00371B44" w:rsidRPr="008E2BAD" w:rsidRDefault="00371B44" w:rsidP="00B00008">
            <w:pPr>
              <w:jc w:val="both"/>
              <w:rPr>
                <w:rFonts w:ascii="Arial" w:hAnsi="Arial" w:cs="Arial"/>
                <w:b w:val="0"/>
                <w:sz w:val="24"/>
                <w:szCs w:val="24"/>
                <w:lang w:val="es-ES"/>
              </w:rPr>
            </w:pPr>
            <w:r w:rsidRPr="008E2BAD">
              <w:rPr>
                <w:rFonts w:ascii="Arial" w:hAnsi="Arial" w:cs="Arial"/>
                <w:b w:val="0"/>
                <w:sz w:val="24"/>
                <w:szCs w:val="24"/>
                <w:lang w:val="es-ES"/>
              </w:rPr>
              <w:t>Banco Nacional de Obras y Servicios Públicos, S.N.C</w:t>
            </w:r>
            <w:r w:rsidR="00B149FE">
              <w:rPr>
                <w:rFonts w:ascii="Arial" w:hAnsi="Arial" w:cs="Arial"/>
                <w:b w:val="0"/>
                <w:sz w:val="24"/>
                <w:szCs w:val="24"/>
                <w:lang w:val="es-ES"/>
              </w:rPr>
              <w:t xml:space="preserve"> </w:t>
            </w:r>
            <w:r w:rsidR="00B149FE" w:rsidRPr="00B149FE">
              <w:rPr>
                <w:rFonts w:ascii="Arial" w:hAnsi="Arial" w:cs="Arial"/>
                <w:sz w:val="24"/>
                <w:szCs w:val="24"/>
                <w:lang w:val="es-ES"/>
              </w:rPr>
              <w:t>(FAIS)</w:t>
            </w:r>
          </w:p>
        </w:tc>
        <w:tc>
          <w:tcPr>
            <w:tcW w:w="1702" w:type="dxa"/>
          </w:tcPr>
          <w:p w:rsidR="00371B44" w:rsidRPr="008E2BAD" w:rsidRDefault="00371B44" w:rsidP="00371B4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$ 62,</w:t>
            </w:r>
            <w:r w:rsidRPr="008E2BAD">
              <w:rPr>
                <w:rFonts w:ascii="Arial" w:hAnsi="Arial" w:cs="Arial"/>
                <w:sz w:val="24"/>
                <w:szCs w:val="24"/>
                <w:lang w:val="es-ES"/>
              </w:rPr>
              <w:t>000</w:t>
            </w:r>
            <w:r>
              <w:rPr>
                <w:rFonts w:ascii="Arial" w:hAnsi="Arial" w:cs="Arial"/>
                <w:sz w:val="24"/>
                <w:szCs w:val="24"/>
                <w:lang w:val="es-ES"/>
              </w:rPr>
              <w:t>,000</w:t>
            </w:r>
          </w:p>
        </w:tc>
        <w:tc>
          <w:tcPr>
            <w:tcW w:w="1701" w:type="dxa"/>
            <w:shd w:val="clear" w:color="auto" w:fill="auto"/>
          </w:tcPr>
          <w:p w:rsidR="00371B44" w:rsidRPr="00206CD8" w:rsidRDefault="00DD2D9D" w:rsidP="00DD2D9D">
            <w:pPr>
              <w:jc w:val="center"/>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4"/>
                <w:szCs w:val="24"/>
                <w:lang w:val="es-ES"/>
              </w:rPr>
            </w:pPr>
            <w:r>
              <w:rPr>
                <w:rFonts w:ascii="Arial" w:hAnsi="Arial" w:cs="Arial"/>
                <w:color w:val="000000" w:themeColor="text1"/>
                <w:sz w:val="24"/>
                <w:szCs w:val="24"/>
                <w:lang w:val="es-ES"/>
              </w:rPr>
              <w:t xml:space="preserve">  </w:t>
            </w:r>
            <w:r w:rsidR="00371B44">
              <w:rPr>
                <w:rFonts w:ascii="Arial" w:hAnsi="Arial" w:cs="Arial"/>
                <w:color w:val="000000" w:themeColor="text1"/>
                <w:sz w:val="24"/>
                <w:szCs w:val="24"/>
                <w:lang w:val="es-ES"/>
              </w:rPr>
              <w:t>$</w:t>
            </w:r>
            <w:r w:rsidR="00371B44">
              <w:rPr>
                <w:rFonts w:ascii="Arial" w:hAnsi="Arial" w:cs="Arial"/>
                <w:color w:val="000000" w:themeColor="text1"/>
                <w:sz w:val="24"/>
                <w:szCs w:val="24"/>
                <w:lang w:val="es-ES"/>
              </w:rPr>
              <w:fldChar w:fldCharType="begin"/>
            </w:r>
            <w:r w:rsidR="00371B44">
              <w:rPr>
                <w:rFonts w:ascii="Arial" w:hAnsi="Arial" w:cs="Arial"/>
                <w:color w:val="000000" w:themeColor="text1"/>
                <w:sz w:val="24"/>
                <w:szCs w:val="24"/>
                <w:lang w:val="es-ES"/>
              </w:rPr>
              <w:instrText xml:space="preserve"> MERGEFIELD IMPDEUCP</w:instrText>
            </w:r>
            <w:r w:rsidR="00B149FE">
              <w:rPr>
                <w:rFonts w:ascii="Arial" w:hAnsi="Arial" w:cs="Arial"/>
                <w:color w:val="000000" w:themeColor="text1"/>
                <w:sz w:val="24"/>
                <w:szCs w:val="24"/>
                <w:lang w:val="es-ES"/>
              </w:rPr>
              <w:instrText>FAIS</w:instrText>
            </w:r>
            <w:r w:rsidR="00371B44">
              <w:rPr>
                <w:rFonts w:ascii="Arial" w:hAnsi="Arial" w:cs="Arial"/>
                <w:color w:val="000000" w:themeColor="text1"/>
                <w:sz w:val="24"/>
                <w:szCs w:val="24"/>
                <w:lang w:val="es-ES"/>
              </w:rPr>
              <w:instrText xml:space="preserve">\#,##0 </w:instrText>
            </w:r>
            <w:r w:rsidR="00371B44">
              <w:rPr>
                <w:rFonts w:ascii="Arial" w:hAnsi="Arial" w:cs="Arial"/>
                <w:color w:val="000000" w:themeColor="text1"/>
                <w:sz w:val="24"/>
                <w:szCs w:val="24"/>
                <w:lang w:val="es-ES"/>
              </w:rPr>
              <w:fldChar w:fldCharType="separate"/>
            </w:r>
            <w:r w:rsidR="00752083">
              <w:rPr>
                <w:rFonts w:ascii="Arial" w:hAnsi="Arial" w:cs="Arial"/>
                <w:noProof/>
                <w:color w:val="000000" w:themeColor="text1"/>
                <w:sz w:val="24"/>
                <w:szCs w:val="24"/>
                <w:lang w:val="es-ES"/>
              </w:rPr>
              <w:t>28,786,624</w:t>
            </w:r>
            <w:r w:rsidR="00371B44">
              <w:rPr>
                <w:rFonts w:ascii="Arial" w:hAnsi="Arial" w:cs="Arial"/>
                <w:color w:val="000000" w:themeColor="text1"/>
                <w:sz w:val="24"/>
                <w:szCs w:val="24"/>
                <w:lang w:val="es-ES"/>
              </w:rPr>
              <w:fldChar w:fldCharType="end"/>
            </w:r>
          </w:p>
        </w:tc>
        <w:tc>
          <w:tcPr>
            <w:tcW w:w="1640" w:type="dxa"/>
          </w:tcPr>
          <w:p w:rsidR="00371B44" w:rsidRPr="008E2BAD" w:rsidRDefault="00371B44" w:rsidP="00DD2D9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B0F0"/>
                <w:sz w:val="24"/>
                <w:szCs w:val="24"/>
                <w:lang w:val="es-ES"/>
              </w:rPr>
            </w:pPr>
            <w:r>
              <w:rPr>
                <w:rFonts w:ascii="Arial" w:hAnsi="Arial" w:cs="Arial"/>
                <w:color w:val="000000" w:themeColor="text1"/>
                <w:sz w:val="24"/>
                <w:szCs w:val="24"/>
                <w:lang w:val="es-ES"/>
              </w:rPr>
              <w:t>$</w:t>
            </w:r>
            <w:r w:rsidR="00DD2D9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fldChar w:fldCharType="begin"/>
            </w:r>
            <w:r>
              <w:rPr>
                <w:rFonts w:ascii="Arial" w:hAnsi="Arial" w:cs="Arial"/>
                <w:color w:val="000000" w:themeColor="text1"/>
                <w:sz w:val="24"/>
                <w:szCs w:val="24"/>
                <w:lang w:val="es-ES"/>
              </w:rPr>
              <w:instrText xml:space="preserve"> MERGEFIELD IMPDEULP</w:instrText>
            </w:r>
            <w:r w:rsidR="00B149FE">
              <w:rPr>
                <w:rFonts w:ascii="Arial" w:hAnsi="Arial" w:cs="Arial"/>
                <w:color w:val="000000" w:themeColor="text1"/>
                <w:sz w:val="24"/>
                <w:szCs w:val="24"/>
                <w:lang w:val="es-ES"/>
              </w:rPr>
              <w:instrText>FAIS</w:instrText>
            </w:r>
            <w:r w:rsidRPr="008436EA">
              <w:rPr>
                <w:rFonts w:ascii="Arial" w:hAnsi="Arial" w:cs="Arial"/>
                <w:sz w:val="24"/>
                <w:szCs w:val="24"/>
                <w:lang w:val="es-ES"/>
              </w:rPr>
              <w:instrText>\# "#,##0"</w:instrText>
            </w:r>
            <w:r>
              <w:rPr>
                <w:rFonts w:ascii="Arial" w:hAnsi="Arial" w:cs="Arial"/>
                <w:color w:val="000000" w:themeColor="text1"/>
                <w:sz w:val="24"/>
                <w:szCs w:val="24"/>
                <w:lang w:val="es-ES"/>
              </w:rPr>
              <w:fldChar w:fldCharType="separate"/>
            </w:r>
            <w:r w:rsidR="00752083">
              <w:rPr>
                <w:rFonts w:ascii="Arial" w:hAnsi="Arial" w:cs="Arial"/>
                <w:noProof/>
                <w:sz w:val="24"/>
                <w:szCs w:val="24"/>
                <w:lang w:val="es-ES"/>
              </w:rPr>
              <w:t>33,213,376</w:t>
            </w:r>
            <w:r>
              <w:rPr>
                <w:rFonts w:ascii="Arial" w:hAnsi="Arial" w:cs="Arial"/>
                <w:color w:val="000000" w:themeColor="text1"/>
                <w:sz w:val="24"/>
                <w:szCs w:val="24"/>
                <w:lang w:val="es-ES"/>
              </w:rPr>
              <w:fldChar w:fldCharType="end"/>
            </w:r>
          </w:p>
        </w:tc>
      </w:tr>
      <w:tr w:rsidR="0050412A" w:rsidRPr="008E2BAD" w:rsidTr="00DD2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auto"/>
              <w:left w:val="single" w:sz="4" w:space="0" w:color="auto"/>
              <w:bottom w:val="single" w:sz="4" w:space="0" w:color="auto"/>
              <w:right w:val="single" w:sz="4" w:space="0" w:color="auto"/>
            </w:tcBorders>
          </w:tcPr>
          <w:p w:rsidR="0050412A" w:rsidRPr="008E2BAD" w:rsidRDefault="0050412A" w:rsidP="0050412A">
            <w:pPr>
              <w:jc w:val="right"/>
              <w:rPr>
                <w:rFonts w:ascii="Arial" w:hAnsi="Arial" w:cs="Arial"/>
                <w:sz w:val="24"/>
                <w:szCs w:val="24"/>
                <w:lang w:val="es-ES"/>
              </w:rPr>
            </w:pPr>
            <w:r w:rsidRPr="008E2BAD">
              <w:rPr>
                <w:rFonts w:ascii="Arial" w:hAnsi="Arial" w:cs="Arial"/>
                <w:sz w:val="24"/>
                <w:szCs w:val="24"/>
                <w:lang w:val="es-ES"/>
              </w:rPr>
              <w:t>TOTAL</w:t>
            </w:r>
          </w:p>
        </w:tc>
        <w:tc>
          <w:tcPr>
            <w:tcW w:w="3341" w:type="dxa"/>
            <w:gridSpan w:val="2"/>
            <w:tcBorders>
              <w:top w:val="single" w:sz="4" w:space="0" w:color="auto"/>
              <w:left w:val="single" w:sz="4" w:space="0" w:color="auto"/>
              <w:bottom w:val="single" w:sz="4" w:space="0" w:color="auto"/>
              <w:right w:val="single" w:sz="4" w:space="0" w:color="auto"/>
            </w:tcBorders>
          </w:tcPr>
          <w:p w:rsidR="0050412A" w:rsidRPr="005F6458" w:rsidRDefault="005B0BD1" w:rsidP="0001698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5F6458">
              <w:rPr>
                <w:rFonts w:ascii="Arial" w:hAnsi="Arial" w:cs="Arial"/>
                <w:b/>
                <w:sz w:val="24"/>
                <w:szCs w:val="24"/>
                <w:lang w:val="es-ES"/>
              </w:rPr>
              <w:t xml:space="preserve">$  </w:t>
            </w:r>
            <w:r w:rsidRPr="005F6458">
              <w:rPr>
                <w:rFonts w:ascii="Arial" w:hAnsi="Arial" w:cs="Arial"/>
                <w:b/>
                <w:sz w:val="24"/>
                <w:szCs w:val="24"/>
                <w:lang w:val="es-ES"/>
              </w:rPr>
              <w:fldChar w:fldCharType="begin"/>
            </w:r>
            <w:r w:rsidRPr="005F6458">
              <w:rPr>
                <w:rFonts w:ascii="Arial" w:hAnsi="Arial" w:cs="Arial"/>
                <w:b/>
                <w:sz w:val="24"/>
                <w:szCs w:val="24"/>
                <w:lang w:val="es-ES"/>
              </w:rPr>
              <w:instrText xml:space="preserve"> MERGEFIELD IMPTOTALDEUDA</w:instrText>
            </w:r>
            <w:r w:rsidRPr="005F6458">
              <w:rPr>
                <w:rFonts w:ascii="Arial" w:hAnsi="Arial" w:cs="Arial"/>
                <w:b/>
                <w:color w:val="000000" w:themeColor="text1"/>
                <w:sz w:val="24"/>
                <w:szCs w:val="24"/>
                <w:lang w:val="es-ES"/>
              </w:rPr>
              <w:instrText xml:space="preserve">\#,##0 </w:instrText>
            </w:r>
            <w:r w:rsidRPr="005F6458">
              <w:rPr>
                <w:rFonts w:ascii="Arial" w:hAnsi="Arial" w:cs="Arial"/>
                <w:b/>
                <w:sz w:val="24"/>
                <w:szCs w:val="24"/>
                <w:lang w:val="es-ES"/>
              </w:rPr>
              <w:fldChar w:fldCharType="separate"/>
            </w:r>
            <w:r w:rsidR="00752083">
              <w:rPr>
                <w:rFonts w:ascii="Arial" w:hAnsi="Arial" w:cs="Arial"/>
                <w:b/>
                <w:noProof/>
                <w:color w:val="000000" w:themeColor="text1"/>
                <w:sz w:val="24"/>
                <w:szCs w:val="24"/>
                <w:lang w:val="es-ES"/>
              </w:rPr>
              <w:t>64,365,486</w:t>
            </w:r>
            <w:r w:rsidRPr="005F6458">
              <w:rPr>
                <w:rFonts w:ascii="Arial" w:hAnsi="Arial" w:cs="Arial"/>
                <w:b/>
                <w:sz w:val="24"/>
                <w:szCs w:val="24"/>
                <w:lang w:val="es-ES"/>
              </w:rPr>
              <w:fldChar w:fldCharType="end"/>
            </w:r>
          </w:p>
        </w:tc>
      </w:tr>
    </w:tbl>
    <w:p w:rsidR="0050412A" w:rsidRPr="008E2BAD" w:rsidRDefault="0050412A" w:rsidP="00E36400">
      <w:pPr>
        <w:spacing w:after="0" w:line="240" w:lineRule="auto"/>
        <w:jc w:val="both"/>
        <w:rPr>
          <w:rFonts w:ascii="Arial" w:hAnsi="Arial" w:cs="Arial"/>
          <w:sz w:val="24"/>
          <w:szCs w:val="24"/>
          <w:lang w:val="es-ES"/>
        </w:rPr>
      </w:pPr>
    </w:p>
    <w:p w:rsidR="005264EE" w:rsidRDefault="007F15B7" w:rsidP="00DE58D7">
      <w:pPr>
        <w:pStyle w:val="Texto"/>
        <w:spacing w:after="0" w:line="240" w:lineRule="auto"/>
        <w:ind w:firstLine="289"/>
        <w:rPr>
          <w:rFonts w:eastAsiaTheme="minorHAnsi"/>
          <w:sz w:val="24"/>
          <w:szCs w:val="24"/>
          <w:lang w:eastAsia="en-US"/>
        </w:rPr>
      </w:pPr>
      <w:r w:rsidRPr="00DE58D7">
        <w:rPr>
          <w:rFonts w:eastAsiaTheme="minorHAnsi"/>
          <w:sz w:val="24"/>
          <w:szCs w:val="24"/>
          <w:lang w:eastAsia="en-US"/>
        </w:rPr>
        <w:fldChar w:fldCharType="begin"/>
      </w:r>
      <w:r w:rsidRPr="00DE58D7">
        <w:rPr>
          <w:rFonts w:eastAsiaTheme="minorHAnsi"/>
          <w:sz w:val="24"/>
          <w:szCs w:val="24"/>
          <w:lang w:eastAsia="en-US"/>
        </w:rPr>
        <w:instrText xml:space="preserve"> MERGEFIELD "FECHA2" </w:instrText>
      </w:r>
      <w:r w:rsidRPr="00DE58D7">
        <w:rPr>
          <w:rFonts w:eastAsiaTheme="minorHAnsi"/>
          <w:sz w:val="24"/>
          <w:szCs w:val="24"/>
          <w:lang w:eastAsia="en-US"/>
        </w:rPr>
        <w:fldChar w:fldCharType="separate"/>
      </w:r>
      <w:r w:rsidR="00752083" w:rsidRPr="00E0623B">
        <w:rPr>
          <w:noProof/>
          <w:sz w:val="24"/>
          <w:szCs w:val="24"/>
        </w:rPr>
        <w:t>Al 29 de Febrero de 2020,</w:t>
      </w:r>
      <w:r w:rsidRPr="00DE58D7">
        <w:rPr>
          <w:rFonts w:eastAsiaTheme="minorHAnsi"/>
          <w:sz w:val="24"/>
          <w:szCs w:val="24"/>
          <w:lang w:eastAsia="en-US"/>
        </w:rPr>
        <w:fldChar w:fldCharType="end"/>
      </w:r>
      <w:r w:rsidR="00F426A1" w:rsidRPr="00DE58D7">
        <w:rPr>
          <w:rFonts w:eastAsiaTheme="minorHAnsi"/>
          <w:sz w:val="24"/>
          <w:szCs w:val="24"/>
          <w:lang w:eastAsia="en-US"/>
        </w:rPr>
        <w:t xml:space="preserve"> </w:t>
      </w:r>
      <w:r w:rsidR="005264EE" w:rsidRPr="00DE58D7">
        <w:rPr>
          <w:rFonts w:eastAsiaTheme="minorHAnsi"/>
          <w:sz w:val="24"/>
          <w:szCs w:val="24"/>
          <w:lang w:eastAsia="en-US"/>
        </w:rPr>
        <w:t xml:space="preserve">Para efecto de control interno </w:t>
      </w:r>
      <w:r w:rsidR="00F426A1" w:rsidRPr="00DE58D7">
        <w:rPr>
          <w:rFonts w:eastAsiaTheme="minorHAnsi"/>
          <w:sz w:val="24"/>
          <w:szCs w:val="24"/>
          <w:lang w:eastAsia="en-US"/>
        </w:rPr>
        <w:t>la deuda púb</w:t>
      </w:r>
      <w:r w:rsidR="00502AC9" w:rsidRPr="00DE58D7">
        <w:rPr>
          <w:rFonts w:eastAsiaTheme="minorHAnsi"/>
          <w:sz w:val="24"/>
          <w:szCs w:val="24"/>
          <w:lang w:eastAsia="en-US"/>
        </w:rPr>
        <w:t xml:space="preserve">lica </w:t>
      </w:r>
      <w:r w:rsidR="005264EE" w:rsidRPr="00DE58D7">
        <w:rPr>
          <w:rFonts w:eastAsiaTheme="minorHAnsi"/>
          <w:sz w:val="24"/>
          <w:szCs w:val="24"/>
          <w:lang w:eastAsia="en-US"/>
        </w:rPr>
        <w:t xml:space="preserve">ha sido clasificada como corto plazo, </w:t>
      </w:r>
      <w:r w:rsidR="00502AC9" w:rsidRPr="00DE58D7">
        <w:rPr>
          <w:rFonts w:eastAsiaTheme="minorHAnsi"/>
          <w:sz w:val="24"/>
          <w:szCs w:val="24"/>
          <w:lang w:eastAsia="en-US"/>
        </w:rPr>
        <w:t>representada por aquello</w:t>
      </w:r>
      <w:r w:rsidR="00772BEA" w:rsidRPr="00DE58D7">
        <w:rPr>
          <w:rFonts w:eastAsiaTheme="minorHAnsi"/>
          <w:sz w:val="24"/>
          <w:szCs w:val="24"/>
          <w:lang w:eastAsia="en-US"/>
        </w:rPr>
        <w:t>s</w:t>
      </w:r>
      <w:r w:rsidR="00F426A1" w:rsidRPr="00DE58D7">
        <w:rPr>
          <w:rFonts w:eastAsiaTheme="minorHAnsi"/>
          <w:sz w:val="24"/>
          <w:szCs w:val="24"/>
          <w:lang w:eastAsia="en-US"/>
        </w:rPr>
        <w:t xml:space="preserve"> </w:t>
      </w:r>
      <w:r w:rsidR="00502AC9" w:rsidRPr="00DE58D7">
        <w:rPr>
          <w:rFonts w:eastAsiaTheme="minorHAnsi"/>
          <w:sz w:val="24"/>
          <w:szCs w:val="24"/>
          <w:lang w:eastAsia="en-US"/>
        </w:rPr>
        <w:t>adeudos por amortización de la deuda pública intern</w:t>
      </w:r>
      <w:r w:rsidR="009B4A9F" w:rsidRPr="00DE58D7">
        <w:rPr>
          <w:rFonts w:eastAsiaTheme="minorHAnsi"/>
          <w:sz w:val="24"/>
          <w:szCs w:val="24"/>
          <w:lang w:eastAsia="en-US"/>
        </w:rPr>
        <w:t>a</w:t>
      </w:r>
      <w:r w:rsidR="00502AC9" w:rsidRPr="00DE58D7">
        <w:rPr>
          <w:rFonts w:eastAsiaTheme="minorHAnsi"/>
          <w:sz w:val="24"/>
          <w:szCs w:val="24"/>
          <w:lang w:eastAsia="en-US"/>
        </w:rPr>
        <w:t>, que deberá pagar</w:t>
      </w:r>
      <w:r w:rsidR="009B4A9F" w:rsidRPr="00DE58D7">
        <w:rPr>
          <w:rFonts w:eastAsiaTheme="minorHAnsi"/>
          <w:sz w:val="24"/>
          <w:szCs w:val="24"/>
          <w:lang w:eastAsia="en-US"/>
        </w:rPr>
        <w:t>se</w:t>
      </w:r>
      <w:r w:rsidR="00502AC9" w:rsidRPr="00DE58D7">
        <w:rPr>
          <w:rFonts w:eastAsiaTheme="minorHAnsi"/>
          <w:sz w:val="24"/>
          <w:szCs w:val="24"/>
          <w:lang w:eastAsia="en-US"/>
        </w:rPr>
        <w:t xml:space="preserve"> en un plazo menor o igual a doce meses</w:t>
      </w:r>
      <w:r w:rsidR="005264EE" w:rsidRPr="00DE58D7">
        <w:rPr>
          <w:rFonts w:eastAsiaTheme="minorHAnsi"/>
          <w:sz w:val="24"/>
          <w:szCs w:val="24"/>
          <w:lang w:eastAsia="en-US"/>
        </w:rPr>
        <w:t>, y largo plazo, representada por las obligaciones internas adquiridas mediante  títulos y valores de la deuda pública interna, colocados en un plazo mayor a doce meses.</w:t>
      </w:r>
    </w:p>
    <w:p w:rsidR="00F426A1" w:rsidRPr="008E2BAD" w:rsidRDefault="00F426A1" w:rsidP="00F426A1">
      <w:pPr>
        <w:spacing w:after="0" w:line="240" w:lineRule="auto"/>
        <w:jc w:val="both"/>
        <w:rPr>
          <w:rFonts w:ascii="Arial" w:hAnsi="Arial" w:cs="Arial"/>
          <w:sz w:val="24"/>
          <w:szCs w:val="24"/>
          <w:lang w:val="es-ES"/>
        </w:rPr>
      </w:pPr>
    </w:p>
    <w:p w:rsidR="00F426A1" w:rsidRPr="008E2BAD" w:rsidRDefault="00BC4D8A" w:rsidP="00F426A1">
      <w:pPr>
        <w:spacing w:after="0" w:line="240" w:lineRule="auto"/>
        <w:jc w:val="both"/>
        <w:rPr>
          <w:rFonts w:ascii="Arial" w:hAnsi="Arial" w:cs="Arial"/>
          <w:sz w:val="24"/>
          <w:szCs w:val="24"/>
          <w:lang w:val="es-ES"/>
        </w:rPr>
      </w:pPr>
      <w:r>
        <w:rPr>
          <w:rFonts w:ascii="Arial" w:hAnsi="Arial" w:cs="Arial"/>
          <w:sz w:val="24"/>
          <w:szCs w:val="24"/>
          <w:lang w:val="es-ES"/>
        </w:rPr>
        <w:t>c</w:t>
      </w:r>
      <w:r w:rsidR="00F426A1" w:rsidRPr="008E2BAD">
        <w:rPr>
          <w:rFonts w:ascii="Arial" w:hAnsi="Arial" w:cs="Arial"/>
          <w:sz w:val="24"/>
          <w:szCs w:val="24"/>
          <w:lang w:val="es-ES"/>
        </w:rPr>
        <w:t>) Compromisos Financieros por la emisión de Títulos y Valores</w:t>
      </w:r>
    </w:p>
    <w:p w:rsidR="00F426A1" w:rsidRPr="008E2BAD" w:rsidRDefault="00F426A1" w:rsidP="00F426A1">
      <w:pPr>
        <w:spacing w:after="0" w:line="240" w:lineRule="auto"/>
        <w:jc w:val="both"/>
        <w:rPr>
          <w:rFonts w:ascii="Arial" w:hAnsi="Arial" w:cs="Arial"/>
          <w:sz w:val="24"/>
          <w:szCs w:val="24"/>
          <w:lang w:val="es-ES"/>
        </w:rPr>
      </w:pPr>
    </w:p>
    <w:p w:rsidR="00F426A1" w:rsidRPr="008E2BAD" w:rsidRDefault="00F426A1" w:rsidP="00F426A1">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Municipio de Veracruz celebró el mes de diciembre de 2008 con autorización del Congreso del Estado y del Cabildo la Bursatilización del 20% del Impuesto Sobre la Tenencia o Uso de Vehículos  a un plazo de 28 años mediante la emisión de certificados bursátiles denominados </w:t>
      </w:r>
      <w:proofErr w:type="spellStart"/>
      <w:r w:rsidRPr="008E2BAD">
        <w:rPr>
          <w:rFonts w:ascii="Arial" w:hAnsi="Arial" w:cs="Arial"/>
          <w:sz w:val="24"/>
          <w:szCs w:val="24"/>
          <w:lang w:val="es-ES"/>
        </w:rPr>
        <w:t>Udis</w:t>
      </w:r>
      <w:proofErr w:type="spellEnd"/>
      <w:r w:rsidRPr="008E2BAD">
        <w:rPr>
          <w:rFonts w:ascii="Arial" w:hAnsi="Arial" w:cs="Arial"/>
          <w:sz w:val="24"/>
          <w:szCs w:val="24"/>
          <w:lang w:val="es-ES"/>
        </w:rPr>
        <w:t xml:space="preserve"> y en Pesos, a través del Fideicomiso  F/998; que </w:t>
      </w:r>
      <w:r w:rsidR="006A4E54" w:rsidRPr="008E2BAD">
        <w:rPr>
          <w:rFonts w:ascii="Arial" w:hAnsi="Arial" w:cs="Arial"/>
          <w:sz w:val="24"/>
          <w:szCs w:val="24"/>
          <w:lang w:val="es-ES"/>
        </w:rPr>
        <w:t>suscribió</w:t>
      </w:r>
      <w:r w:rsidRPr="008E2BAD">
        <w:rPr>
          <w:rFonts w:ascii="Arial" w:hAnsi="Arial" w:cs="Arial"/>
          <w:sz w:val="24"/>
          <w:szCs w:val="24"/>
          <w:lang w:val="es-ES"/>
        </w:rPr>
        <w:t xml:space="preserve"> como fideicomitente el Gobierno del estado de Veracruz de Ignacio de la Llave y 199 municipios entre los cuales se encuentra el Municipio de Veracruz, actuando como Fiduciario Deutsche Bank México, S.A. y Banco </w:t>
      </w:r>
      <w:proofErr w:type="spellStart"/>
      <w:r w:rsidRPr="008E2BAD">
        <w:rPr>
          <w:rFonts w:ascii="Arial" w:hAnsi="Arial" w:cs="Arial"/>
          <w:sz w:val="24"/>
          <w:szCs w:val="24"/>
          <w:lang w:val="es-ES"/>
        </w:rPr>
        <w:t>Invex</w:t>
      </w:r>
      <w:proofErr w:type="spellEnd"/>
      <w:r w:rsidRPr="008E2BAD">
        <w:rPr>
          <w:rFonts w:ascii="Arial" w:hAnsi="Arial" w:cs="Arial"/>
          <w:sz w:val="24"/>
          <w:szCs w:val="24"/>
          <w:lang w:val="es-ES"/>
        </w:rPr>
        <w:t xml:space="preserve">, S.A., como </w:t>
      </w:r>
      <w:r w:rsidR="006A4E54" w:rsidRPr="008E2BAD">
        <w:rPr>
          <w:rFonts w:ascii="Arial" w:hAnsi="Arial" w:cs="Arial"/>
          <w:sz w:val="24"/>
          <w:szCs w:val="24"/>
          <w:lang w:val="es-ES"/>
        </w:rPr>
        <w:t>representante</w:t>
      </w:r>
      <w:r w:rsidRPr="008E2BAD">
        <w:rPr>
          <w:rFonts w:ascii="Arial" w:hAnsi="Arial" w:cs="Arial"/>
          <w:sz w:val="24"/>
          <w:szCs w:val="24"/>
          <w:lang w:val="es-ES"/>
        </w:rPr>
        <w:t xml:space="preserve"> común de los tenedores de Certificados </w:t>
      </w:r>
      <w:r w:rsidR="006A4E54" w:rsidRPr="008E2BAD">
        <w:rPr>
          <w:rFonts w:ascii="Arial" w:hAnsi="Arial" w:cs="Arial"/>
          <w:sz w:val="24"/>
          <w:szCs w:val="24"/>
          <w:lang w:val="es-ES"/>
        </w:rPr>
        <w:t>Bursátiles</w:t>
      </w:r>
      <w:r w:rsidRPr="008E2BAD">
        <w:rPr>
          <w:rFonts w:ascii="Arial" w:hAnsi="Arial" w:cs="Arial"/>
          <w:sz w:val="24"/>
          <w:szCs w:val="24"/>
          <w:lang w:val="es-ES"/>
        </w:rPr>
        <w:t xml:space="preserve">, operación por la cual el Municipio de Veracruz obtuvo recursos </w:t>
      </w:r>
      <w:r w:rsidR="00284992" w:rsidRPr="008E2BAD">
        <w:rPr>
          <w:rFonts w:ascii="Arial" w:hAnsi="Arial" w:cs="Arial"/>
          <w:sz w:val="24"/>
          <w:szCs w:val="24"/>
          <w:lang w:val="es-ES"/>
        </w:rPr>
        <w:t>bursátiles</w:t>
      </w:r>
      <w:r w:rsidRPr="008E2BAD">
        <w:rPr>
          <w:rFonts w:ascii="Arial" w:hAnsi="Arial" w:cs="Arial"/>
          <w:sz w:val="24"/>
          <w:szCs w:val="24"/>
          <w:lang w:val="es-ES"/>
        </w:rPr>
        <w:t>.</w:t>
      </w:r>
    </w:p>
    <w:p w:rsidR="00F426A1" w:rsidRPr="008E2BAD" w:rsidRDefault="00F426A1" w:rsidP="00F426A1">
      <w:pPr>
        <w:spacing w:after="0" w:line="240" w:lineRule="auto"/>
        <w:jc w:val="both"/>
        <w:rPr>
          <w:rFonts w:ascii="Arial" w:hAnsi="Arial" w:cs="Arial"/>
          <w:sz w:val="24"/>
          <w:szCs w:val="24"/>
          <w:lang w:val="es-ES"/>
        </w:rPr>
      </w:pPr>
    </w:p>
    <w:p w:rsidR="00F426A1" w:rsidRPr="008E2BAD" w:rsidRDefault="00F426A1"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recursos para la amortización de capital e intereses son descontados a partir del mes de enero de 2012, del Fondo General de Participaciones que en ingresos federales corresponde al Municipio de Veracruz, en sustitución del ISTUV municipal, mediante aportaciones mensuales efectuadas por la TESOFE al Fideicomiso F/998 del 7.5453% de dicho fondo participable, recursos que son aplicados al pago de interés semestral con amortización de capital anual; d</w:t>
      </w:r>
      <w:r w:rsidR="007D5FF6">
        <w:rPr>
          <w:rFonts w:ascii="Arial" w:hAnsi="Arial" w:cs="Arial"/>
          <w:sz w:val="24"/>
          <w:szCs w:val="24"/>
          <w:lang w:val="es-ES"/>
        </w:rPr>
        <w:t xml:space="preserve">e acuerdo a las fechas pactadas; </w:t>
      </w:r>
      <w:r w:rsidR="00CB1DD4">
        <w:rPr>
          <w:rFonts w:ascii="Arial" w:hAnsi="Arial" w:cs="Arial"/>
          <w:sz w:val="24"/>
          <w:szCs w:val="24"/>
          <w:lang w:val="es-ES"/>
        </w:rPr>
        <w:t>así</w:t>
      </w:r>
      <w:r w:rsidR="007D5FF6">
        <w:rPr>
          <w:rFonts w:ascii="Arial" w:hAnsi="Arial" w:cs="Arial"/>
          <w:sz w:val="24"/>
          <w:szCs w:val="24"/>
          <w:lang w:val="es-ES"/>
        </w:rPr>
        <w:t xml:space="preserve"> como por el derecho a remanentes de participaciones federales.</w:t>
      </w:r>
    </w:p>
    <w:p w:rsidR="00DF5DDF" w:rsidRDefault="00DF5DDF" w:rsidP="00E36400">
      <w:pPr>
        <w:spacing w:after="0" w:line="240" w:lineRule="auto"/>
        <w:jc w:val="both"/>
        <w:rPr>
          <w:rFonts w:ascii="Arial" w:hAnsi="Arial" w:cs="Arial"/>
          <w:sz w:val="24"/>
          <w:szCs w:val="24"/>
          <w:lang w:val="es-ES"/>
        </w:rPr>
      </w:pPr>
    </w:p>
    <w:p w:rsidR="00F426A1" w:rsidRDefault="00612A45" w:rsidP="00F426A1">
      <w:pPr>
        <w:spacing w:after="0" w:line="240" w:lineRule="auto"/>
        <w:jc w:val="both"/>
        <w:rPr>
          <w:rFonts w:ascii="Arial" w:hAnsi="Arial" w:cs="Arial"/>
          <w:sz w:val="24"/>
          <w:szCs w:val="24"/>
          <w:lang w:val="es-ES"/>
        </w:rPr>
      </w:pPr>
      <w:r>
        <w:rPr>
          <w:rFonts w:ascii="Arial" w:hAnsi="Arial" w:cs="Arial"/>
          <w:sz w:val="24"/>
          <w:szCs w:val="24"/>
          <w:lang w:val="es-ES"/>
        </w:rPr>
        <w:lastRenderedPageBreak/>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F426A1" w:rsidRPr="008E2BAD">
        <w:rPr>
          <w:rFonts w:ascii="Arial" w:hAnsi="Arial" w:cs="Arial"/>
          <w:sz w:val="24"/>
          <w:szCs w:val="24"/>
          <w:lang w:val="es-ES"/>
        </w:rPr>
        <w:t xml:space="preserve"> el H. Ayuntamiento ha realizado pagos al Fideicomiso F/998 según la siguiente tabla:</w:t>
      </w:r>
    </w:p>
    <w:p w:rsidR="005F31D3" w:rsidRDefault="005F31D3" w:rsidP="00F426A1">
      <w:pPr>
        <w:spacing w:after="0" w:line="240" w:lineRule="auto"/>
        <w:jc w:val="both"/>
        <w:rPr>
          <w:rFonts w:ascii="Arial" w:hAnsi="Arial" w:cs="Arial"/>
          <w:sz w:val="24"/>
          <w:szCs w:val="24"/>
          <w:lang w:val="es-ES"/>
        </w:rPr>
      </w:pPr>
    </w:p>
    <w:p w:rsidR="005F31D3" w:rsidRPr="008E2BAD" w:rsidRDefault="005F31D3" w:rsidP="00F426A1">
      <w:pPr>
        <w:spacing w:after="0" w:line="240" w:lineRule="auto"/>
        <w:jc w:val="both"/>
        <w:rPr>
          <w:rFonts w:ascii="Arial" w:hAnsi="Arial" w:cs="Arial"/>
          <w:sz w:val="24"/>
          <w:szCs w:val="24"/>
          <w:lang w:val="es-ES"/>
        </w:rPr>
      </w:pPr>
    </w:p>
    <w:p w:rsidR="00F426A1" w:rsidRPr="008E2BAD" w:rsidRDefault="00F426A1" w:rsidP="00F426A1">
      <w:pPr>
        <w:spacing w:after="0" w:line="240" w:lineRule="auto"/>
        <w:jc w:val="both"/>
        <w:rPr>
          <w:rFonts w:ascii="Arial" w:hAnsi="Arial" w:cs="Arial"/>
          <w:sz w:val="24"/>
          <w:szCs w:val="24"/>
          <w:lang w:val="es-ES"/>
        </w:rPr>
      </w:pPr>
    </w:p>
    <w:tbl>
      <w:tblPr>
        <w:tblStyle w:val="Listaclara-nfasis3"/>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3085"/>
      </w:tblGrid>
      <w:tr w:rsidR="00F426A1" w:rsidRPr="008E2BAD" w:rsidTr="00487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rsidR="00F426A1" w:rsidRPr="008E2BAD" w:rsidRDefault="00F426A1" w:rsidP="00F426A1">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EJERCICIO</w:t>
            </w:r>
          </w:p>
        </w:tc>
        <w:tc>
          <w:tcPr>
            <w:tcW w:w="3085" w:type="dxa"/>
            <w:shd w:val="clear" w:color="auto" w:fill="00B0F0"/>
          </w:tcPr>
          <w:p w:rsidR="00F426A1" w:rsidRPr="008E2BAD" w:rsidRDefault="00F426A1" w:rsidP="00F426A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IMPORTE</w:t>
            </w:r>
          </w:p>
        </w:tc>
      </w:tr>
      <w:tr w:rsidR="00F426A1"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2009</w:t>
            </w:r>
          </w:p>
        </w:tc>
        <w:tc>
          <w:tcPr>
            <w:tcW w:w="3085" w:type="dxa"/>
            <w:tcBorders>
              <w:top w:val="none" w:sz="0" w:space="0" w:color="auto"/>
              <w:bottom w:val="none" w:sz="0" w:space="0" w:color="auto"/>
              <w:right w:val="none" w:sz="0" w:space="0" w:color="auto"/>
            </w:tcBorders>
          </w:tcPr>
          <w:p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$ 15,470,700</w:t>
            </w:r>
          </w:p>
        </w:tc>
      </w:tr>
      <w:tr w:rsidR="00F426A1" w:rsidRPr="008E2BAD" w:rsidTr="0048770C">
        <w:tc>
          <w:tcPr>
            <w:cnfStyle w:val="001000000000" w:firstRow="0" w:lastRow="0" w:firstColumn="1" w:lastColumn="0" w:oddVBand="0" w:evenVBand="0" w:oddHBand="0" w:evenHBand="0" w:firstRowFirstColumn="0" w:firstRowLastColumn="0" w:lastRowFirstColumn="0" w:lastRowLastColumn="0"/>
            <w:tcW w:w="4853" w:type="dxa"/>
          </w:tcPr>
          <w:p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2010</w:t>
            </w:r>
          </w:p>
        </w:tc>
        <w:tc>
          <w:tcPr>
            <w:tcW w:w="3085" w:type="dxa"/>
          </w:tcPr>
          <w:p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$ 16,034,756</w:t>
            </w:r>
          </w:p>
        </w:tc>
      </w:tr>
      <w:tr w:rsidR="00F426A1"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Impuesto Tenencia 2011</w:t>
            </w:r>
          </w:p>
        </w:tc>
        <w:tc>
          <w:tcPr>
            <w:tcW w:w="3085" w:type="dxa"/>
            <w:tcBorders>
              <w:top w:val="none" w:sz="0" w:space="0" w:color="auto"/>
              <w:bottom w:val="none" w:sz="0" w:space="0" w:color="auto"/>
              <w:right w:val="none" w:sz="0" w:space="0" w:color="auto"/>
            </w:tcBorders>
          </w:tcPr>
          <w:p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$ 20,336,870</w:t>
            </w:r>
          </w:p>
        </w:tc>
      </w:tr>
      <w:tr w:rsidR="00F426A1" w:rsidRPr="008E2BAD" w:rsidTr="0048770C">
        <w:tc>
          <w:tcPr>
            <w:cnfStyle w:val="001000000000" w:firstRow="0" w:lastRow="0" w:firstColumn="1" w:lastColumn="0" w:oddVBand="0" w:evenVBand="0" w:oddHBand="0" w:evenHBand="0" w:firstRowFirstColumn="0" w:firstRowLastColumn="0" w:lastRowFirstColumn="0" w:lastRowLastColumn="0"/>
            <w:tcW w:w="4853" w:type="dxa"/>
          </w:tcPr>
          <w:p w:rsidR="00F426A1" w:rsidRPr="00D853E1" w:rsidRDefault="00F426A1"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2012</w:t>
            </w:r>
          </w:p>
        </w:tc>
        <w:tc>
          <w:tcPr>
            <w:tcW w:w="3085" w:type="dxa"/>
          </w:tcPr>
          <w:p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$ 34,608,045</w:t>
            </w:r>
          </w:p>
        </w:tc>
      </w:tr>
      <w:tr w:rsidR="00F426A1"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2013</w:t>
            </w:r>
          </w:p>
        </w:tc>
        <w:tc>
          <w:tcPr>
            <w:tcW w:w="3085" w:type="dxa"/>
            <w:tcBorders>
              <w:top w:val="none" w:sz="0" w:space="0" w:color="auto"/>
              <w:bottom w:val="none" w:sz="0" w:space="0" w:color="auto"/>
              <w:right w:val="none" w:sz="0" w:space="0" w:color="auto"/>
            </w:tcBorders>
          </w:tcPr>
          <w:p w:rsidR="00F426A1" w:rsidRPr="008E2BAD" w:rsidRDefault="00342B66" w:rsidP="00827C5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$ 36,970,690</w:t>
            </w:r>
          </w:p>
        </w:tc>
      </w:tr>
      <w:tr w:rsidR="00F426A1" w:rsidRPr="008E2BAD" w:rsidTr="0048770C">
        <w:tc>
          <w:tcPr>
            <w:cnfStyle w:val="001000000000" w:firstRow="0" w:lastRow="0" w:firstColumn="1" w:lastColumn="0" w:oddVBand="0" w:evenVBand="0" w:oddHBand="0" w:evenHBand="0" w:firstRowFirstColumn="0" w:firstRowLastColumn="0" w:lastRowFirstColumn="0" w:lastRowLastColumn="0"/>
            <w:tcW w:w="4853" w:type="dxa"/>
          </w:tcPr>
          <w:p w:rsidR="00F426A1"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2014</w:t>
            </w:r>
          </w:p>
        </w:tc>
        <w:tc>
          <w:tcPr>
            <w:tcW w:w="3085" w:type="dxa"/>
          </w:tcPr>
          <w:p w:rsidR="00F426A1" w:rsidRPr="008E2BAD" w:rsidRDefault="00342B66" w:rsidP="00827C5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8E2BAD">
              <w:rPr>
                <w:rFonts w:ascii="Arial" w:hAnsi="Arial" w:cs="Arial"/>
                <w:sz w:val="24"/>
                <w:szCs w:val="24"/>
                <w:lang w:val="es-ES"/>
              </w:rPr>
              <w:t>$ 41,126,242</w:t>
            </w:r>
          </w:p>
        </w:tc>
      </w:tr>
      <w:tr w:rsidR="00342B66"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2015</w:t>
            </w:r>
          </w:p>
        </w:tc>
        <w:tc>
          <w:tcPr>
            <w:tcW w:w="3085" w:type="dxa"/>
            <w:tcBorders>
              <w:top w:val="none" w:sz="0" w:space="0" w:color="auto"/>
              <w:bottom w:val="none" w:sz="0" w:space="0" w:color="auto"/>
              <w:right w:val="none" w:sz="0" w:space="0" w:color="auto"/>
            </w:tcBorders>
          </w:tcPr>
          <w:p w:rsidR="00342B66" w:rsidRPr="008E2BAD" w:rsidRDefault="0051370A" w:rsidP="0051370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$ 40,671,264</w:t>
            </w:r>
          </w:p>
        </w:tc>
      </w:tr>
      <w:tr w:rsidR="00342B66" w:rsidRPr="008E2BAD" w:rsidTr="0048770C">
        <w:tc>
          <w:tcPr>
            <w:cnfStyle w:val="001000000000" w:firstRow="0" w:lastRow="0" w:firstColumn="1" w:lastColumn="0" w:oddVBand="0" w:evenVBand="0" w:oddHBand="0" w:evenHBand="0" w:firstRowFirstColumn="0" w:firstRowLastColumn="0" w:lastRowFirstColumn="0" w:lastRowLastColumn="0"/>
            <w:tcW w:w="4853" w:type="dxa"/>
            <w:tcBorders>
              <w:bottom w:val="single" w:sz="4" w:space="0" w:color="auto"/>
            </w:tcBorders>
          </w:tcPr>
          <w:p w:rsidR="00342B66" w:rsidRPr="00D853E1" w:rsidRDefault="00342B66" w:rsidP="00F426A1">
            <w:pPr>
              <w:rPr>
                <w:rFonts w:ascii="Arial" w:hAnsi="Arial" w:cs="Arial"/>
                <w:b w:val="0"/>
                <w:sz w:val="24"/>
                <w:szCs w:val="24"/>
                <w:lang w:val="es-ES"/>
              </w:rPr>
            </w:pPr>
            <w:r w:rsidRPr="00D853E1">
              <w:rPr>
                <w:rFonts w:ascii="Arial" w:hAnsi="Arial" w:cs="Arial"/>
                <w:b w:val="0"/>
                <w:sz w:val="24"/>
                <w:szCs w:val="24"/>
                <w:lang w:val="es-ES"/>
              </w:rPr>
              <w:t>Fondo General de Participaciones 2016</w:t>
            </w:r>
          </w:p>
        </w:tc>
        <w:tc>
          <w:tcPr>
            <w:tcW w:w="3085" w:type="dxa"/>
            <w:tcBorders>
              <w:bottom w:val="single" w:sz="4" w:space="0" w:color="auto"/>
            </w:tcBorders>
            <w:shd w:val="clear" w:color="auto" w:fill="auto"/>
          </w:tcPr>
          <w:p w:rsidR="00342B66" w:rsidRPr="00827C56" w:rsidRDefault="00FB7CF0" w:rsidP="000A3DE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E61B29">
              <w:rPr>
                <w:rFonts w:ascii="Arial" w:hAnsi="Arial" w:cs="Arial"/>
                <w:sz w:val="24"/>
                <w:szCs w:val="24"/>
                <w:lang w:val="es-ES"/>
              </w:rPr>
              <w:t>$</w:t>
            </w:r>
            <w:r w:rsidR="003903D3" w:rsidRPr="000A3DE3">
              <w:rPr>
                <w:rFonts w:ascii="Arial" w:hAnsi="Arial" w:cs="Arial"/>
                <w:sz w:val="24"/>
                <w:szCs w:val="24"/>
                <w:lang w:val="es-ES"/>
              </w:rPr>
              <w:t xml:space="preserve"> </w:t>
            </w:r>
            <w:r w:rsidR="000A3DE3" w:rsidRPr="000A3DE3">
              <w:rPr>
                <w:rFonts w:ascii="Arial" w:hAnsi="Arial" w:cs="Arial"/>
                <w:sz w:val="24"/>
                <w:szCs w:val="24"/>
                <w:lang w:val="es-ES"/>
              </w:rPr>
              <w:t>40</w:t>
            </w:r>
            <w:r w:rsidR="003903D3" w:rsidRPr="003903D3">
              <w:rPr>
                <w:rFonts w:ascii="Arial" w:hAnsi="Arial" w:cs="Arial"/>
                <w:sz w:val="24"/>
                <w:szCs w:val="24"/>
                <w:lang w:val="es-ES"/>
              </w:rPr>
              <w:t>,</w:t>
            </w:r>
            <w:r w:rsidR="000A3DE3">
              <w:rPr>
                <w:rFonts w:ascii="Arial" w:hAnsi="Arial" w:cs="Arial"/>
                <w:sz w:val="24"/>
                <w:szCs w:val="24"/>
                <w:lang w:val="es-ES"/>
              </w:rPr>
              <w:t>152</w:t>
            </w:r>
            <w:r w:rsidR="003903D3" w:rsidRPr="003903D3">
              <w:rPr>
                <w:rFonts w:ascii="Arial" w:hAnsi="Arial" w:cs="Arial"/>
                <w:sz w:val="24"/>
                <w:szCs w:val="24"/>
                <w:lang w:val="es-ES"/>
              </w:rPr>
              <w:t>,</w:t>
            </w:r>
            <w:r w:rsidR="000A3DE3">
              <w:rPr>
                <w:rFonts w:ascii="Arial" w:hAnsi="Arial" w:cs="Arial"/>
                <w:sz w:val="24"/>
                <w:szCs w:val="24"/>
                <w:lang w:val="es-ES"/>
              </w:rPr>
              <w:t>211</w:t>
            </w:r>
          </w:p>
        </w:tc>
      </w:tr>
      <w:tr w:rsidR="00A936BD"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rsidR="00A936BD" w:rsidRPr="00D853E1" w:rsidRDefault="00A936BD"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2017</w:t>
            </w:r>
          </w:p>
        </w:tc>
        <w:tc>
          <w:tcPr>
            <w:tcW w:w="3085" w:type="dxa"/>
            <w:tcBorders>
              <w:top w:val="single" w:sz="4" w:space="0" w:color="auto"/>
              <w:bottom w:val="single" w:sz="4" w:space="0" w:color="auto"/>
              <w:right w:val="single" w:sz="4" w:space="0" w:color="auto"/>
            </w:tcBorders>
            <w:shd w:val="clear" w:color="auto" w:fill="auto"/>
          </w:tcPr>
          <w:p w:rsidR="00F54392" w:rsidRPr="00E61B29" w:rsidRDefault="00F76FBA" w:rsidP="00EA5E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EA5EFD">
              <w:rPr>
                <w:rFonts w:ascii="Arial" w:hAnsi="Arial" w:cs="Arial"/>
                <w:sz w:val="24"/>
                <w:szCs w:val="24"/>
                <w:lang w:val="es-ES"/>
              </w:rPr>
              <w:t>51</w:t>
            </w:r>
            <w:r>
              <w:rPr>
                <w:rFonts w:ascii="Arial" w:hAnsi="Arial" w:cs="Arial"/>
                <w:sz w:val="24"/>
                <w:szCs w:val="24"/>
                <w:lang w:val="es-ES"/>
              </w:rPr>
              <w:t>,</w:t>
            </w:r>
            <w:r w:rsidR="00EA5EFD">
              <w:rPr>
                <w:rFonts w:ascii="Arial" w:hAnsi="Arial" w:cs="Arial"/>
                <w:sz w:val="24"/>
                <w:szCs w:val="24"/>
                <w:lang w:val="es-ES"/>
              </w:rPr>
              <w:t>667</w:t>
            </w:r>
            <w:r>
              <w:rPr>
                <w:rFonts w:ascii="Arial" w:hAnsi="Arial" w:cs="Arial"/>
                <w:sz w:val="24"/>
                <w:szCs w:val="24"/>
                <w:lang w:val="es-ES"/>
              </w:rPr>
              <w:t>,</w:t>
            </w:r>
            <w:r w:rsidR="00EA5EFD">
              <w:rPr>
                <w:rFonts w:ascii="Arial" w:hAnsi="Arial" w:cs="Arial"/>
                <w:sz w:val="24"/>
                <w:szCs w:val="24"/>
                <w:lang w:val="es-ES"/>
              </w:rPr>
              <w:t>009</w:t>
            </w:r>
          </w:p>
        </w:tc>
      </w:tr>
      <w:tr w:rsidR="00955205" w:rsidRPr="008E2BAD"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rsidR="00955205" w:rsidRPr="00D853E1" w:rsidRDefault="00955205"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2018</w:t>
            </w:r>
          </w:p>
        </w:tc>
        <w:tc>
          <w:tcPr>
            <w:tcW w:w="3085" w:type="dxa"/>
            <w:tcBorders>
              <w:top w:val="single" w:sz="4" w:space="0" w:color="auto"/>
              <w:bottom w:val="single" w:sz="4" w:space="0" w:color="auto"/>
              <w:right w:val="single" w:sz="4" w:space="0" w:color="auto"/>
            </w:tcBorders>
            <w:shd w:val="clear" w:color="auto" w:fill="auto"/>
          </w:tcPr>
          <w:p w:rsidR="00C94570" w:rsidRPr="00BC2B6F" w:rsidRDefault="0069348E" w:rsidP="00BC2B6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BC2B6F">
              <w:rPr>
                <w:rFonts w:ascii="Arial" w:hAnsi="Arial" w:cs="Arial"/>
                <w:sz w:val="24"/>
                <w:szCs w:val="24"/>
                <w:lang w:val="es-ES"/>
              </w:rPr>
              <w:t xml:space="preserve">$ </w:t>
            </w:r>
            <w:r w:rsidR="00BC2B6F" w:rsidRPr="00BC2B6F">
              <w:rPr>
                <w:rFonts w:ascii="Arial" w:hAnsi="Arial" w:cs="Arial"/>
                <w:sz w:val="24"/>
                <w:szCs w:val="24"/>
                <w:lang w:val="es-ES"/>
              </w:rPr>
              <w:t>48</w:t>
            </w:r>
            <w:r w:rsidR="00BC2B6F">
              <w:rPr>
                <w:rFonts w:ascii="Arial" w:hAnsi="Arial" w:cs="Arial"/>
                <w:sz w:val="24"/>
                <w:szCs w:val="24"/>
                <w:lang w:val="es-ES"/>
              </w:rPr>
              <w:t>,</w:t>
            </w:r>
            <w:r w:rsidR="00BC2B6F" w:rsidRPr="00BC2B6F">
              <w:rPr>
                <w:rFonts w:ascii="Arial" w:hAnsi="Arial" w:cs="Arial"/>
                <w:sz w:val="24"/>
                <w:szCs w:val="24"/>
                <w:lang w:val="es-ES"/>
              </w:rPr>
              <w:t>705</w:t>
            </w:r>
            <w:r w:rsidR="00BC2B6F">
              <w:rPr>
                <w:rFonts w:ascii="Arial" w:hAnsi="Arial" w:cs="Arial"/>
                <w:sz w:val="24"/>
                <w:szCs w:val="24"/>
                <w:lang w:val="es-ES"/>
              </w:rPr>
              <w:t>,</w:t>
            </w:r>
            <w:r w:rsidR="00BC2B6F" w:rsidRPr="00BC2B6F">
              <w:rPr>
                <w:rFonts w:ascii="Arial" w:hAnsi="Arial" w:cs="Arial"/>
                <w:sz w:val="24"/>
                <w:szCs w:val="24"/>
                <w:lang w:val="es-ES"/>
              </w:rPr>
              <w:t>30</w:t>
            </w:r>
            <w:r w:rsidR="00BC2B6F">
              <w:rPr>
                <w:rFonts w:ascii="Arial" w:hAnsi="Arial" w:cs="Arial"/>
                <w:sz w:val="24"/>
                <w:szCs w:val="24"/>
                <w:lang w:val="es-ES"/>
              </w:rPr>
              <w:t>6</w:t>
            </w:r>
          </w:p>
        </w:tc>
      </w:tr>
      <w:tr w:rsidR="007F07AA"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rsidR="007F07AA" w:rsidRPr="00D853E1" w:rsidRDefault="007F07AA" w:rsidP="00F426A1">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General de Participaciones 2019</w:t>
            </w:r>
          </w:p>
        </w:tc>
        <w:tc>
          <w:tcPr>
            <w:tcW w:w="3085" w:type="dxa"/>
            <w:tcBorders>
              <w:top w:val="single" w:sz="4" w:space="0" w:color="auto"/>
              <w:bottom w:val="single" w:sz="4" w:space="0" w:color="auto"/>
              <w:right w:val="single" w:sz="4" w:space="0" w:color="auto"/>
            </w:tcBorders>
            <w:shd w:val="clear" w:color="auto" w:fill="auto"/>
          </w:tcPr>
          <w:p w:rsidR="007F07AA" w:rsidRPr="007F07AA" w:rsidRDefault="007F07AA" w:rsidP="007F07A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$ 59,218,102</w:t>
            </w:r>
          </w:p>
        </w:tc>
      </w:tr>
      <w:tr w:rsidR="00AA3FE2" w:rsidRPr="008E2BAD" w:rsidTr="0048770C">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rsidR="004A304E" w:rsidRPr="00D853E1" w:rsidRDefault="004A304E" w:rsidP="007F07AA">
            <w:pPr>
              <w:rPr>
                <w:rFonts w:ascii="Arial" w:hAnsi="Arial" w:cs="Arial"/>
                <w:b w:val="0"/>
                <w:sz w:val="24"/>
                <w:szCs w:val="24"/>
                <w:lang w:val="es-ES"/>
              </w:rPr>
            </w:pPr>
            <w:r w:rsidRPr="00D853E1">
              <w:rPr>
                <w:rFonts w:ascii="Arial" w:hAnsi="Arial" w:cs="Arial"/>
                <w:b w:val="0"/>
                <w:sz w:val="24"/>
                <w:szCs w:val="24"/>
                <w:lang w:val="es-ES"/>
              </w:rPr>
              <w:t>Fondo</w:t>
            </w:r>
            <w:r>
              <w:rPr>
                <w:rFonts w:ascii="Arial" w:hAnsi="Arial" w:cs="Arial"/>
                <w:b w:val="0"/>
                <w:sz w:val="24"/>
                <w:szCs w:val="24"/>
                <w:lang w:val="es-ES"/>
              </w:rPr>
              <w:t xml:space="preserve"> Gene</w:t>
            </w:r>
            <w:r w:rsidR="007F07AA">
              <w:rPr>
                <w:rFonts w:ascii="Arial" w:hAnsi="Arial" w:cs="Arial"/>
                <w:b w:val="0"/>
                <w:sz w:val="24"/>
                <w:szCs w:val="24"/>
                <w:lang w:val="es-ES"/>
              </w:rPr>
              <w:t>ral de Participaciones 2020</w:t>
            </w:r>
          </w:p>
        </w:tc>
        <w:tc>
          <w:tcPr>
            <w:tcW w:w="3085" w:type="dxa"/>
            <w:tcBorders>
              <w:top w:val="single" w:sz="4" w:space="0" w:color="auto"/>
              <w:bottom w:val="single" w:sz="4" w:space="0" w:color="auto"/>
              <w:right w:val="single" w:sz="4" w:space="0" w:color="auto"/>
            </w:tcBorders>
            <w:shd w:val="clear" w:color="auto" w:fill="auto"/>
          </w:tcPr>
          <w:p w:rsidR="00AA3FE2" w:rsidRPr="00BC2B6F" w:rsidRDefault="0030435F" w:rsidP="0007717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Pr>
                <w:rFonts w:ascii="Arial" w:hAnsi="Arial" w:cs="Arial"/>
                <w:sz w:val="24"/>
                <w:szCs w:val="24"/>
                <w:lang w:val="es-ES"/>
              </w:rPr>
              <w:t xml:space="preserve">$ </w:t>
            </w:r>
            <w:r w:rsidR="00817AF4">
              <w:rPr>
                <w:rFonts w:ascii="Arial" w:hAnsi="Arial" w:cs="Arial"/>
                <w:sz w:val="24"/>
                <w:szCs w:val="24"/>
                <w:lang w:val="es-ES"/>
              </w:rPr>
              <w:fldChar w:fldCharType="begin"/>
            </w:r>
            <w:r w:rsidR="00817AF4">
              <w:rPr>
                <w:rFonts w:ascii="Arial" w:hAnsi="Arial" w:cs="Arial"/>
                <w:sz w:val="24"/>
                <w:szCs w:val="24"/>
                <w:lang w:val="es-ES"/>
              </w:rPr>
              <w:instrText xml:space="preserve"> MERGEFIELD "DTOSBURSA"</w:instrText>
            </w:r>
            <w:r w:rsidR="00817AF4" w:rsidRPr="008436EA">
              <w:rPr>
                <w:rFonts w:ascii="Arial" w:hAnsi="Arial" w:cs="Arial"/>
                <w:sz w:val="24"/>
                <w:szCs w:val="24"/>
                <w:lang w:val="es-ES"/>
              </w:rPr>
              <w:instrText>\# "#,##0"</w:instrText>
            </w:r>
            <w:r w:rsidR="00817AF4">
              <w:rPr>
                <w:rFonts w:ascii="Arial" w:hAnsi="Arial" w:cs="Arial"/>
                <w:b/>
                <w:bCs/>
                <w:sz w:val="24"/>
                <w:szCs w:val="24"/>
                <w:lang w:val="es-ES"/>
              </w:rPr>
              <w:instrText xml:space="preserve"> </w:instrText>
            </w:r>
            <w:r w:rsidR="00817AF4">
              <w:rPr>
                <w:rFonts w:ascii="Arial" w:hAnsi="Arial" w:cs="Arial"/>
                <w:sz w:val="24"/>
                <w:szCs w:val="24"/>
                <w:lang w:val="es-ES"/>
              </w:rPr>
              <w:instrText xml:space="preserve"> </w:instrText>
            </w:r>
            <w:r w:rsidR="00817AF4">
              <w:rPr>
                <w:rFonts w:ascii="Arial" w:hAnsi="Arial" w:cs="Arial"/>
                <w:sz w:val="24"/>
                <w:szCs w:val="24"/>
                <w:lang w:val="es-ES"/>
              </w:rPr>
              <w:fldChar w:fldCharType="separate"/>
            </w:r>
            <w:r w:rsidR="00752083">
              <w:rPr>
                <w:rFonts w:ascii="Arial" w:hAnsi="Arial" w:cs="Arial"/>
                <w:noProof/>
                <w:sz w:val="24"/>
                <w:szCs w:val="24"/>
                <w:lang w:val="es-ES"/>
              </w:rPr>
              <w:t xml:space="preserve">   0</w:t>
            </w:r>
            <w:r w:rsidR="00817AF4">
              <w:rPr>
                <w:rFonts w:ascii="Arial" w:hAnsi="Arial" w:cs="Arial"/>
                <w:sz w:val="24"/>
                <w:szCs w:val="24"/>
                <w:lang w:val="es-ES"/>
              </w:rPr>
              <w:fldChar w:fldCharType="end"/>
            </w:r>
          </w:p>
        </w:tc>
      </w:tr>
      <w:tr w:rsidR="00342B66" w:rsidRPr="008E2BAD" w:rsidTr="00487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single" w:sz="4" w:space="0" w:color="auto"/>
              <w:left w:val="single" w:sz="4" w:space="0" w:color="auto"/>
              <w:bottom w:val="single" w:sz="4" w:space="0" w:color="auto"/>
            </w:tcBorders>
          </w:tcPr>
          <w:p w:rsidR="00342B66" w:rsidRPr="008E2BAD" w:rsidRDefault="00342B66" w:rsidP="00342B66">
            <w:pPr>
              <w:jc w:val="right"/>
              <w:rPr>
                <w:rFonts w:ascii="Arial" w:hAnsi="Arial" w:cs="Arial"/>
                <w:sz w:val="24"/>
                <w:szCs w:val="24"/>
                <w:lang w:val="es-ES"/>
              </w:rPr>
            </w:pPr>
            <w:r w:rsidRPr="008E2BAD">
              <w:rPr>
                <w:rFonts w:ascii="Arial" w:hAnsi="Arial" w:cs="Arial"/>
                <w:sz w:val="24"/>
                <w:szCs w:val="24"/>
                <w:lang w:val="es-ES"/>
              </w:rPr>
              <w:t>TOTAL</w:t>
            </w:r>
          </w:p>
        </w:tc>
        <w:tc>
          <w:tcPr>
            <w:tcW w:w="3085" w:type="dxa"/>
            <w:tcBorders>
              <w:top w:val="single" w:sz="4" w:space="0" w:color="auto"/>
              <w:bottom w:val="single" w:sz="4" w:space="0" w:color="auto"/>
              <w:right w:val="single" w:sz="4" w:space="0" w:color="auto"/>
            </w:tcBorders>
            <w:shd w:val="clear" w:color="auto" w:fill="auto"/>
          </w:tcPr>
          <w:p w:rsidR="005D50B1" w:rsidRPr="00D630A9" w:rsidRDefault="0069348E" w:rsidP="00C9457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es-ES"/>
              </w:rPr>
            </w:pPr>
            <w:r w:rsidRPr="00D630A9">
              <w:rPr>
                <w:rFonts w:ascii="Arial" w:hAnsi="Arial" w:cs="Arial"/>
                <w:b/>
                <w:bCs/>
                <w:sz w:val="24"/>
                <w:szCs w:val="24"/>
                <w:lang w:val="es-ES"/>
              </w:rPr>
              <w:t xml:space="preserve">$ </w:t>
            </w:r>
            <w:r w:rsidR="00147A35" w:rsidRPr="00D630A9">
              <w:rPr>
                <w:rFonts w:ascii="Arial" w:hAnsi="Arial" w:cs="Arial"/>
                <w:b/>
                <w:bCs/>
                <w:sz w:val="24"/>
                <w:szCs w:val="24"/>
                <w:lang w:val="es-ES"/>
              </w:rPr>
              <w:fldChar w:fldCharType="begin"/>
            </w:r>
            <w:r w:rsidR="00147A35" w:rsidRPr="00D630A9">
              <w:rPr>
                <w:rFonts w:ascii="Arial" w:hAnsi="Arial" w:cs="Arial"/>
                <w:b/>
                <w:bCs/>
                <w:sz w:val="24"/>
                <w:szCs w:val="24"/>
                <w:lang w:val="es-ES"/>
              </w:rPr>
              <w:instrText xml:space="preserve"> MERGEFIELD "TOTALDBURSA"</w:instrText>
            </w:r>
            <w:r w:rsidR="00147A35" w:rsidRPr="00D630A9">
              <w:rPr>
                <w:rFonts w:ascii="Arial" w:hAnsi="Arial" w:cs="Arial"/>
                <w:b/>
                <w:color w:val="00B0F0"/>
                <w:sz w:val="24"/>
                <w:szCs w:val="24"/>
                <w:lang w:val="es-ES"/>
              </w:rPr>
              <w:instrText xml:space="preserve"> </w:instrText>
            </w:r>
            <w:r w:rsidR="00147A35" w:rsidRPr="00D630A9">
              <w:rPr>
                <w:rFonts w:ascii="Arial" w:hAnsi="Arial" w:cs="Arial"/>
                <w:b/>
                <w:sz w:val="24"/>
                <w:szCs w:val="24"/>
                <w:lang w:val="es-ES"/>
              </w:rPr>
              <w:instrText>\# "#,##0"</w:instrText>
            </w:r>
            <w:r w:rsidR="00147A35" w:rsidRPr="00D630A9">
              <w:rPr>
                <w:rFonts w:ascii="Arial" w:hAnsi="Arial" w:cs="Arial"/>
                <w:b/>
                <w:bCs/>
                <w:sz w:val="24"/>
                <w:szCs w:val="24"/>
                <w:lang w:val="es-ES"/>
              </w:rPr>
              <w:instrText xml:space="preserve"> </w:instrText>
            </w:r>
            <w:r w:rsidR="00147A35" w:rsidRPr="00D630A9">
              <w:rPr>
                <w:rFonts w:ascii="Arial" w:hAnsi="Arial" w:cs="Arial"/>
                <w:b/>
                <w:bCs/>
                <w:sz w:val="24"/>
                <w:szCs w:val="24"/>
                <w:lang w:val="es-ES"/>
              </w:rPr>
              <w:fldChar w:fldCharType="separate"/>
            </w:r>
            <w:r w:rsidR="00752083">
              <w:rPr>
                <w:rFonts w:ascii="Arial" w:hAnsi="Arial" w:cs="Arial"/>
                <w:b/>
                <w:noProof/>
                <w:sz w:val="24"/>
                <w:szCs w:val="24"/>
                <w:lang w:val="es-ES"/>
              </w:rPr>
              <w:t>404,961,194</w:t>
            </w:r>
            <w:r w:rsidR="00147A35" w:rsidRPr="00D630A9">
              <w:rPr>
                <w:rFonts w:ascii="Arial" w:hAnsi="Arial" w:cs="Arial"/>
                <w:b/>
                <w:bCs/>
                <w:sz w:val="24"/>
                <w:szCs w:val="24"/>
                <w:lang w:val="es-ES"/>
              </w:rPr>
              <w:fldChar w:fldCharType="end"/>
            </w:r>
          </w:p>
        </w:tc>
      </w:tr>
    </w:tbl>
    <w:p w:rsidR="00F433F6" w:rsidRDefault="00F433F6" w:rsidP="00F426A1">
      <w:pPr>
        <w:spacing w:after="0" w:line="240" w:lineRule="auto"/>
        <w:jc w:val="both"/>
        <w:rPr>
          <w:rFonts w:ascii="Arial" w:hAnsi="Arial" w:cs="Arial"/>
          <w:sz w:val="24"/>
          <w:szCs w:val="24"/>
          <w:lang w:val="es-ES"/>
        </w:rPr>
      </w:pPr>
    </w:p>
    <w:p w:rsidR="005F31D3" w:rsidRDefault="005F31D3" w:rsidP="00F426A1">
      <w:pPr>
        <w:spacing w:after="0" w:line="240" w:lineRule="auto"/>
        <w:jc w:val="both"/>
        <w:rPr>
          <w:rFonts w:ascii="Arial" w:hAnsi="Arial" w:cs="Arial"/>
          <w:sz w:val="24"/>
          <w:szCs w:val="24"/>
          <w:lang w:val="es-ES"/>
        </w:rPr>
      </w:pPr>
    </w:p>
    <w:p w:rsidR="001857C8" w:rsidRDefault="001857C8" w:rsidP="00F426A1">
      <w:pPr>
        <w:spacing w:after="0" w:line="240" w:lineRule="auto"/>
        <w:jc w:val="both"/>
        <w:rPr>
          <w:rFonts w:ascii="Arial" w:hAnsi="Arial" w:cs="Arial"/>
          <w:sz w:val="24"/>
          <w:szCs w:val="24"/>
          <w:lang w:val="es-ES"/>
        </w:rPr>
      </w:pPr>
    </w:p>
    <w:p w:rsidR="00BB41F1" w:rsidRDefault="001F574A" w:rsidP="00F426A1">
      <w:pPr>
        <w:spacing w:after="0" w:line="240" w:lineRule="auto"/>
        <w:jc w:val="both"/>
        <w:rPr>
          <w:rFonts w:ascii="Arial" w:hAnsi="Arial" w:cs="Arial"/>
          <w:sz w:val="24"/>
          <w:szCs w:val="24"/>
          <w:lang w:val="es-ES"/>
        </w:rPr>
      </w:pPr>
      <w:r>
        <w:rPr>
          <w:rFonts w:ascii="Arial" w:hAnsi="Arial" w:cs="Arial"/>
          <w:sz w:val="24"/>
          <w:szCs w:val="24"/>
          <w:lang w:val="es-ES"/>
        </w:rPr>
        <w:t xml:space="preserve">En cuanto al registro contable y presupuestal del Fideicomiso F/998 se realizó de acuerdo a las instrucciones y </w:t>
      </w:r>
      <w:r w:rsidR="00BB41F1">
        <w:rPr>
          <w:rFonts w:ascii="Arial" w:hAnsi="Arial" w:cs="Arial"/>
          <w:sz w:val="24"/>
          <w:szCs w:val="24"/>
          <w:lang w:val="es-ES"/>
        </w:rPr>
        <w:t>recomendacio</w:t>
      </w:r>
      <w:r w:rsidR="004E46E1">
        <w:rPr>
          <w:rFonts w:ascii="Arial" w:hAnsi="Arial" w:cs="Arial"/>
          <w:sz w:val="24"/>
          <w:szCs w:val="24"/>
          <w:lang w:val="es-ES"/>
        </w:rPr>
        <w:t>n</w:t>
      </w:r>
      <w:r w:rsidR="00BB41F1">
        <w:rPr>
          <w:rFonts w:ascii="Arial" w:hAnsi="Arial" w:cs="Arial"/>
          <w:sz w:val="24"/>
          <w:szCs w:val="24"/>
          <w:lang w:val="es-ES"/>
        </w:rPr>
        <w:t xml:space="preserve">es </w:t>
      </w:r>
      <w:r>
        <w:rPr>
          <w:rFonts w:ascii="Arial" w:hAnsi="Arial" w:cs="Arial"/>
          <w:sz w:val="24"/>
          <w:szCs w:val="24"/>
          <w:lang w:val="es-ES"/>
        </w:rPr>
        <w:t xml:space="preserve">señaladas por el </w:t>
      </w:r>
      <w:r w:rsidR="00BB41F1">
        <w:rPr>
          <w:rFonts w:ascii="Arial" w:hAnsi="Arial" w:cs="Arial"/>
          <w:sz w:val="24"/>
          <w:szCs w:val="24"/>
          <w:lang w:val="es-ES"/>
        </w:rPr>
        <w:t>Órgano de Fiscalización Superior del Estado (ORFIS) y la Secretaría de Finanzas y Pla</w:t>
      </w:r>
      <w:r>
        <w:rPr>
          <w:rFonts w:ascii="Arial" w:hAnsi="Arial" w:cs="Arial"/>
          <w:sz w:val="24"/>
          <w:szCs w:val="24"/>
          <w:lang w:val="es-ES"/>
        </w:rPr>
        <w:t>neación, (SEFIPLAN).</w:t>
      </w:r>
    </w:p>
    <w:p w:rsidR="00BB41F1" w:rsidRDefault="00BB41F1" w:rsidP="00F426A1">
      <w:pPr>
        <w:spacing w:after="0" w:line="240" w:lineRule="auto"/>
        <w:jc w:val="both"/>
        <w:rPr>
          <w:rFonts w:ascii="Arial" w:hAnsi="Arial" w:cs="Arial"/>
          <w:sz w:val="24"/>
          <w:szCs w:val="24"/>
          <w:lang w:val="es-ES"/>
        </w:rPr>
      </w:pPr>
    </w:p>
    <w:p w:rsidR="00F426A1" w:rsidRPr="008E2BAD" w:rsidRDefault="00612A45"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342B66" w:rsidRPr="008E2BAD">
        <w:rPr>
          <w:rFonts w:ascii="Arial" w:hAnsi="Arial" w:cs="Arial"/>
          <w:sz w:val="24"/>
          <w:szCs w:val="24"/>
          <w:lang w:val="es-ES"/>
        </w:rPr>
        <w:t xml:space="preserve"> el importe del compromiso originado de la suscripción del Fideicomiso F/998 es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204F91">
        <w:rPr>
          <w:rFonts w:ascii="Arial" w:hAnsi="Arial" w:cs="Arial"/>
          <w:sz w:val="24"/>
          <w:szCs w:val="24"/>
          <w:lang w:val="es-ES"/>
        </w:rPr>
        <w:fldChar w:fldCharType="begin"/>
      </w:r>
      <w:r w:rsidR="00204F91">
        <w:rPr>
          <w:rFonts w:ascii="Arial" w:hAnsi="Arial" w:cs="Arial"/>
          <w:sz w:val="24"/>
          <w:szCs w:val="24"/>
          <w:lang w:val="es-ES"/>
        </w:rPr>
        <w:instrText xml:space="preserve"> MERGEFIELD  </w:instrText>
      </w:r>
      <w:r w:rsidR="009424B1">
        <w:rPr>
          <w:rFonts w:ascii="Arial" w:hAnsi="Arial" w:cs="Arial"/>
          <w:sz w:val="24"/>
          <w:szCs w:val="24"/>
          <w:lang w:val="es-ES"/>
        </w:rPr>
        <w:instrText>"</w:instrText>
      </w:r>
      <w:r w:rsidR="00204F91">
        <w:rPr>
          <w:rFonts w:ascii="Arial" w:hAnsi="Arial" w:cs="Arial"/>
          <w:sz w:val="24"/>
          <w:szCs w:val="24"/>
          <w:lang w:val="es-ES"/>
        </w:rPr>
        <w:instrText>IMPORTEF998</w:instrText>
      </w:r>
      <w:r w:rsidR="009424B1">
        <w:rPr>
          <w:rFonts w:ascii="Arial" w:hAnsi="Arial" w:cs="Arial"/>
          <w:sz w:val="24"/>
          <w:szCs w:val="24"/>
          <w:lang w:val="es-ES"/>
        </w:rPr>
        <w:instrText xml:space="preserve">" \# "#,##0" </w:instrText>
      </w:r>
      <w:r w:rsidR="00204F91">
        <w:rPr>
          <w:rFonts w:ascii="Arial" w:hAnsi="Arial" w:cs="Arial"/>
          <w:sz w:val="24"/>
          <w:szCs w:val="24"/>
          <w:lang w:val="es-ES"/>
        </w:rPr>
        <w:fldChar w:fldCharType="separate"/>
      </w:r>
      <w:r w:rsidR="00752083">
        <w:rPr>
          <w:rFonts w:ascii="Arial" w:hAnsi="Arial" w:cs="Arial"/>
          <w:noProof/>
          <w:sz w:val="24"/>
          <w:szCs w:val="24"/>
          <w:lang w:val="es-ES"/>
        </w:rPr>
        <w:t>141,324,199</w:t>
      </w:r>
      <w:r w:rsidR="00204F91">
        <w:rPr>
          <w:rFonts w:ascii="Arial" w:hAnsi="Arial" w:cs="Arial"/>
          <w:sz w:val="24"/>
          <w:szCs w:val="24"/>
          <w:lang w:val="es-ES"/>
        </w:rPr>
        <w:fldChar w:fldCharType="end"/>
      </w:r>
      <w:r w:rsidR="00403AF9">
        <w:rPr>
          <w:rFonts w:ascii="Arial" w:hAnsi="Arial" w:cs="Arial"/>
          <w:sz w:val="24"/>
          <w:szCs w:val="24"/>
          <w:lang w:val="es-ES"/>
        </w:rPr>
        <w:t>.</w:t>
      </w:r>
    </w:p>
    <w:p w:rsidR="00342B66" w:rsidRPr="006960FC" w:rsidRDefault="00342B66" w:rsidP="00E36400">
      <w:pPr>
        <w:spacing w:after="0" w:line="240" w:lineRule="auto"/>
        <w:jc w:val="both"/>
        <w:rPr>
          <w:rFonts w:ascii="Arial" w:hAnsi="Arial" w:cs="Arial"/>
          <w:sz w:val="16"/>
          <w:szCs w:val="16"/>
          <w:lang w:val="es-ES"/>
        </w:rPr>
      </w:pPr>
    </w:p>
    <w:p w:rsidR="005F31D3" w:rsidRDefault="00344668" w:rsidP="00E36400">
      <w:pPr>
        <w:spacing w:after="0" w:line="240" w:lineRule="auto"/>
        <w:jc w:val="both"/>
        <w:rPr>
          <w:rFonts w:ascii="Arial" w:hAnsi="Arial" w:cs="Arial"/>
          <w:sz w:val="24"/>
          <w:szCs w:val="24"/>
          <w:lang w:val="es-ES"/>
        </w:rPr>
      </w:pPr>
      <w:r w:rsidRPr="00344668">
        <w:rPr>
          <w:rFonts w:ascii="Arial" w:hAnsi="Arial" w:cs="Arial"/>
          <w:sz w:val="24"/>
          <w:szCs w:val="24"/>
          <w:lang w:val="es-ES"/>
        </w:rPr>
        <w:t>c) Otros pasivos a corto plazo</w:t>
      </w:r>
    </w:p>
    <w:p w:rsidR="00344668" w:rsidRDefault="00344668" w:rsidP="00E36400">
      <w:pPr>
        <w:spacing w:after="0" w:line="240" w:lineRule="auto"/>
        <w:jc w:val="both"/>
        <w:rPr>
          <w:rFonts w:ascii="Arial" w:hAnsi="Arial" w:cs="Arial"/>
          <w:sz w:val="24"/>
          <w:szCs w:val="24"/>
          <w:lang w:val="es-ES"/>
        </w:rPr>
      </w:pPr>
    </w:p>
    <w:p w:rsidR="00344668" w:rsidRDefault="00344668" w:rsidP="00E36400">
      <w:pPr>
        <w:spacing w:after="0" w:line="240" w:lineRule="auto"/>
        <w:jc w:val="both"/>
        <w:rPr>
          <w:rFonts w:ascii="Arial" w:hAnsi="Arial" w:cs="Arial"/>
          <w:sz w:val="24"/>
          <w:szCs w:val="24"/>
          <w:lang w:val="es-ES"/>
        </w:rPr>
      </w:pPr>
    </w:p>
    <w:p w:rsidR="00FE756E" w:rsidRPr="008E2BAD" w:rsidRDefault="007A6929" w:rsidP="00FE756E">
      <w:pPr>
        <w:spacing w:after="0" w:line="240" w:lineRule="auto"/>
        <w:jc w:val="both"/>
        <w:rPr>
          <w:rFonts w:ascii="Arial" w:hAnsi="Arial" w:cs="Arial"/>
          <w:sz w:val="24"/>
          <w:szCs w:val="24"/>
          <w:lang w:val="es-ES"/>
        </w:rPr>
      </w:pPr>
      <w:r>
        <w:rPr>
          <w:rFonts w:ascii="Arial" w:hAnsi="Arial" w:cs="Arial"/>
          <w:sz w:val="24"/>
          <w:szCs w:val="24"/>
          <w:lang w:val="es-ES"/>
        </w:rPr>
        <w:t xml:space="preserve">A partir de febrero de 2020 se registrará </w:t>
      </w:r>
      <w:r w:rsidR="00FE756E">
        <w:rPr>
          <w:rFonts w:ascii="Arial" w:hAnsi="Arial" w:cs="Arial"/>
          <w:sz w:val="24"/>
          <w:szCs w:val="24"/>
          <w:lang w:val="es-ES"/>
        </w:rPr>
        <w:t xml:space="preserve">en otros pasivos a corto plazo </w:t>
      </w:r>
      <w:r w:rsidR="00651773">
        <w:rPr>
          <w:rFonts w:ascii="Arial" w:hAnsi="Arial" w:cs="Arial"/>
          <w:sz w:val="24"/>
          <w:szCs w:val="24"/>
          <w:lang w:val="es-ES"/>
        </w:rPr>
        <w:t xml:space="preserve">en </w:t>
      </w:r>
      <w:r w:rsidR="00280D33">
        <w:rPr>
          <w:rFonts w:ascii="Arial" w:hAnsi="Arial" w:cs="Arial"/>
          <w:sz w:val="24"/>
          <w:szCs w:val="24"/>
          <w:lang w:val="es-ES"/>
        </w:rPr>
        <w:t>la cuenta</w:t>
      </w:r>
      <w:r w:rsidR="00651773">
        <w:rPr>
          <w:rFonts w:ascii="Arial" w:hAnsi="Arial" w:cs="Arial"/>
          <w:sz w:val="24"/>
          <w:szCs w:val="24"/>
          <w:lang w:val="es-ES"/>
        </w:rPr>
        <w:t xml:space="preserve"> de recaudación por participar, </w:t>
      </w:r>
      <w:r>
        <w:rPr>
          <w:rFonts w:ascii="Arial" w:hAnsi="Arial" w:cs="Arial"/>
          <w:sz w:val="24"/>
          <w:szCs w:val="24"/>
          <w:lang w:val="es-ES"/>
        </w:rPr>
        <w:t xml:space="preserve">la </w:t>
      </w:r>
      <w:r w:rsidRPr="007A6929">
        <w:rPr>
          <w:rFonts w:ascii="Arial" w:hAnsi="Arial" w:cs="Arial"/>
          <w:sz w:val="24"/>
          <w:szCs w:val="24"/>
          <w:lang w:val="es-ES"/>
        </w:rPr>
        <w:t>recaudación correspondiente a conceptos de la Ley de Ingresos en proceso, previo a la participación, en cumplimiento de la Ley de Coordinación Fiscal</w:t>
      </w:r>
      <w:r>
        <w:rPr>
          <w:rFonts w:ascii="Arial" w:hAnsi="Arial" w:cs="Arial"/>
          <w:sz w:val="24"/>
          <w:szCs w:val="24"/>
          <w:lang w:val="es-ES"/>
        </w:rPr>
        <w:t xml:space="preserve">, </w:t>
      </w:r>
      <w:r w:rsidR="00FE756E">
        <w:rPr>
          <w:rFonts w:ascii="Arial" w:hAnsi="Arial" w:cs="Arial"/>
          <w:sz w:val="24"/>
          <w:szCs w:val="24"/>
          <w:lang w:val="es-ES"/>
        </w:rPr>
        <w:t xml:space="preserve">el cual asciende a  </w:t>
      </w:r>
      <w:r>
        <w:rPr>
          <w:rFonts w:ascii="Arial" w:hAnsi="Arial" w:cs="Arial"/>
          <w:sz w:val="24"/>
          <w:szCs w:val="24"/>
          <w:lang w:val="es-ES"/>
        </w:rPr>
        <w:t xml:space="preserve"> </w:t>
      </w:r>
      <w:r w:rsidR="00FE756E">
        <w:rPr>
          <w:rFonts w:ascii="Arial" w:hAnsi="Arial" w:cs="Arial"/>
          <w:sz w:val="24"/>
          <w:szCs w:val="24"/>
          <w:lang w:val="es-ES"/>
        </w:rPr>
        <w:fldChar w:fldCharType="begin"/>
      </w:r>
      <w:r w:rsidR="00FE756E">
        <w:rPr>
          <w:rFonts w:ascii="Arial" w:hAnsi="Arial" w:cs="Arial"/>
          <w:sz w:val="24"/>
          <w:szCs w:val="24"/>
          <w:lang w:val="es-ES"/>
        </w:rPr>
        <w:instrText xml:space="preserve"> MERGEFIELD  "IMP</w:instrText>
      </w:r>
      <w:r w:rsidR="00651773">
        <w:rPr>
          <w:rFonts w:ascii="Arial" w:hAnsi="Arial" w:cs="Arial"/>
          <w:sz w:val="24"/>
          <w:szCs w:val="24"/>
          <w:lang w:val="es-ES"/>
        </w:rPr>
        <w:instrText>RECXP</w:instrText>
      </w:r>
      <w:r w:rsidR="00FE756E">
        <w:rPr>
          <w:rFonts w:ascii="Arial" w:hAnsi="Arial" w:cs="Arial"/>
          <w:sz w:val="24"/>
          <w:szCs w:val="24"/>
          <w:lang w:val="es-ES"/>
        </w:rPr>
        <w:instrText xml:space="preserve">" \# "#,##0" </w:instrText>
      </w:r>
      <w:r w:rsidR="00FE756E">
        <w:rPr>
          <w:rFonts w:ascii="Arial" w:hAnsi="Arial" w:cs="Arial"/>
          <w:sz w:val="24"/>
          <w:szCs w:val="24"/>
          <w:lang w:val="es-ES"/>
        </w:rPr>
        <w:fldChar w:fldCharType="separate"/>
      </w:r>
      <w:r w:rsidR="00752083">
        <w:rPr>
          <w:rFonts w:ascii="Arial" w:hAnsi="Arial" w:cs="Arial"/>
          <w:noProof/>
          <w:sz w:val="24"/>
          <w:szCs w:val="24"/>
          <w:lang w:val="es-ES"/>
        </w:rPr>
        <w:t>92,032,619</w:t>
      </w:r>
      <w:r w:rsidR="00FE756E">
        <w:rPr>
          <w:rFonts w:ascii="Arial" w:hAnsi="Arial" w:cs="Arial"/>
          <w:sz w:val="24"/>
          <w:szCs w:val="24"/>
          <w:lang w:val="es-ES"/>
        </w:rPr>
        <w:fldChar w:fldCharType="end"/>
      </w:r>
      <w:r w:rsidR="00FE756E">
        <w:rPr>
          <w:rFonts w:ascii="Arial" w:hAnsi="Arial" w:cs="Arial"/>
          <w:sz w:val="24"/>
          <w:szCs w:val="24"/>
          <w:lang w:val="es-ES"/>
        </w:rPr>
        <w:t>.</w:t>
      </w:r>
    </w:p>
    <w:p w:rsidR="00344668" w:rsidRDefault="00344668" w:rsidP="00E36400">
      <w:pPr>
        <w:spacing w:after="0" w:line="240" w:lineRule="auto"/>
        <w:jc w:val="both"/>
        <w:rPr>
          <w:rFonts w:ascii="Arial" w:hAnsi="Arial" w:cs="Arial"/>
          <w:sz w:val="24"/>
          <w:szCs w:val="24"/>
          <w:lang w:val="es-ES"/>
        </w:rPr>
      </w:pPr>
    </w:p>
    <w:p w:rsidR="00344668" w:rsidRPr="00344668" w:rsidRDefault="00344668" w:rsidP="00E36400">
      <w:pPr>
        <w:spacing w:after="0" w:line="240" w:lineRule="auto"/>
        <w:jc w:val="both"/>
        <w:rPr>
          <w:rFonts w:ascii="Arial" w:hAnsi="Arial" w:cs="Arial"/>
          <w:sz w:val="24"/>
          <w:szCs w:val="24"/>
          <w:lang w:val="es-ES"/>
        </w:rPr>
      </w:pPr>
    </w:p>
    <w:p w:rsidR="005F31D3" w:rsidRDefault="005F31D3" w:rsidP="00E36400">
      <w:pPr>
        <w:spacing w:after="0" w:line="240" w:lineRule="auto"/>
        <w:jc w:val="both"/>
        <w:rPr>
          <w:rFonts w:ascii="Arial" w:hAnsi="Arial" w:cs="Arial"/>
          <w:b/>
          <w:sz w:val="24"/>
          <w:szCs w:val="24"/>
          <w:lang w:val="es-ES"/>
        </w:rPr>
      </w:pPr>
    </w:p>
    <w:p w:rsidR="00301127" w:rsidRDefault="00301127" w:rsidP="00E36400">
      <w:pPr>
        <w:spacing w:after="0" w:line="240" w:lineRule="auto"/>
        <w:jc w:val="both"/>
        <w:rPr>
          <w:rFonts w:ascii="Arial" w:hAnsi="Arial" w:cs="Arial"/>
          <w:b/>
          <w:sz w:val="24"/>
          <w:szCs w:val="24"/>
          <w:lang w:val="es-ES"/>
        </w:rPr>
      </w:pPr>
    </w:p>
    <w:p w:rsidR="00301127" w:rsidRDefault="00301127" w:rsidP="00E36400">
      <w:pPr>
        <w:spacing w:after="0" w:line="240" w:lineRule="auto"/>
        <w:jc w:val="both"/>
        <w:rPr>
          <w:rFonts w:ascii="Arial" w:hAnsi="Arial" w:cs="Arial"/>
          <w:b/>
          <w:sz w:val="24"/>
          <w:szCs w:val="24"/>
          <w:lang w:val="es-ES"/>
        </w:rPr>
      </w:pPr>
    </w:p>
    <w:p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5.- Patrimonio</w:t>
      </w:r>
    </w:p>
    <w:p w:rsidR="00A6420F" w:rsidRPr="008E2BAD" w:rsidRDefault="00A6420F" w:rsidP="00E36400">
      <w:pPr>
        <w:spacing w:after="0" w:line="240" w:lineRule="auto"/>
        <w:jc w:val="both"/>
        <w:rPr>
          <w:rFonts w:ascii="Arial" w:hAnsi="Arial" w:cs="Arial"/>
          <w:b/>
          <w:sz w:val="24"/>
          <w:szCs w:val="24"/>
          <w:lang w:val="es-ES"/>
        </w:rPr>
      </w:pPr>
    </w:p>
    <w:p w:rsidR="00342B66" w:rsidRPr="006960FC" w:rsidRDefault="00342B66" w:rsidP="00E36400">
      <w:pPr>
        <w:spacing w:after="0" w:line="240" w:lineRule="auto"/>
        <w:jc w:val="both"/>
        <w:rPr>
          <w:rFonts w:ascii="Arial" w:hAnsi="Arial" w:cs="Arial"/>
          <w:sz w:val="16"/>
          <w:szCs w:val="16"/>
          <w:lang w:val="es-ES"/>
        </w:rPr>
      </w:pPr>
    </w:p>
    <w:p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Patrimonio del Municipio se integra por </w:t>
      </w:r>
      <w:r w:rsidR="00786C19">
        <w:rPr>
          <w:rFonts w:ascii="Arial" w:hAnsi="Arial" w:cs="Arial"/>
          <w:sz w:val="24"/>
          <w:szCs w:val="24"/>
          <w:lang w:val="es-ES"/>
        </w:rPr>
        <w:t>el padrón factura</w:t>
      </w:r>
      <w:r w:rsidRPr="008E2BAD">
        <w:rPr>
          <w:rFonts w:ascii="Arial" w:hAnsi="Arial" w:cs="Arial"/>
          <w:sz w:val="24"/>
          <w:szCs w:val="24"/>
          <w:lang w:val="es-ES"/>
        </w:rPr>
        <w:t>, los resultados de ejercicios anteriores y el resultad</w:t>
      </w:r>
      <w:r w:rsidR="00786C19">
        <w:rPr>
          <w:rFonts w:ascii="Arial" w:hAnsi="Arial" w:cs="Arial"/>
          <w:sz w:val="24"/>
          <w:szCs w:val="24"/>
          <w:lang w:val="es-ES"/>
        </w:rPr>
        <w:t xml:space="preserve">o del ejercicio de que se trate, así como </w:t>
      </w:r>
      <w:r w:rsidR="00F433F6">
        <w:rPr>
          <w:rFonts w:ascii="Arial" w:hAnsi="Arial" w:cs="Arial"/>
          <w:sz w:val="24"/>
          <w:szCs w:val="24"/>
          <w:lang w:val="es-ES"/>
        </w:rPr>
        <w:t>r</w:t>
      </w:r>
      <w:r w:rsidR="00786C19">
        <w:rPr>
          <w:rFonts w:ascii="Arial" w:hAnsi="Arial" w:cs="Arial"/>
          <w:sz w:val="24"/>
          <w:szCs w:val="24"/>
          <w:lang w:val="es-ES"/>
        </w:rPr>
        <w:t>ectif</w:t>
      </w:r>
      <w:r w:rsidR="00F433F6">
        <w:rPr>
          <w:rFonts w:ascii="Arial" w:hAnsi="Arial" w:cs="Arial"/>
          <w:sz w:val="24"/>
          <w:szCs w:val="24"/>
          <w:lang w:val="es-ES"/>
        </w:rPr>
        <w:t>icaciones de r</w:t>
      </w:r>
      <w:r w:rsidR="00786C19">
        <w:rPr>
          <w:rFonts w:ascii="Arial" w:hAnsi="Arial" w:cs="Arial"/>
          <w:sz w:val="24"/>
          <w:szCs w:val="24"/>
          <w:lang w:val="es-ES"/>
        </w:rPr>
        <w:t xml:space="preserve">esultados de </w:t>
      </w:r>
      <w:r w:rsidR="00F433F6">
        <w:rPr>
          <w:rFonts w:ascii="Arial" w:hAnsi="Arial" w:cs="Arial"/>
          <w:sz w:val="24"/>
          <w:szCs w:val="24"/>
          <w:lang w:val="es-ES"/>
        </w:rPr>
        <w:t>e</w:t>
      </w:r>
      <w:r w:rsidR="00786C19">
        <w:rPr>
          <w:rFonts w:ascii="Arial" w:hAnsi="Arial" w:cs="Arial"/>
          <w:sz w:val="24"/>
          <w:szCs w:val="24"/>
          <w:lang w:val="es-ES"/>
        </w:rPr>
        <w:t>jercicios anteriores.</w:t>
      </w:r>
    </w:p>
    <w:p w:rsidR="00A6420F" w:rsidRDefault="00A6420F" w:rsidP="00E36400">
      <w:pPr>
        <w:spacing w:after="0" w:line="240" w:lineRule="auto"/>
        <w:jc w:val="both"/>
        <w:rPr>
          <w:rFonts w:ascii="Arial" w:hAnsi="Arial" w:cs="Arial"/>
          <w:sz w:val="24"/>
          <w:szCs w:val="24"/>
          <w:lang w:val="es-ES"/>
        </w:rPr>
      </w:pPr>
    </w:p>
    <w:p w:rsidR="00C27F60" w:rsidRDefault="00C27F60" w:rsidP="00342B66">
      <w:pPr>
        <w:spacing w:after="0" w:line="240" w:lineRule="auto"/>
        <w:rPr>
          <w:rFonts w:ascii="Arial" w:hAnsi="Arial" w:cs="Arial"/>
          <w:sz w:val="16"/>
          <w:szCs w:val="16"/>
          <w:lang w:val="es-ES"/>
        </w:rPr>
      </w:pPr>
    </w:p>
    <w:p w:rsidR="00C27F60" w:rsidRPr="006960FC" w:rsidRDefault="00C27F60" w:rsidP="00342B66">
      <w:pPr>
        <w:spacing w:after="0" w:line="240" w:lineRule="auto"/>
        <w:rPr>
          <w:rFonts w:ascii="Arial" w:hAnsi="Arial" w:cs="Arial"/>
          <w:sz w:val="16"/>
          <w:szCs w:val="16"/>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rsidR="00342B66" w:rsidRPr="008E2BAD" w:rsidRDefault="00342B66" w:rsidP="00342B66">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II. Notas al Estado de Actividades</w:t>
            </w:r>
          </w:p>
        </w:tc>
      </w:tr>
    </w:tbl>
    <w:p w:rsidR="00342B66" w:rsidRDefault="00342B66" w:rsidP="00342B66">
      <w:pPr>
        <w:spacing w:after="0" w:line="240" w:lineRule="auto"/>
        <w:rPr>
          <w:rFonts w:ascii="Arial" w:hAnsi="Arial" w:cs="Arial"/>
          <w:sz w:val="16"/>
          <w:szCs w:val="16"/>
          <w:lang w:val="es-ES"/>
        </w:rPr>
      </w:pPr>
    </w:p>
    <w:p w:rsidR="00222B5F" w:rsidRPr="006960FC" w:rsidRDefault="00222B5F" w:rsidP="00342B66">
      <w:pPr>
        <w:spacing w:after="0" w:line="240" w:lineRule="auto"/>
        <w:rPr>
          <w:rFonts w:ascii="Arial" w:hAnsi="Arial" w:cs="Arial"/>
          <w:sz w:val="16"/>
          <w:szCs w:val="16"/>
          <w:lang w:val="es-ES"/>
        </w:rPr>
      </w:pPr>
    </w:p>
    <w:p w:rsidR="00342B66"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6.- Ingresos de Gestión</w:t>
      </w:r>
    </w:p>
    <w:p w:rsidR="00A019B1" w:rsidRPr="008E2BAD" w:rsidRDefault="00A019B1" w:rsidP="00E36400">
      <w:pPr>
        <w:spacing w:after="0" w:line="240" w:lineRule="auto"/>
        <w:jc w:val="both"/>
        <w:rPr>
          <w:rFonts w:ascii="Arial" w:hAnsi="Arial" w:cs="Arial"/>
          <w:b/>
          <w:sz w:val="24"/>
          <w:szCs w:val="24"/>
          <w:lang w:val="es-ES"/>
        </w:rPr>
      </w:pPr>
    </w:p>
    <w:p w:rsidR="00342B66" w:rsidRPr="00A019B1" w:rsidRDefault="00342B66" w:rsidP="00E36400">
      <w:pPr>
        <w:spacing w:after="0" w:line="240" w:lineRule="auto"/>
        <w:jc w:val="both"/>
        <w:rPr>
          <w:rFonts w:ascii="Arial" w:hAnsi="Arial" w:cs="Arial"/>
          <w:sz w:val="16"/>
          <w:szCs w:val="16"/>
          <w:highlight w:val="yellow"/>
          <w:lang w:val="es-ES"/>
        </w:rPr>
      </w:pPr>
    </w:p>
    <w:p w:rsidR="00A3701C" w:rsidRPr="00C27F60" w:rsidRDefault="001A4BE7" w:rsidP="00E36400">
      <w:pPr>
        <w:spacing w:after="0" w:line="240" w:lineRule="auto"/>
        <w:jc w:val="both"/>
        <w:rPr>
          <w:rFonts w:ascii="Arial" w:hAnsi="Arial" w:cs="Arial"/>
          <w:sz w:val="24"/>
          <w:szCs w:val="24"/>
          <w:lang w:val="es-ES"/>
        </w:rPr>
      </w:pPr>
      <w:r w:rsidRPr="00C27F60">
        <w:rPr>
          <w:rFonts w:ascii="Arial" w:hAnsi="Arial" w:cs="Arial"/>
          <w:sz w:val="24"/>
          <w:szCs w:val="24"/>
          <w:lang w:val="es-ES"/>
        </w:rPr>
        <w:t>Los In</w:t>
      </w:r>
      <w:r w:rsidR="00A3701C" w:rsidRPr="00C27F60">
        <w:rPr>
          <w:rFonts w:ascii="Arial" w:hAnsi="Arial" w:cs="Arial"/>
          <w:sz w:val="24"/>
          <w:szCs w:val="24"/>
          <w:lang w:val="es-ES"/>
        </w:rPr>
        <w:t>gresos de Gestión</w:t>
      </w:r>
      <w:r w:rsidRPr="00C27F60">
        <w:rPr>
          <w:rFonts w:ascii="Arial" w:hAnsi="Arial" w:cs="Arial"/>
          <w:sz w:val="24"/>
          <w:szCs w:val="24"/>
          <w:lang w:val="es-ES"/>
        </w:rPr>
        <w:t xml:space="preserve"> </w:t>
      </w:r>
      <w:r w:rsidR="00C108D9" w:rsidRPr="00C27F60">
        <w:rPr>
          <w:rFonts w:ascii="Arial" w:hAnsi="Arial" w:cs="Arial"/>
          <w:sz w:val="24"/>
          <w:szCs w:val="24"/>
          <w:lang w:val="es-ES"/>
        </w:rPr>
        <w:t>reflejan un</w:t>
      </w:r>
      <w:r w:rsidRPr="00C27F60">
        <w:rPr>
          <w:rFonts w:ascii="Arial" w:hAnsi="Arial" w:cs="Arial"/>
          <w:sz w:val="24"/>
          <w:szCs w:val="24"/>
          <w:lang w:val="es-ES"/>
        </w:rPr>
        <w:t xml:space="preserve"> importe de</w:t>
      </w:r>
      <w:r w:rsidR="00EF32D0" w:rsidRPr="00C27F60">
        <w:rPr>
          <w:rFonts w:ascii="Arial" w:hAnsi="Arial" w:cs="Arial"/>
          <w:sz w:val="24"/>
          <w:szCs w:val="24"/>
          <w:lang w:val="es-ES"/>
        </w:rPr>
        <w:t xml:space="preserve"> $ </w:t>
      </w:r>
      <w:r w:rsidR="00EF32D0" w:rsidRPr="00C27F60">
        <w:rPr>
          <w:rFonts w:ascii="Arial" w:hAnsi="Arial" w:cs="Arial"/>
          <w:sz w:val="24"/>
          <w:szCs w:val="24"/>
          <w:lang w:val="es-ES"/>
        </w:rPr>
        <w:fldChar w:fldCharType="begin"/>
      </w:r>
      <w:r w:rsidR="00EF32D0" w:rsidRPr="00C27F60">
        <w:rPr>
          <w:rFonts w:ascii="Arial" w:hAnsi="Arial" w:cs="Arial"/>
          <w:sz w:val="24"/>
          <w:szCs w:val="24"/>
          <w:lang w:val="es-ES"/>
        </w:rPr>
        <w:instrText xml:space="preserve"> MERGEFIELD "INGGESTION"\# "#,##0" </w:instrText>
      </w:r>
      <w:r w:rsidR="00EF32D0" w:rsidRPr="00C27F60">
        <w:rPr>
          <w:rFonts w:ascii="Arial" w:hAnsi="Arial" w:cs="Arial"/>
          <w:sz w:val="24"/>
          <w:szCs w:val="24"/>
          <w:lang w:val="es-ES"/>
        </w:rPr>
        <w:fldChar w:fldCharType="separate"/>
      </w:r>
      <w:r w:rsidR="00752083">
        <w:rPr>
          <w:rFonts w:ascii="Arial" w:hAnsi="Arial" w:cs="Arial"/>
          <w:noProof/>
          <w:sz w:val="24"/>
          <w:szCs w:val="24"/>
          <w:lang w:val="es-ES"/>
        </w:rPr>
        <w:t>201,943,193</w:t>
      </w:r>
      <w:r w:rsidR="00EF32D0" w:rsidRPr="00C27F60">
        <w:rPr>
          <w:rFonts w:ascii="Arial" w:hAnsi="Arial" w:cs="Arial"/>
          <w:sz w:val="24"/>
          <w:szCs w:val="24"/>
          <w:lang w:val="es-ES"/>
        </w:rPr>
        <w:fldChar w:fldCharType="end"/>
      </w:r>
      <w:r w:rsidR="00706B98" w:rsidRPr="00C27F60">
        <w:rPr>
          <w:rFonts w:ascii="Arial" w:hAnsi="Arial" w:cs="Arial"/>
          <w:sz w:val="24"/>
          <w:szCs w:val="24"/>
          <w:lang w:val="es-ES"/>
        </w:rPr>
        <w:t>, r</w:t>
      </w:r>
      <w:r w:rsidR="00342B66" w:rsidRPr="00C27F60">
        <w:rPr>
          <w:rFonts w:ascii="Arial" w:hAnsi="Arial" w:cs="Arial"/>
          <w:sz w:val="24"/>
          <w:szCs w:val="24"/>
          <w:lang w:val="es-ES"/>
        </w:rPr>
        <w:t xml:space="preserve">esalta la recaudación de impuestos en el ejercicio </w:t>
      </w:r>
      <w:r w:rsidR="003575BA" w:rsidRPr="00C27F60">
        <w:rPr>
          <w:rFonts w:ascii="Arial" w:hAnsi="Arial" w:cs="Arial"/>
          <w:sz w:val="24"/>
          <w:szCs w:val="24"/>
          <w:lang w:val="es-ES"/>
        </w:rPr>
        <w:t xml:space="preserve">por un importe de </w:t>
      </w:r>
      <w:r w:rsidR="00FB7CF0" w:rsidRPr="00C27F60">
        <w:rPr>
          <w:rFonts w:ascii="Arial" w:hAnsi="Arial" w:cs="Arial"/>
          <w:color w:val="000000" w:themeColor="text1"/>
          <w:sz w:val="24"/>
          <w:szCs w:val="24"/>
          <w:lang w:val="es-ES"/>
        </w:rPr>
        <w:t xml:space="preserve">$ </w:t>
      </w:r>
      <w:r w:rsidR="0052267D" w:rsidRPr="00C27F60">
        <w:rPr>
          <w:rFonts w:ascii="Arial" w:hAnsi="Arial" w:cs="Arial"/>
          <w:sz w:val="24"/>
          <w:szCs w:val="24"/>
          <w:lang w:val="es-ES"/>
        </w:rPr>
        <w:fldChar w:fldCharType="begin"/>
      </w:r>
      <w:r w:rsidR="0052267D" w:rsidRPr="00C27F60">
        <w:rPr>
          <w:rFonts w:ascii="Arial" w:hAnsi="Arial" w:cs="Arial"/>
          <w:sz w:val="24"/>
          <w:szCs w:val="24"/>
          <w:lang w:val="es-ES"/>
        </w:rPr>
        <w:instrText xml:space="preserve"> MERGEFIELD "IMPIMTS" </w:instrText>
      </w:r>
      <w:r w:rsidR="00EA3660" w:rsidRPr="00C27F60">
        <w:rPr>
          <w:rFonts w:ascii="Arial" w:hAnsi="Arial" w:cs="Arial"/>
          <w:sz w:val="24"/>
          <w:szCs w:val="24"/>
          <w:lang w:val="es-ES"/>
        </w:rPr>
        <w:instrText xml:space="preserve">\# "#,##0" </w:instrText>
      </w:r>
      <w:r w:rsidR="0052267D" w:rsidRPr="00C27F60">
        <w:rPr>
          <w:rFonts w:ascii="Arial" w:hAnsi="Arial" w:cs="Arial"/>
          <w:sz w:val="24"/>
          <w:szCs w:val="24"/>
          <w:lang w:val="es-ES"/>
        </w:rPr>
        <w:fldChar w:fldCharType="separate"/>
      </w:r>
      <w:r w:rsidR="00752083">
        <w:rPr>
          <w:rFonts w:ascii="Arial" w:hAnsi="Arial" w:cs="Arial"/>
          <w:noProof/>
          <w:sz w:val="24"/>
          <w:szCs w:val="24"/>
          <w:lang w:val="es-ES"/>
        </w:rPr>
        <w:t>150,609,959</w:t>
      </w:r>
      <w:r w:rsidR="0052267D" w:rsidRPr="00C27F60">
        <w:rPr>
          <w:rFonts w:ascii="Arial" w:hAnsi="Arial" w:cs="Arial"/>
          <w:sz w:val="24"/>
          <w:szCs w:val="24"/>
          <w:lang w:val="es-ES"/>
        </w:rPr>
        <w:fldChar w:fldCharType="end"/>
      </w:r>
      <w:r w:rsidR="003575BA" w:rsidRPr="00C27F60">
        <w:rPr>
          <w:rFonts w:ascii="Arial" w:hAnsi="Arial" w:cs="Arial"/>
          <w:sz w:val="24"/>
          <w:szCs w:val="24"/>
          <w:lang w:val="es-ES"/>
        </w:rPr>
        <w:t xml:space="preserve"> que en su mayoría es por concepto de predial</w:t>
      </w:r>
      <w:r w:rsidR="00706B98" w:rsidRPr="00C27F60">
        <w:rPr>
          <w:rFonts w:ascii="Arial" w:hAnsi="Arial" w:cs="Arial"/>
          <w:sz w:val="24"/>
          <w:szCs w:val="24"/>
          <w:lang w:val="es-ES"/>
        </w:rPr>
        <w:t>, dentro del rubro de productos</w:t>
      </w:r>
      <w:r w:rsidR="00502932" w:rsidRPr="00C27F60">
        <w:rPr>
          <w:rFonts w:ascii="Arial" w:hAnsi="Arial" w:cs="Arial"/>
          <w:sz w:val="24"/>
          <w:szCs w:val="24"/>
          <w:lang w:val="es-ES"/>
        </w:rPr>
        <w:t xml:space="preserve"> con un importe de $ </w:t>
      </w:r>
      <w:r w:rsidR="00502932" w:rsidRPr="00C27F60">
        <w:rPr>
          <w:rFonts w:ascii="Arial" w:hAnsi="Arial" w:cs="Arial"/>
          <w:sz w:val="24"/>
          <w:szCs w:val="24"/>
          <w:lang w:val="es-ES"/>
        </w:rPr>
        <w:fldChar w:fldCharType="begin"/>
      </w:r>
      <w:r w:rsidR="00502932" w:rsidRPr="00C27F60">
        <w:rPr>
          <w:rFonts w:ascii="Arial" w:hAnsi="Arial" w:cs="Arial"/>
          <w:sz w:val="24"/>
          <w:szCs w:val="24"/>
          <w:lang w:val="es-ES"/>
        </w:rPr>
        <w:instrText xml:space="preserve"> MERGEFIELD </w:instrText>
      </w:r>
      <w:r w:rsidR="003B7601" w:rsidRPr="00C27F60">
        <w:rPr>
          <w:rFonts w:ascii="Arial" w:hAnsi="Arial" w:cs="Arial"/>
          <w:sz w:val="24"/>
          <w:szCs w:val="24"/>
          <w:lang w:val="es-ES"/>
        </w:rPr>
        <w:instrText>"</w:instrText>
      </w:r>
      <w:r w:rsidR="00502932" w:rsidRPr="00C27F60">
        <w:rPr>
          <w:rFonts w:ascii="Arial" w:hAnsi="Arial" w:cs="Arial"/>
          <w:sz w:val="24"/>
          <w:szCs w:val="24"/>
          <w:lang w:val="es-ES"/>
        </w:rPr>
        <w:instrText>EAPROD</w:instrText>
      </w:r>
      <w:r w:rsidR="003B7601" w:rsidRPr="00C27F60">
        <w:rPr>
          <w:rFonts w:ascii="Arial" w:hAnsi="Arial" w:cs="Arial"/>
          <w:sz w:val="24"/>
          <w:szCs w:val="24"/>
          <w:lang w:val="es-ES"/>
        </w:rPr>
        <w:instrText>"\# "#,##0"</w:instrText>
      </w:r>
      <w:r w:rsidR="00502932" w:rsidRPr="00C27F60">
        <w:rPr>
          <w:rFonts w:ascii="Arial" w:hAnsi="Arial" w:cs="Arial"/>
          <w:sz w:val="24"/>
          <w:szCs w:val="24"/>
          <w:lang w:val="es-ES"/>
        </w:rPr>
        <w:instrText xml:space="preserve"> </w:instrText>
      </w:r>
      <w:r w:rsidR="00502932" w:rsidRPr="00C27F60">
        <w:rPr>
          <w:rFonts w:ascii="Arial" w:hAnsi="Arial" w:cs="Arial"/>
          <w:sz w:val="24"/>
          <w:szCs w:val="24"/>
          <w:lang w:val="es-ES"/>
        </w:rPr>
        <w:fldChar w:fldCharType="separate"/>
      </w:r>
      <w:r w:rsidR="00752083">
        <w:rPr>
          <w:rFonts w:ascii="Arial" w:hAnsi="Arial" w:cs="Arial"/>
          <w:noProof/>
          <w:sz w:val="24"/>
          <w:szCs w:val="24"/>
          <w:lang w:val="es-ES"/>
        </w:rPr>
        <w:t>3,369,050</w:t>
      </w:r>
      <w:r w:rsidR="00502932" w:rsidRPr="00C27F60">
        <w:rPr>
          <w:rFonts w:ascii="Arial" w:hAnsi="Arial" w:cs="Arial"/>
          <w:sz w:val="24"/>
          <w:szCs w:val="24"/>
          <w:lang w:val="es-ES"/>
        </w:rPr>
        <w:fldChar w:fldCharType="end"/>
      </w:r>
      <w:r w:rsidR="00502932" w:rsidRPr="00C27F60">
        <w:rPr>
          <w:rFonts w:ascii="Arial" w:hAnsi="Arial" w:cs="Arial"/>
          <w:sz w:val="24"/>
          <w:szCs w:val="24"/>
          <w:lang w:val="es-ES"/>
        </w:rPr>
        <w:t xml:space="preserve"> se encuentran los rendimientos financ</w:t>
      </w:r>
      <w:r w:rsidR="00EF3725" w:rsidRPr="00C27F60">
        <w:rPr>
          <w:rFonts w:ascii="Arial" w:hAnsi="Arial" w:cs="Arial"/>
          <w:sz w:val="24"/>
          <w:szCs w:val="24"/>
          <w:lang w:val="es-ES"/>
        </w:rPr>
        <w:t>ieros generados en las cuentas E</w:t>
      </w:r>
      <w:r w:rsidR="00502932" w:rsidRPr="00C27F60">
        <w:rPr>
          <w:rFonts w:ascii="Arial" w:hAnsi="Arial" w:cs="Arial"/>
          <w:sz w:val="24"/>
          <w:szCs w:val="24"/>
          <w:lang w:val="es-ES"/>
        </w:rPr>
        <w:t>statales y recibidos derivados de la Controversia Constitucional gestionada por este H. Ayuntamiento</w:t>
      </w:r>
      <w:r w:rsidR="00EF3725" w:rsidRPr="00C27F60">
        <w:rPr>
          <w:rFonts w:ascii="Arial" w:hAnsi="Arial" w:cs="Arial"/>
          <w:sz w:val="24"/>
          <w:szCs w:val="24"/>
          <w:lang w:val="es-ES"/>
        </w:rPr>
        <w:t>.</w:t>
      </w:r>
    </w:p>
    <w:p w:rsidR="008C3DBA" w:rsidRPr="00C27F60" w:rsidRDefault="008C3DBA" w:rsidP="00E36400">
      <w:pPr>
        <w:spacing w:after="0" w:line="240" w:lineRule="auto"/>
        <w:jc w:val="both"/>
        <w:rPr>
          <w:rFonts w:ascii="Arial" w:hAnsi="Arial" w:cs="Arial"/>
          <w:sz w:val="24"/>
          <w:szCs w:val="24"/>
          <w:lang w:val="es-ES"/>
        </w:rPr>
      </w:pPr>
    </w:p>
    <w:p w:rsidR="00A019B1" w:rsidRPr="00C27F60" w:rsidRDefault="00A019B1" w:rsidP="00E36400">
      <w:pPr>
        <w:spacing w:after="0" w:line="240" w:lineRule="auto"/>
        <w:jc w:val="both"/>
        <w:rPr>
          <w:rFonts w:ascii="Arial" w:hAnsi="Arial" w:cs="Arial"/>
          <w:sz w:val="24"/>
          <w:szCs w:val="24"/>
          <w:lang w:val="es-ES"/>
        </w:rPr>
      </w:pPr>
    </w:p>
    <w:p w:rsidR="008C3DBA" w:rsidRPr="00C27F60" w:rsidRDefault="008C3DBA" w:rsidP="008C3DBA">
      <w:pPr>
        <w:spacing w:after="0" w:line="240" w:lineRule="auto"/>
        <w:jc w:val="both"/>
        <w:rPr>
          <w:rFonts w:ascii="Arial" w:hAnsi="Arial" w:cs="Arial"/>
          <w:sz w:val="24"/>
          <w:szCs w:val="24"/>
        </w:rPr>
      </w:pPr>
      <w:r w:rsidRPr="00C27F60">
        <w:rPr>
          <w:rFonts w:ascii="Arial" w:hAnsi="Arial" w:cs="Arial"/>
          <w:sz w:val="24"/>
          <w:szCs w:val="24"/>
        </w:rPr>
        <w:t>Participaciones, Aportaciones, Convenios, Incentivos Derivados de la Colaboración Fiscal, Fondos Distintos de Aportaciones, Transferencias, Asignaciones, Subsidios y Subvenciones, y Pensiones y Jubilaciones</w:t>
      </w:r>
      <w:r w:rsidR="003465B5" w:rsidRPr="00C27F60">
        <w:rPr>
          <w:rFonts w:ascii="Arial" w:hAnsi="Arial" w:cs="Arial"/>
          <w:sz w:val="24"/>
          <w:szCs w:val="24"/>
        </w:rPr>
        <w:t xml:space="preserve"> tiene un importe de $ </w:t>
      </w:r>
      <w:r w:rsidR="003465B5" w:rsidRPr="00C27F60">
        <w:rPr>
          <w:rFonts w:ascii="Arial" w:hAnsi="Arial" w:cs="Arial"/>
          <w:sz w:val="24"/>
          <w:szCs w:val="24"/>
        </w:rPr>
        <w:fldChar w:fldCharType="begin"/>
      </w:r>
      <w:r w:rsidR="003465B5" w:rsidRPr="00C27F60">
        <w:rPr>
          <w:rFonts w:ascii="Arial" w:hAnsi="Arial" w:cs="Arial"/>
          <w:sz w:val="24"/>
          <w:szCs w:val="24"/>
        </w:rPr>
        <w:instrText xml:space="preserve"> MERGEFIELD </w:instrText>
      </w:r>
      <w:r w:rsidR="003B7601" w:rsidRPr="00C27F60">
        <w:rPr>
          <w:rFonts w:ascii="Arial" w:hAnsi="Arial" w:cs="Arial"/>
          <w:sz w:val="24"/>
          <w:szCs w:val="24"/>
        </w:rPr>
        <w:instrText>"</w:instrText>
      </w:r>
      <w:r w:rsidR="003465B5" w:rsidRPr="00C27F60">
        <w:rPr>
          <w:rFonts w:ascii="Arial" w:hAnsi="Arial" w:cs="Arial"/>
          <w:sz w:val="24"/>
          <w:szCs w:val="24"/>
        </w:rPr>
        <w:instrText>EAPARTAPR</w:instrText>
      </w:r>
      <w:r w:rsidR="003B7601" w:rsidRPr="00C27F60">
        <w:rPr>
          <w:rFonts w:ascii="Arial" w:hAnsi="Arial" w:cs="Arial"/>
          <w:sz w:val="24"/>
          <w:szCs w:val="24"/>
        </w:rPr>
        <w:instrText>"</w:instrText>
      </w:r>
      <w:r w:rsidR="003B7601" w:rsidRPr="00C27F60">
        <w:rPr>
          <w:rFonts w:ascii="Arial" w:hAnsi="Arial" w:cs="Arial"/>
          <w:sz w:val="24"/>
          <w:szCs w:val="24"/>
          <w:lang w:val="es-ES"/>
        </w:rPr>
        <w:instrText>\# "#,##0"</w:instrText>
      </w:r>
      <w:r w:rsidR="003465B5" w:rsidRPr="00C27F60">
        <w:rPr>
          <w:rFonts w:ascii="Arial" w:hAnsi="Arial" w:cs="Arial"/>
          <w:sz w:val="24"/>
          <w:szCs w:val="24"/>
        </w:rPr>
        <w:instrText xml:space="preserve"> </w:instrText>
      </w:r>
      <w:r w:rsidR="003465B5" w:rsidRPr="00C27F60">
        <w:rPr>
          <w:rFonts w:ascii="Arial" w:hAnsi="Arial" w:cs="Arial"/>
          <w:sz w:val="24"/>
          <w:szCs w:val="24"/>
        </w:rPr>
        <w:fldChar w:fldCharType="separate"/>
      </w:r>
      <w:r w:rsidR="00752083">
        <w:rPr>
          <w:rFonts w:ascii="Arial" w:hAnsi="Arial" w:cs="Arial"/>
          <w:noProof/>
          <w:sz w:val="24"/>
          <w:szCs w:val="24"/>
          <w:lang w:val="es-ES"/>
        </w:rPr>
        <w:t>219,555,967</w:t>
      </w:r>
      <w:r w:rsidR="003465B5" w:rsidRPr="00C27F60">
        <w:rPr>
          <w:rFonts w:ascii="Arial" w:hAnsi="Arial" w:cs="Arial"/>
          <w:sz w:val="24"/>
          <w:szCs w:val="24"/>
        </w:rPr>
        <w:fldChar w:fldCharType="end"/>
      </w:r>
    </w:p>
    <w:p w:rsidR="008C3DBA" w:rsidRPr="00C27F60" w:rsidRDefault="008C3DBA" w:rsidP="00E36400">
      <w:pPr>
        <w:spacing w:after="0" w:line="240" w:lineRule="auto"/>
        <w:jc w:val="both"/>
        <w:rPr>
          <w:rFonts w:ascii="Arial" w:hAnsi="Arial" w:cs="Arial"/>
          <w:sz w:val="24"/>
          <w:szCs w:val="24"/>
        </w:rPr>
      </w:pPr>
    </w:p>
    <w:p w:rsidR="008C3DBA" w:rsidRPr="00C27F60" w:rsidRDefault="008C3DBA" w:rsidP="00E36400">
      <w:pPr>
        <w:spacing w:after="0" w:line="240" w:lineRule="auto"/>
        <w:jc w:val="both"/>
        <w:rPr>
          <w:rFonts w:ascii="Arial" w:hAnsi="Arial" w:cs="Arial"/>
          <w:sz w:val="24"/>
          <w:szCs w:val="24"/>
          <w:lang w:val="es-ES"/>
        </w:rPr>
      </w:pPr>
    </w:p>
    <w:p w:rsidR="00D3446B" w:rsidRPr="00C27F60" w:rsidRDefault="00D3446B" w:rsidP="00D3446B">
      <w:pPr>
        <w:spacing w:after="0" w:line="240" w:lineRule="auto"/>
        <w:jc w:val="both"/>
        <w:rPr>
          <w:rFonts w:ascii="Arial" w:hAnsi="Arial" w:cs="Arial"/>
          <w:b/>
          <w:sz w:val="24"/>
          <w:szCs w:val="24"/>
        </w:rPr>
      </w:pPr>
      <w:r w:rsidRPr="00C27F60">
        <w:rPr>
          <w:rFonts w:ascii="Arial" w:hAnsi="Arial" w:cs="Arial"/>
          <w:b/>
          <w:sz w:val="24"/>
          <w:szCs w:val="24"/>
        </w:rPr>
        <w:t>Otros Ingresos y Beneficios</w:t>
      </w:r>
    </w:p>
    <w:p w:rsidR="008C3DBA" w:rsidRPr="00C27F60" w:rsidRDefault="008C3DBA" w:rsidP="00E36400">
      <w:pPr>
        <w:spacing w:after="0" w:line="240" w:lineRule="auto"/>
        <w:jc w:val="both"/>
        <w:rPr>
          <w:rFonts w:ascii="Arial" w:hAnsi="Arial" w:cs="Arial"/>
          <w:sz w:val="24"/>
          <w:szCs w:val="24"/>
          <w:lang w:val="es-ES"/>
        </w:rPr>
      </w:pPr>
    </w:p>
    <w:p w:rsidR="00D3446B" w:rsidRPr="00C27F60" w:rsidRDefault="00D3446B" w:rsidP="00D3446B">
      <w:pPr>
        <w:spacing w:after="0" w:line="240" w:lineRule="auto"/>
        <w:jc w:val="both"/>
        <w:rPr>
          <w:rFonts w:ascii="Arial" w:hAnsi="Arial" w:cs="Arial"/>
          <w:sz w:val="24"/>
          <w:szCs w:val="24"/>
        </w:rPr>
      </w:pPr>
      <w:r w:rsidRPr="00C27F60">
        <w:rPr>
          <w:rFonts w:ascii="Arial" w:hAnsi="Arial" w:cs="Arial"/>
          <w:sz w:val="24"/>
          <w:szCs w:val="24"/>
        </w:rPr>
        <w:t>De los rubros de Ingresos Financieros, Incremento por Variación de Inventarios, Disminución del Exceso de Estimaciones por Pérdida o Deterioro u Obsolescencia, Disminución del Exceso de Provisiones, y de Otros Ingresos y Beneficios Varios, tiene un importe de $</w:t>
      </w:r>
      <w:r w:rsidRPr="00C27F60">
        <w:rPr>
          <w:rFonts w:ascii="Arial" w:hAnsi="Arial" w:cs="Arial"/>
          <w:sz w:val="24"/>
          <w:szCs w:val="24"/>
        </w:rPr>
        <w:fldChar w:fldCharType="begin"/>
      </w:r>
      <w:r w:rsidRPr="00C27F60">
        <w:rPr>
          <w:rFonts w:ascii="Arial" w:hAnsi="Arial" w:cs="Arial"/>
          <w:sz w:val="24"/>
          <w:szCs w:val="24"/>
        </w:rPr>
        <w:instrText xml:space="preserve"> MERGEFIELD "EAOIB"</w:instrText>
      </w:r>
      <w:r w:rsidRPr="00C27F60">
        <w:rPr>
          <w:rFonts w:ascii="Arial" w:hAnsi="Arial" w:cs="Arial"/>
          <w:sz w:val="24"/>
          <w:szCs w:val="24"/>
          <w:lang w:val="es-ES"/>
        </w:rPr>
        <w:instrText>\# "#,##0"</w:instrText>
      </w:r>
      <w:r w:rsidRPr="00C27F60">
        <w:rPr>
          <w:rFonts w:ascii="Arial" w:hAnsi="Arial" w:cs="Arial"/>
          <w:sz w:val="24"/>
          <w:szCs w:val="24"/>
        </w:rPr>
        <w:instrText xml:space="preserve"> </w:instrText>
      </w:r>
      <w:r w:rsidRPr="00C27F60">
        <w:rPr>
          <w:rFonts w:ascii="Arial" w:hAnsi="Arial" w:cs="Arial"/>
          <w:sz w:val="24"/>
          <w:szCs w:val="24"/>
        </w:rPr>
        <w:fldChar w:fldCharType="separate"/>
      </w:r>
      <w:r w:rsidR="00752083">
        <w:rPr>
          <w:rFonts w:ascii="Arial" w:hAnsi="Arial" w:cs="Arial"/>
          <w:noProof/>
          <w:sz w:val="24"/>
          <w:szCs w:val="24"/>
          <w:lang w:val="es-ES"/>
        </w:rPr>
        <w:t xml:space="preserve">   0</w:t>
      </w:r>
      <w:r w:rsidRPr="00C27F60">
        <w:rPr>
          <w:rFonts w:ascii="Arial" w:hAnsi="Arial" w:cs="Arial"/>
          <w:sz w:val="24"/>
          <w:szCs w:val="24"/>
        </w:rPr>
        <w:fldChar w:fldCharType="end"/>
      </w:r>
      <w:r w:rsidRPr="00C27F60">
        <w:rPr>
          <w:rFonts w:ascii="Arial" w:hAnsi="Arial" w:cs="Arial"/>
          <w:sz w:val="24"/>
          <w:szCs w:val="24"/>
        </w:rPr>
        <w:t>.</w:t>
      </w:r>
    </w:p>
    <w:p w:rsidR="008C3DBA" w:rsidRPr="00C27F60" w:rsidRDefault="008C3DBA" w:rsidP="00E36400">
      <w:pPr>
        <w:spacing w:after="0" w:line="240" w:lineRule="auto"/>
        <w:jc w:val="both"/>
        <w:rPr>
          <w:rFonts w:ascii="Arial" w:hAnsi="Arial" w:cs="Arial"/>
          <w:sz w:val="24"/>
          <w:szCs w:val="24"/>
        </w:rPr>
      </w:pPr>
    </w:p>
    <w:p w:rsidR="00BC4D8A" w:rsidRPr="00C27F60" w:rsidRDefault="00BC4D8A" w:rsidP="00BC4D8A">
      <w:pPr>
        <w:spacing w:after="0" w:line="240" w:lineRule="auto"/>
        <w:jc w:val="both"/>
        <w:rPr>
          <w:rFonts w:ascii="Arial" w:hAnsi="Arial" w:cs="Arial"/>
          <w:sz w:val="24"/>
          <w:szCs w:val="24"/>
          <w:lang w:val="es-ES"/>
        </w:rPr>
      </w:pPr>
      <w:r w:rsidRPr="00C27F60">
        <w:rPr>
          <w:rFonts w:ascii="Arial" w:hAnsi="Arial" w:cs="Arial"/>
          <w:sz w:val="24"/>
          <w:szCs w:val="24"/>
          <w:lang w:val="es-ES"/>
        </w:rPr>
        <w:t xml:space="preserve">Por lo que el Estado de Actividades refleja un total de </w:t>
      </w:r>
      <w:r w:rsidRPr="00C27F60">
        <w:rPr>
          <w:rFonts w:ascii="Arial" w:hAnsi="Arial" w:cs="Arial"/>
          <w:color w:val="000000" w:themeColor="text1"/>
          <w:sz w:val="24"/>
          <w:szCs w:val="24"/>
          <w:lang w:val="es-ES"/>
        </w:rPr>
        <w:t xml:space="preserve">$ </w:t>
      </w:r>
      <w:r w:rsidRPr="00C27F60">
        <w:rPr>
          <w:rFonts w:ascii="Arial" w:hAnsi="Arial" w:cs="Arial"/>
          <w:sz w:val="24"/>
          <w:szCs w:val="24"/>
          <w:lang w:val="es-ES"/>
        </w:rPr>
        <w:fldChar w:fldCharType="begin"/>
      </w:r>
      <w:r w:rsidRPr="00C27F60">
        <w:rPr>
          <w:rFonts w:ascii="Arial" w:hAnsi="Arial" w:cs="Arial"/>
          <w:sz w:val="24"/>
          <w:szCs w:val="24"/>
          <w:lang w:val="es-ES"/>
        </w:rPr>
        <w:instrText xml:space="preserve"> MERGEFIELD "IMPEDOACT" \# "#,##0" </w:instrText>
      </w:r>
      <w:r w:rsidRPr="00C27F60">
        <w:rPr>
          <w:rFonts w:ascii="Arial" w:hAnsi="Arial" w:cs="Arial"/>
          <w:sz w:val="24"/>
          <w:szCs w:val="24"/>
          <w:lang w:val="es-ES"/>
        </w:rPr>
        <w:fldChar w:fldCharType="separate"/>
      </w:r>
      <w:r w:rsidR="00752083">
        <w:rPr>
          <w:rFonts w:ascii="Arial" w:hAnsi="Arial" w:cs="Arial"/>
          <w:noProof/>
          <w:sz w:val="24"/>
          <w:szCs w:val="24"/>
          <w:lang w:val="es-ES"/>
        </w:rPr>
        <w:t>421,499,160</w:t>
      </w:r>
      <w:r w:rsidRPr="00C27F60">
        <w:rPr>
          <w:rFonts w:ascii="Arial" w:hAnsi="Arial" w:cs="Arial"/>
          <w:sz w:val="24"/>
          <w:szCs w:val="24"/>
          <w:lang w:val="es-ES"/>
        </w:rPr>
        <w:fldChar w:fldCharType="end"/>
      </w:r>
    </w:p>
    <w:p w:rsidR="00A3701C" w:rsidRDefault="00A3701C"/>
    <w:p w:rsidR="00301127" w:rsidRDefault="00301127"/>
    <w:p w:rsidR="00301127" w:rsidRDefault="00301127"/>
    <w:p w:rsidR="00A6420F" w:rsidRDefault="00A6420F" w:rsidP="00E36400">
      <w:pPr>
        <w:spacing w:after="0" w:line="240" w:lineRule="auto"/>
        <w:jc w:val="both"/>
        <w:rPr>
          <w:rFonts w:ascii="Arial" w:hAnsi="Arial" w:cs="Arial"/>
          <w:sz w:val="24"/>
          <w:szCs w:val="24"/>
          <w:lang w:val="es-ES"/>
        </w:rPr>
      </w:pPr>
    </w:p>
    <w:p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7.- Gastos y Otras Pérdidas</w:t>
      </w:r>
    </w:p>
    <w:p w:rsidR="00342B66" w:rsidRPr="008E2BAD" w:rsidRDefault="00342B66" w:rsidP="00E36400">
      <w:pPr>
        <w:spacing w:after="0" w:line="240" w:lineRule="auto"/>
        <w:jc w:val="both"/>
        <w:rPr>
          <w:rFonts w:ascii="Arial" w:hAnsi="Arial" w:cs="Arial"/>
          <w:sz w:val="24"/>
          <w:szCs w:val="24"/>
          <w:lang w:val="es-ES"/>
        </w:rPr>
      </w:pPr>
    </w:p>
    <w:p w:rsidR="0048771F"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w:t>
      </w:r>
      <w:r w:rsidR="00F433F6">
        <w:rPr>
          <w:rFonts w:ascii="Arial" w:hAnsi="Arial" w:cs="Arial"/>
          <w:sz w:val="24"/>
          <w:szCs w:val="24"/>
          <w:lang w:val="es-ES"/>
        </w:rPr>
        <w:t>cto a los egresos del e</w:t>
      </w:r>
      <w:r w:rsidRPr="008E2BAD">
        <w:rPr>
          <w:rFonts w:ascii="Arial" w:hAnsi="Arial" w:cs="Arial"/>
          <w:sz w:val="24"/>
          <w:szCs w:val="24"/>
          <w:lang w:val="es-ES"/>
        </w:rPr>
        <w:t xml:space="preserve">jercicio, el Estado de Actividades refleja un total de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52267D">
        <w:rPr>
          <w:rFonts w:ascii="Arial" w:hAnsi="Arial" w:cs="Arial"/>
          <w:sz w:val="24"/>
          <w:szCs w:val="24"/>
          <w:lang w:val="es-ES"/>
        </w:rPr>
        <w:fldChar w:fldCharType="begin"/>
      </w:r>
      <w:r w:rsidR="0052267D">
        <w:rPr>
          <w:rFonts w:ascii="Arial" w:hAnsi="Arial" w:cs="Arial"/>
          <w:sz w:val="24"/>
          <w:szCs w:val="24"/>
          <w:lang w:val="es-ES"/>
        </w:rPr>
        <w:instrText xml:space="preserve"> MERGEFIELD "IMPEDOACT1" </w:instrText>
      </w:r>
      <w:r w:rsidR="000E4F41">
        <w:rPr>
          <w:rFonts w:ascii="Arial" w:hAnsi="Arial" w:cs="Arial"/>
          <w:sz w:val="24"/>
          <w:szCs w:val="24"/>
          <w:lang w:val="es-ES"/>
        </w:rPr>
        <w:instrText>\# "#,##0"</w:instrText>
      </w:r>
      <w:r w:rsidR="0052267D">
        <w:rPr>
          <w:rFonts w:ascii="Arial" w:hAnsi="Arial" w:cs="Arial"/>
          <w:sz w:val="24"/>
          <w:szCs w:val="24"/>
          <w:lang w:val="es-ES"/>
        </w:rPr>
        <w:fldChar w:fldCharType="separate"/>
      </w:r>
      <w:r w:rsidR="00752083">
        <w:rPr>
          <w:rFonts w:ascii="Arial" w:hAnsi="Arial" w:cs="Arial"/>
          <w:noProof/>
          <w:sz w:val="24"/>
          <w:szCs w:val="24"/>
          <w:lang w:val="es-ES"/>
        </w:rPr>
        <w:t>253,069,191</w:t>
      </w:r>
      <w:r w:rsidR="0052267D">
        <w:rPr>
          <w:rFonts w:ascii="Arial" w:hAnsi="Arial" w:cs="Arial"/>
          <w:sz w:val="24"/>
          <w:szCs w:val="24"/>
          <w:lang w:val="es-ES"/>
        </w:rPr>
        <w:fldChar w:fldCharType="end"/>
      </w:r>
      <w:r w:rsidRPr="008E2BAD">
        <w:rPr>
          <w:rFonts w:ascii="Arial" w:hAnsi="Arial" w:cs="Arial"/>
          <w:sz w:val="24"/>
          <w:szCs w:val="24"/>
          <w:lang w:val="es-ES"/>
        </w:rPr>
        <w:t>,</w:t>
      </w:r>
      <w:r w:rsidR="007F24B2">
        <w:rPr>
          <w:rFonts w:ascii="Arial" w:hAnsi="Arial" w:cs="Arial"/>
          <w:sz w:val="24"/>
          <w:szCs w:val="24"/>
          <w:lang w:val="es-ES"/>
        </w:rPr>
        <w:t xml:space="preserve"> monto inferior a los ingresos del ejerci</w:t>
      </w:r>
      <w:r w:rsidR="00B42E19">
        <w:rPr>
          <w:rFonts w:ascii="Arial" w:hAnsi="Arial" w:cs="Arial"/>
          <w:sz w:val="24"/>
          <w:szCs w:val="24"/>
          <w:lang w:val="es-ES"/>
        </w:rPr>
        <w:t>cio,</w:t>
      </w:r>
      <w:r w:rsidR="007F24B2">
        <w:rPr>
          <w:rFonts w:ascii="Arial" w:hAnsi="Arial" w:cs="Arial"/>
          <w:sz w:val="24"/>
          <w:szCs w:val="24"/>
          <w:lang w:val="es-ES"/>
        </w:rPr>
        <w:t xml:space="preserve"> mostrando una sustent</w:t>
      </w:r>
      <w:r w:rsidR="0048771F">
        <w:rPr>
          <w:rFonts w:ascii="Arial" w:hAnsi="Arial" w:cs="Arial"/>
          <w:sz w:val="24"/>
          <w:szCs w:val="24"/>
          <w:lang w:val="es-ES"/>
        </w:rPr>
        <w:t>abilidad presupuestal municipal.</w:t>
      </w:r>
    </w:p>
    <w:p w:rsidR="00342B66" w:rsidRDefault="0048771F" w:rsidP="00831452">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 </w:t>
      </w: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rsidR="00342B66" w:rsidRPr="008E2BAD" w:rsidRDefault="00342B66" w:rsidP="00342B66">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III. Notas al Estado de Variación en la Hacienda Pública</w:t>
            </w:r>
          </w:p>
        </w:tc>
      </w:tr>
    </w:tbl>
    <w:p w:rsidR="00342B66" w:rsidRDefault="00342B66" w:rsidP="00E36400">
      <w:pPr>
        <w:spacing w:after="0" w:line="240" w:lineRule="auto"/>
        <w:jc w:val="both"/>
        <w:rPr>
          <w:rFonts w:ascii="Arial" w:hAnsi="Arial" w:cs="Arial"/>
          <w:sz w:val="24"/>
          <w:szCs w:val="24"/>
          <w:lang w:val="es-ES"/>
        </w:rPr>
      </w:pPr>
    </w:p>
    <w:p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8.- Hacienda Pública</w:t>
      </w:r>
    </w:p>
    <w:p w:rsidR="00342B66" w:rsidRPr="008E2BAD" w:rsidRDefault="00342B66" w:rsidP="00E36400">
      <w:pPr>
        <w:spacing w:after="0" w:line="240" w:lineRule="auto"/>
        <w:jc w:val="both"/>
        <w:rPr>
          <w:rFonts w:ascii="Arial" w:hAnsi="Arial" w:cs="Arial"/>
          <w:sz w:val="24"/>
          <w:szCs w:val="24"/>
          <w:lang w:val="es-ES"/>
        </w:rPr>
      </w:pPr>
    </w:p>
    <w:p w:rsidR="00342B66"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Para la elaboración del Estado de Variación en la Hacienda Pública, se reflejan las Variaciones en la Hacienda Pública </w:t>
      </w:r>
      <w:r w:rsidR="00D30F4F">
        <w:rPr>
          <w:rFonts w:ascii="Arial" w:hAnsi="Arial" w:cs="Arial"/>
          <w:sz w:val="24"/>
          <w:szCs w:val="24"/>
          <w:lang w:val="es-ES"/>
        </w:rPr>
        <w:t>del Patrimonio C</w:t>
      </w:r>
      <w:r w:rsidR="007F24B2">
        <w:rPr>
          <w:rFonts w:ascii="Arial" w:hAnsi="Arial" w:cs="Arial"/>
          <w:sz w:val="24"/>
          <w:szCs w:val="24"/>
          <w:lang w:val="es-ES"/>
        </w:rPr>
        <w:t xml:space="preserve">ontribuido y el Patrimonio Generado, </w:t>
      </w:r>
      <w:r w:rsidRPr="008E2BAD">
        <w:rPr>
          <w:rFonts w:ascii="Arial" w:hAnsi="Arial" w:cs="Arial"/>
          <w:sz w:val="24"/>
          <w:szCs w:val="24"/>
          <w:lang w:val="es-ES"/>
        </w:rPr>
        <w:t>con importes al inicio del ejercicio.</w:t>
      </w:r>
    </w:p>
    <w:p w:rsidR="00AE7F6E" w:rsidRDefault="00AE7F6E" w:rsidP="00E36400">
      <w:pPr>
        <w:spacing w:after="0" w:line="240" w:lineRule="auto"/>
        <w:jc w:val="both"/>
        <w:rPr>
          <w:rFonts w:ascii="Arial" w:hAnsi="Arial" w:cs="Arial"/>
          <w:sz w:val="24"/>
          <w:szCs w:val="24"/>
          <w:lang w:val="es-ES"/>
        </w:rPr>
      </w:pPr>
    </w:p>
    <w:p w:rsidR="00AE7F6E" w:rsidRPr="008E2BAD" w:rsidRDefault="00AE7F6E" w:rsidP="00E36400">
      <w:pPr>
        <w:spacing w:after="0" w:line="240" w:lineRule="auto"/>
        <w:jc w:val="both"/>
        <w:rPr>
          <w:rFonts w:ascii="Arial" w:hAnsi="Arial" w:cs="Arial"/>
          <w:sz w:val="24"/>
          <w:szCs w:val="24"/>
          <w:lang w:val="es-ES"/>
        </w:rPr>
      </w:pPr>
      <w:r w:rsidRPr="009A0BF2">
        <w:rPr>
          <w:rFonts w:ascii="Arial" w:hAnsi="Arial" w:cs="Arial"/>
          <w:sz w:val="24"/>
          <w:szCs w:val="24"/>
          <w:lang w:val="es-ES"/>
        </w:rPr>
        <w:fldChar w:fldCharType="begin"/>
      </w:r>
      <w:r w:rsidRPr="009A0BF2">
        <w:rPr>
          <w:rFonts w:ascii="Arial" w:hAnsi="Arial" w:cs="Arial"/>
          <w:sz w:val="24"/>
          <w:szCs w:val="24"/>
          <w:lang w:val="es-ES"/>
        </w:rPr>
        <w:instrText xml:space="preserve"> MERGEFIELD "FECHA2" </w:instrText>
      </w:r>
      <w:r w:rsidRPr="009A0BF2">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sidRPr="009A0BF2">
        <w:rPr>
          <w:rFonts w:ascii="Arial" w:hAnsi="Arial" w:cs="Arial"/>
          <w:sz w:val="24"/>
          <w:szCs w:val="24"/>
          <w:lang w:val="es-ES"/>
        </w:rPr>
        <w:fldChar w:fldCharType="end"/>
      </w:r>
      <w:r w:rsidRPr="009A0BF2">
        <w:rPr>
          <w:rFonts w:ascii="Arial" w:hAnsi="Arial" w:cs="Arial"/>
          <w:sz w:val="24"/>
          <w:szCs w:val="24"/>
          <w:lang w:val="es-ES"/>
        </w:rPr>
        <w:t xml:space="preserve">  El patrimonio contribuido refleja un importe de</w:t>
      </w:r>
      <w:r w:rsidR="00A47747" w:rsidRPr="009A0BF2">
        <w:rPr>
          <w:rFonts w:ascii="Arial" w:hAnsi="Arial" w:cs="Arial"/>
          <w:sz w:val="24"/>
          <w:szCs w:val="24"/>
          <w:lang w:val="es-ES"/>
        </w:rPr>
        <w:t xml:space="preserve">                  </w:t>
      </w:r>
      <w:r w:rsidRPr="009A0BF2">
        <w:rPr>
          <w:rFonts w:ascii="Arial" w:hAnsi="Arial" w:cs="Arial"/>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EVHPPCONT</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752083">
        <w:rPr>
          <w:rFonts w:ascii="Arial" w:hAnsi="Arial" w:cs="Arial"/>
          <w:noProof/>
          <w:sz w:val="24"/>
          <w:szCs w:val="24"/>
          <w:lang w:val="es-ES"/>
        </w:rPr>
        <w:t>120,031,898</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Pr="009A0BF2">
        <w:rPr>
          <w:rFonts w:ascii="Arial" w:hAnsi="Arial" w:cs="Arial"/>
          <w:sz w:val="24"/>
          <w:szCs w:val="24"/>
          <w:lang w:val="es-ES"/>
        </w:rPr>
        <w:t>derivado del descargo del padrón factura, y el patrimonio generado refleja</w:t>
      </w:r>
      <w:r w:rsidRPr="009A0BF2">
        <w:rPr>
          <w:rFonts w:ascii="Arial" w:hAnsi="Arial" w:cs="Arial"/>
          <w:color w:val="00B0F0"/>
          <w:sz w:val="24"/>
          <w:szCs w:val="24"/>
          <w:lang w:val="es-ES"/>
        </w:rPr>
        <w:t xml:space="preserve"> </w:t>
      </w: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w:instrText>
      </w:r>
      <w:r w:rsidR="0034449F" w:rsidRPr="009A0BF2">
        <w:rPr>
          <w:rFonts w:ascii="Arial" w:hAnsi="Arial" w:cs="Arial"/>
          <w:color w:val="00B0F0"/>
          <w:sz w:val="24"/>
          <w:szCs w:val="24"/>
          <w:lang w:val="es-ES"/>
        </w:rPr>
        <w:instrText>EVHPT0TALPATRGENER</w:instrText>
      </w:r>
      <w:r w:rsidRPr="009A0BF2">
        <w:rPr>
          <w:rFonts w:ascii="Arial" w:hAnsi="Arial" w:cs="Arial"/>
          <w:color w:val="00B0F0"/>
          <w:sz w:val="24"/>
          <w:szCs w:val="24"/>
          <w:lang w:val="es-ES"/>
        </w:rPr>
        <w:instrText xml:space="preserve">"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752083">
        <w:rPr>
          <w:rFonts w:ascii="Arial" w:hAnsi="Arial" w:cs="Arial"/>
          <w:noProof/>
          <w:sz w:val="24"/>
          <w:szCs w:val="24"/>
          <w:lang w:val="es-ES"/>
        </w:rPr>
        <w:t>4,484,220,052</w:t>
      </w:r>
      <w:r w:rsidRPr="009A0BF2">
        <w:rPr>
          <w:rFonts w:ascii="Arial" w:hAnsi="Arial" w:cs="Arial"/>
          <w:color w:val="00B0F0"/>
          <w:sz w:val="24"/>
          <w:szCs w:val="24"/>
          <w:lang w:val="es-ES"/>
        </w:rPr>
        <w:fldChar w:fldCharType="end"/>
      </w:r>
      <w:r w:rsidRPr="009A0BF2">
        <w:rPr>
          <w:rFonts w:ascii="Arial" w:hAnsi="Arial" w:cs="Arial"/>
          <w:color w:val="00B0F0"/>
          <w:sz w:val="24"/>
          <w:szCs w:val="24"/>
          <w:lang w:val="es-ES"/>
        </w:rPr>
        <w:t xml:space="preserve"> </w:t>
      </w:r>
      <w:r w:rsidR="000C4817" w:rsidRPr="009A0BF2">
        <w:rPr>
          <w:rFonts w:ascii="Arial" w:hAnsi="Arial" w:cs="Arial"/>
          <w:color w:val="00B0F0"/>
          <w:sz w:val="24"/>
          <w:szCs w:val="24"/>
          <w:lang w:val="es-ES"/>
        </w:rPr>
        <w:t xml:space="preserve"> </w:t>
      </w:r>
      <w:r w:rsidR="000C4817" w:rsidRPr="009A0BF2">
        <w:rPr>
          <w:rFonts w:ascii="Arial" w:hAnsi="Arial" w:cs="Arial"/>
          <w:sz w:val="24"/>
          <w:szCs w:val="24"/>
          <w:lang w:val="es-ES"/>
        </w:rPr>
        <w:t>procedentes de la Hacienda Pública/Patrimonio Neto Final del Ejercicio anterior, así como el Resultados del Ejercicio  (Ahorro/Desahorro)</w:t>
      </w:r>
      <w:r w:rsidR="009F3827" w:rsidRPr="009A0BF2">
        <w:rPr>
          <w:rFonts w:ascii="Arial" w:hAnsi="Arial" w:cs="Arial"/>
          <w:sz w:val="24"/>
          <w:szCs w:val="24"/>
          <w:lang w:val="es-ES"/>
        </w:rPr>
        <w:t xml:space="preserve">, y </w:t>
      </w:r>
      <w:r w:rsidR="000C4817" w:rsidRPr="009A0BF2">
        <w:rPr>
          <w:rFonts w:ascii="Arial" w:hAnsi="Arial" w:cs="Arial"/>
          <w:sz w:val="24"/>
          <w:szCs w:val="24"/>
          <w:lang w:val="es-ES"/>
        </w:rPr>
        <w:t xml:space="preserve"> </w:t>
      </w:r>
      <w:r w:rsidR="009F3827" w:rsidRPr="009A0BF2">
        <w:rPr>
          <w:rFonts w:ascii="Arial" w:hAnsi="Arial" w:cs="Arial"/>
          <w:sz w:val="24"/>
          <w:szCs w:val="24"/>
          <w:lang w:val="es-ES"/>
        </w:rPr>
        <w:t>el acumulado de los  movimientos del ejercicio de rectificaciones de resultados de ejercicios anteriores.</w:t>
      </w:r>
    </w:p>
    <w:p w:rsidR="00342B66" w:rsidRPr="008E2BAD" w:rsidRDefault="00342B66" w:rsidP="00342B66">
      <w:pPr>
        <w:spacing w:after="0" w:line="240" w:lineRule="auto"/>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rsidR="00342B66" w:rsidRPr="008E2BAD" w:rsidRDefault="00342B66" w:rsidP="00342B66">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IV. Notas al Estado de Flujos de Efectivo</w:t>
            </w:r>
          </w:p>
        </w:tc>
      </w:tr>
    </w:tbl>
    <w:p w:rsidR="001A2C60" w:rsidRDefault="001A2C60" w:rsidP="00E36400">
      <w:pPr>
        <w:spacing w:after="0" w:line="240" w:lineRule="auto"/>
        <w:jc w:val="both"/>
        <w:rPr>
          <w:rFonts w:ascii="Arial" w:hAnsi="Arial" w:cs="Arial"/>
          <w:sz w:val="24"/>
          <w:szCs w:val="24"/>
          <w:lang w:val="es-ES"/>
        </w:rPr>
      </w:pPr>
    </w:p>
    <w:p w:rsidR="00342B66" w:rsidRPr="00D30F4F" w:rsidRDefault="00342B66" w:rsidP="00E36400">
      <w:pPr>
        <w:spacing w:after="0" w:line="240" w:lineRule="auto"/>
        <w:jc w:val="both"/>
        <w:rPr>
          <w:rFonts w:ascii="Arial" w:hAnsi="Arial" w:cs="Arial"/>
          <w:b/>
          <w:sz w:val="24"/>
          <w:szCs w:val="24"/>
          <w:lang w:val="es-ES"/>
        </w:rPr>
      </w:pPr>
      <w:r w:rsidRPr="00D30F4F">
        <w:rPr>
          <w:rFonts w:ascii="Arial" w:hAnsi="Arial" w:cs="Arial"/>
          <w:b/>
          <w:sz w:val="24"/>
          <w:szCs w:val="24"/>
          <w:lang w:val="es-ES"/>
        </w:rPr>
        <w:t>Nota 9.- Flujo de Efectivo</w:t>
      </w:r>
    </w:p>
    <w:p w:rsidR="00361E62" w:rsidRDefault="00361E62" w:rsidP="00E36400">
      <w:pPr>
        <w:spacing w:after="0" w:line="240" w:lineRule="auto"/>
        <w:jc w:val="both"/>
        <w:rPr>
          <w:rFonts w:ascii="Arial" w:hAnsi="Arial" w:cs="Arial"/>
          <w:sz w:val="24"/>
          <w:szCs w:val="24"/>
          <w:highlight w:val="yellow"/>
          <w:lang w:val="es-ES"/>
        </w:rPr>
      </w:pPr>
    </w:p>
    <w:p w:rsidR="00DB59C2" w:rsidRDefault="00DB59C2" w:rsidP="00E36400">
      <w:pPr>
        <w:spacing w:after="0" w:line="240" w:lineRule="auto"/>
        <w:jc w:val="both"/>
        <w:rPr>
          <w:rFonts w:ascii="Arial" w:hAnsi="Arial" w:cs="Arial"/>
          <w:sz w:val="24"/>
          <w:szCs w:val="24"/>
          <w:lang w:val="es-ES"/>
        </w:rPr>
      </w:pPr>
      <w:r w:rsidRPr="00DB59C2">
        <w:rPr>
          <w:rFonts w:ascii="Arial" w:hAnsi="Arial" w:cs="Arial"/>
          <w:sz w:val="24"/>
          <w:szCs w:val="24"/>
          <w:lang w:val="es-ES"/>
        </w:rPr>
        <w:t>El análisis de los saldos inicial y final que figuran en la última parte del Estado de Flujo de Efectivo en la cuenta de efectivo y equivalentes es como sigue:</w:t>
      </w:r>
    </w:p>
    <w:p w:rsidR="00DB59C2" w:rsidRDefault="00DB59C2" w:rsidP="00E36400">
      <w:pPr>
        <w:spacing w:after="0" w:line="240" w:lineRule="auto"/>
        <w:jc w:val="both"/>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503"/>
        <w:gridCol w:w="2268"/>
        <w:gridCol w:w="2126"/>
      </w:tblGrid>
      <w:tr w:rsidR="00DB59C2" w:rsidRPr="009A0BF2" w:rsidTr="00DB59C2">
        <w:trPr>
          <w:trHeight w:val="385"/>
        </w:trPr>
        <w:tc>
          <w:tcPr>
            <w:tcW w:w="4503" w:type="dxa"/>
            <w:tcBorders>
              <w:top w:val="single" w:sz="4" w:space="0" w:color="00B0F0"/>
              <w:left w:val="single" w:sz="4" w:space="0" w:color="00B0F0"/>
              <w:bottom w:val="single" w:sz="4" w:space="0" w:color="00B0F0"/>
              <w:right w:val="single" w:sz="4" w:space="0" w:color="00B0F0"/>
            </w:tcBorders>
            <w:shd w:val="clear" w:color="auto" w:fill="00B0F0"/>
            <w:hideMark/>
          </w:tcPr>
          <w:p w:rsidR="00DB59C2" w:rsidRPr="009A0BF2" w:rsidRDefault="00DB59C2" w:rsidP="00DB59C2">
            <w:pPr>
              <w:jc w:val="center"/>
              <w:rPr>
                <w:rFonts w:ascii="Arial" w:eastAsia="Times New Roman" w:hAnsi="Arial" w:cs="Arial"/>
                <w:bCs/>
                <w:color w:val="000000"/>
                <w:sz w:val="24"/>
                <w:szCs w:val="24"/>
                <w:lang w:eastAsia="es-MX"/>
              </w:rPr>
            </w:pPr>
            <w:r w:rsidRPr="009A0BF2">
              <w:rPr>
                <w:rFonts w:ascii="Arial" w:eastAsia="Times New Roman" w:hAnsi="Arial" w:cs="Arial"/>
                <w:bCs/>
                <w:color w:val="000000"/>
                <w:sz w:val="24"/>
                <w:szCs w:val="24"/>
                <w:lang w:eastAsia="es-MX"/>
              </w:rPr>
              <w:t> Efectivo y Equivalentes</w:t>
            </w:r>
          </w:p>
        </w:tc>
        <w:tc>
          <w:tcPr>
            <w:tcW w:w="2268" w:type="dxa"/>
            <w:tcBorders>
              <w:top w:val="single" w:sz="4" w:space="0" w:color="00B0F0"/>
              <w:left w:val="single" w:sz="4" w:space="0" w:color="00B0F0"/>
              <w:bottom w:val="single" w:sz="4" w:space="0" w:color="00B0F0"/>
              <w:right w:val="single" w:sz="4" w:space="0" w:color="00B0F0"/>
            </w:tcBorders>
            <w:shd w:val="clear" w:color="auto" w:fill="00B0F0"/>
            <w:hideMark/>
          </w:tcPr>
          <w:p w:rsidR="00DB59C2" w:rsidRPr="009A0BF2" w:rsidRDefault="00FC495C" w:rsidP="00DB59C2">
            <w:pPr>
              <w:jc w:val="center"/>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2020</w:t>
            </w:r>
          </w:p>
        </w:tc>
        <w:tc>
          <w:tcPr>
            <w:tcW w:w="2126" w:type="dxa"/>
            <w:tcBorders>
              <w:top w:val="single" w:sz="4" w:space="0" w:color="00B0F0"/>
              <w:left w:val="single" w:sz="4" w:space="0" w:color="00B0F0"/>
              <w:bottom w:val="single" w:sz="4" w:space="0" w:color="00B0F0"/>
              <w:right w:val="single" w:sz="4" w:space="0" w:color="00B0F0"/>
            </w:tcBorders>
            <w:shd w:val="clear" w:color="auto" w:fill="00B0F0"/>
            <w:hideMark/>
          </w:tcPr>
          <w:p w:rsidR="00DB59C2" w:rsidRPr="009A0BF2" w:rsidRDefault="00DB59C2" w:rsidP="00FC495C">
            <w:pPr>
              <w:jc w:val="center"/>
              <w:rPr>
                <w:rFonts w:ascii="Arial" w:eastAsia="Times New Roman" w:hAnsi="Arial" w:cs="Arial"/>
                <w:bCs/>
                <w:color w:val="000000"/>
                <w:sz w:val="24"/>
                <w:szCs w:val="24"/>
                <w:lang w:eastAsia="es-MX"/>
              </w:rPr>
            </w:pPr>
            <w:r w:rsidRPr="009A0BF2">
              <w:rPr>
                <w:rFonts w:ascii="Arial" w:eastAsia="Times New Roman" w:hAnsi="Arial" w:cs="Arial"/>
                <w:bCs/>
                <w:color w:val="000000"/>
                <w:sz w:val="24"/>
                <w:szCs w:val="24"/>
                <w:lang w:eastAsia="es-MX"/>
              </w:rPr>
              <w:t>201</w:t>
            </w:r>
            <w:r w:rsidR="00FC495C">
              <w:rPr>
                <w:rFonts w:ascii="Arial" w:eastAsia="Times New Roman" w:hAnsi="Arial" w:cs="Arial"/>
                <w:bCs/>
                <w:color w:val="000000"/>
                <w:sz w:val="24"/>
                <w:szCs w:val="24"/>
                <w:lang w:eastAsia="es-MX"/>
              </w:rPr>
              <w:t>9</w:t>
            </w:r>
          </w:p>
        </w:tc>
      </w:tr>
      <w:tr w:rsidR="006F5AB8" w:rsidRPr="009A0BF2" w:rsidTr="00DB59C2">
        <w:trPr>
          <w:trHeight w:val="277"/>
        </w:trPr>
        <w:tc>
          <w:tcPr>
            <w:tcW w:w="4503" w:type="dxa"/>
            <w:tcBorders>
              <w:top w:val="single" w:sz="4" w:space="0" w:color="00B0F0"/>
            </w:tcBorders>
            <w:hideMark/>
          </w:tcPr>
          <w:p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–Tesorería</w:t>
            </w:r>
          </w:p>
        </w:tc>
        <w:tc>
          <w:tcPr>
            <w:tcW w:w="2268" w:type="dxa"/>
            <w:tcBorders>
              <w:top w:val="single" w:sz="4" w:space="0" w:color="00B0F0"/>
            </w:tcBorders>
            <w:hideMark/>
          </w:tcPr>
          <w:p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"FEBCOS"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752083">
              <w:rPr>
                <w:rFonts w:ascii="Arial" w:hAnsi="Arial" w:cs="Arial"/>
                <w:noProof/>
                <w:sz w:val="24"/>
                <w:szCs w:val="24"/>
                <w:lang w:val="es-ES"/>
              </w:rPr>
              <w:t>396,480,045</w:t>
            </w:r>
            <w:r w:rsidRPr="009A0BF2">
              <w:rPr>
                <w:rFonts w:ascii="Arial" w:hAnsi="Arial" w:cs="Arial"/>
                <w:color w:val="00B0F0"/>
                <w:sz w:val="24"/>
                <w:szCs w:val="24"/>
                <w:lang w:val="es-ES"/>
              </w:rPr>
              <w:fldChar w:fldCharType="end"/>
            </w:r>
          </w:p>
        </w:tc>
        <w:tc>
          <w:tcPr>
            <w:tcW w:w="2126" w:type="dxa"/>
            <w:tcBorders>
              <w:top w:val="single" w:sz="4" w:space="0" w:color="00B0F0"/>
            </w:tcBorders>
            <w:hideMark/>
          </w:tcPr>
          <w:p w:rsidR="006F5AB8" w:rsidRPr="00BB7DD6" w:rsidRDefault="008E0F8B" w:rsidP="008231B8">
            <w:pPr>
              <w:jc w:val="right"/>
              <w:rPr>
                <w:rFonts w:ascii="Arial" w:hAnsi="Arial" w:cs="Arial"/>
                <w:sz w:val="24"/>
                <w:szCs w:val="24"/>
              </w:rPr>
            </w:pPr>
            <w:r w:rsidRPr="008E0F8B">
              <w:rPr>
                <w:rFonts w:ascii="Arial" w:hAnsi="Arial" w:cs="Arial"/>
                <w:bCs/>
                <w:sz w:val="24"/>
                <w:szCs w:val="24"/>
              </w:rPr>
              <w:t xml:space="preserve">$ </w:t>
            </w:r>
            <w:r w:rsidR="008231B8" w:rsidRPr="008231B8">
              <w:rPr>
                <w:rFonts w:ascii="Arial" w:hAnsi="Arial" w:cs="Arial"/>
                <w:bCs/>
                <w:sz w:val="24"/>
                <w:szCs w:val="24"/>
              </w:rPr>
              <w:t>175</w:t>
            </w:r>
            <w:r w:rsidR="008231B8">
              <w:rPr>
                <w:rFonts w:ascii="Arial" w:hAnsi="Arial" w:cs="Arial"/>
                <w:bCs/>
                <w:sz w:val="24"/>
                <w:szCs w:val="24"/>
              </w:rPr>
              <w:t>,</w:t>
            </w:r>
            <w:r w:rsidR="008231B8" w:rsidRPr="008231B8">
              <w:rPr>
                <w:rFonts w:ascii="Arial" w:hAnsi="Arial" w:cs="Arial"/>
                <w:bCs/>
                <w:sz w:val="24"/>
                <w:szCs w:val="24"/>
              </w:rPr>
              <w:t>556</w:t>
            </w:r>
            <w:r w:rsidR="008231B8">
              <w:rPr>
                <w:rFonts w:ascii="Arial" w:hAnsi="Arial" w:cs="Arial"/>
                <w:bCs/>
                <w:sz w:val="24"/>
                <w:szCs w:val="24"/>
              </w:rPr>
              <w:t>,</w:t>
            </w:r>
            <w:r w:rsidR="008231B8" w:rsidRPr="008231B8">
              <w:rPr>
                <w:rFonts w:ascii="Arial" w:hAnsi="Arial" w:cs="Arial"/>
                <w:bCs/>
                <w:sz w:val="24"/>
                <w:szCs w:val="24"/>
              </w:rPr>
              <w:t>67</w:t>
            </w:r>
            <w:r w:rsidR="008231B8">
              <w:rPr>
                <w:rFonts w:ascii="Arial" w:hAnsi="Arial" w:cs="Arial"/>
                <w:bCs/>
                <w:sz w:val="24"/>
                <w:szCs w:val="24"/>
              </w:rPr>
              <w:t>4</w:t>
            </w:r>
          </w:p>
        </w:tc>
      </w:tr>
      <w:tr w:rsidR="006F5AB8" w:rsidRPr="009A0BF2" w:rsidTr="00DB59C2">
        <w:trPr>
          <w:trHeight w:val="267"/>
        </w:trPr>
        <w:tc>
          <w:tcPr>
            <w:tcW w:w="4503" w:type="dxa"/>
            <w:hideMark/>
          </w:tcPr>
          <w:p w:rsidR="006F5AB8" w:rsidRPr="009A0BF2" w:rsidRDefault="006F5AB8" w:rsidP="00DB59C2">
            <w:pPr>
              <w:jc w:val="both"/>
              <w:rPr>
                <w:rFonts w:ascii="Arial" w:hAnsi="Arial" w:cs="Arial"/>
                <w:sz w:val="24"/>
                <w:szCs w:val="24"/>
              </w:rPr>
            </w:pPr>
            <w:r w:rsidRPr="009A0BF2">
              <w:rPr>
                <w:rFonts w:ascii="Arial" w:hAnsi="Arial" w:cs="Arial"/>
                <w:sz w:val="24"/>
                <w:szCs w:val="24"/>
              </w:rPr>
              <w:t>Efectivo en Bancos- Dependencias</w:t>
            </w:r>
          </w:p>
        </w:tc>
        <w:tc>
          <w:tcPr>
            <w:tcW w:w="2268" w:type="dxa"/>
            <w:hideMark/>
          </w:tcPr>
          <w:p w:rsidR="006F5AB8" w:rsidRPr="009A0BF2" w:rsidRDefault="00C1718C" w:rsidP="00C1718C">
            <w:pPr>
              <w:jc w:val="right"/>
            </w:pPr>
            <w:r w:rsidRPr="009A0BF2">
              <w:rPr>
                <w:rFonts w:ascii="Arial" w:hAnsi="Arial" w:cs="Arial"/>
                <w:sz w:val="24"/>
                <w:szCs w:val="24"/>
              </w:rPr>
              <w:t>$   0</w:t>
            </w:r>
          </w:p>
        </w:tc>
        <w:tc>
          <w:tcPr>
            <w:tcW w:w="2126" w:type="dxa"/>
            <w:hideMark/>
          </w:tcPr>
          <w:p w:rsidR="006F5AB8" w:rsidRPr="00BB7DD6" w:rsidRDefault="006F5AB8" w:rsidP="00EB409B">
            <w:pPr>
              <w:jc w:val="right"/>
              <w:rPr>
                <w:rFonts w:ascii="Arial" w:hAnsi="Arial" w:cs="Arial"/>
                <w:sz w:val="24"/>
                <w:szCs w:val="24"/>
              </w:rPr>
            </w:pPr>
            <w:r w:rsidRPr="00BB7DD6">
              <w:rPr>
                <w:rFonts w:ascii="Arial" w:hAnsi="Arial" w:cs="Arial"/>
                <w:sz w:val="24"/>
                <w:szCs w:val="24"/>
              </w:rPr>
              <w:t>$   0</w:t>
            </w:r>
          </w:p>
        </w:tc>
      </w:tr>
      <w:tr w:rsidR="006F5AB8" w:rsidRPr="009A0BF2" w:rsidTr="00DB59C2">
        <w:trPr>
          <w:trHeight w:val="271"/>
        </w:trPr>
        <w:tc>
          <w:tcPr>
            <w:tcW w:w="4503" w:type="dxa"/>
            <w:hideMark/>
          </w:tcPr>
          <w:p w:rsidR="006F5AB8" w:rsidRPr="009A0BF2" w:rsidRDefault="006F5AB8" w:rsidP="00DB59C2">
            <w:pPr>
              <w:jc w:val="both"/>
              <w:rPr>
                <w:rFonts w:ascii="Arial" w:hAnsi="Arial" w:cs="Arial"/>
                <w:sz w:val="24"/>
                <w:szCs w:val="24"/>
              </w:rPr>
            </w:pPr>
            <w:r w:rsidRPr="009A0BF2">
              <w:rPr>
                <w:rFonts w:ascii="Arial" w:hAnsi="Arial" w:cs="Arial"/>
                <w:sz w:val="24"/>
                <w:szCs w:val="24"/>
              </w:rPr>
              <w:t xml:space="preserve">Inversiones temporales (hasta 3 meses) </w:t>
            </w:r>
          </w:p>
        </w:tc>
        <w:tc>
          <w:tcPr>
            <w:tcW w:w="2268" w:type="dxa"/>
            <w:hideMark/>
          </w:tcPr>
          <w:p w:rsidR="006F5AB8" w:rsidRPr="009A0BF2" w:rsidRDefault="006F5AB8" w:rsidP="00C1718C">
            <w:pPr>
              <w:jc w:val="right"/>
            </w:pPr>
            <w:r w:rsidRPr="009A0BF2">
              <w:rPr>
                <w:rFonts w:ascii="Arial" w:hAnsi="Arial" w:cs="Arial"/>
                <w:color w:val="000000" w:themeColor="text1"/>
                <w:sz w:val="24"/>
                <w:szCs w:val="24"/>
                <w:lang w:val="es-ES"/>
              </w:rPr>
              <w:t xml:space="preserve">$ </w:t>
            </w:r>
            <w:r w:rsidRPr="009A0BF2">
              <w:rPr>
                <w:rFonts w:ascii="Arial" w:hAnsi="Arial" w:cs="Arial"/>
                <w:color w:val="00B0F0"/>
                <w:sz w:val="24"/>
                <w:szCs w:val="24"/>
                <w:lang w:val="es-ES"/>
              </w:rPr>
              <w:fldChar w:fldCharType="begin"/>
            </w:r>
            <w:r w:rsidRPr="009A0BF2">
              <w:rPr>
                <w:rFonts w:ascii="Arial" w:hAnsi="Arial" w:cs="Arial"/>
                <w:color w:val="00B0F0"/>
                <w:sz w:val="24"/>
                <w:szCs w:val="24"/>
                <w:lang w:val="es-ES"/>
              </w:rPr>
              <w:instrText xml:space="preserve"> MERGEFIELD "FEINV" </w:instrText>
            </w:r>
            <w:r w:rsidRPr="009A0BF2">
              <w:rPr>
                <w:rFonts w:ascii="Arial" w:hAnsi="Arial" w:cs="Arial"/>
                <w:sz w:val="24"/>
                <w:szCs w:val="24"/>
                <w:lang w:val="es-ES"/>
              </w:rPr>
              <w:instrText>\# "#,##0"</w:instrText>
            </w:r>
            <w:r w:rsidRPr="009A0BF2">
              <w:rPr>
                <w:rFonts w:ascii="Arial" w:hAnsi="Arial" w:cs="Arial"/>
                <w:color w:val="00B0F0"/>
                <w:sz w:val="24"/>
                <w:szCs w:val="24"/>
                <w:lang w:val="es-ES"/>
              </w:rPr>
              <w:fldChar w:fldCharType="separate"/>
            </w:r>
            <w:r w:rsidR="00752083">
              <w:rPr>
                <w:rFonts w:ascii="Arial" w:hAnsi="Arial" w:cs="Arial"/>
                <w:noProof/>
                <w:sz w:val="24"/>
                <w:szCs w:val="24"/>
                <w:lang w:val="es-ES"/>
              </w:rPr>
              <w:t>164,236,700</w:t>
            </w:r>
            <w:r w:rsidRPr="009A0BF2">
              <w:rPr>
                <w:rFonts w:ascii="Arial" w:hAnsi="Arial" w:cs="Arial"/>
                <w:color w:val="00B0F0"/>
                <w:sz w:val="24"/>
                <w:szCs w:val="24"/>
                <w:lang w:val="es-ES"/>
              </w:rPr>
              <w:fldChar w:fldCharType="end"/>
            </w:r>
          </w:p>
        </w:tc>
        <w:tc>
          <w:tcPr>
            <w:tcW w:w="2126" w:type="dxa"/>
            <w:hideMark/>
          </w:tcPr>
          <w:p w:rsidR="006F5AB8" w:rsidRPr="009D153D" w:rsidRDefault="00BB7DD6" w:rsidP="008231B8">
            <w:pPr>
              <w:jc w:val="right"/>
              <w:rPr>
                <w:rFonts w:ascii="Arial" w:hAnsi="Arial" w:cs="Arial"/>
                <w:bCs/>
                <w:sz w:val="24"/>
                <w:szCs w:val="24"/>
              </w:rPr>
            </w:pPr>
            <w:r w:rsidRPr="009D153D">
              <w:rPr>
                <w:rFonts w:ascii="Arial" w:hAnsi="Arial" w:cs="Arial"/>
                <w:sz w:val="24"/>
                <w:szCs w:val="24"/>
              </w:rPr>
              <w:t xml:space="preserve">$ </w:t>
            </w:r>
            <w:r w:rsidR="008231B8" w:rsidRPr="008231B8">
              <w:rPr>
                <w:rFonts w:ascii="Arial" w:hAnsi="Arial" w:cs="Arial"/>
                <w:sz w:val="24"/>
                <w:szCs w:val="24"/>
              </w:rPr>
              <w:t>141,108,492</w:t>
            </w:r>
          </w:p>
        </w:tc>
      </w:tr>
      <w:tr w:rsidR="00C1718C" w:rsidRPr="009A0BF2" w:rsidTr="006F5AB8">
        <w:trPr>
          <w:trHeight w:val="261"/>
        </w:trPr>
        <w:tc>
          <w:tcPr>
            <w:tcW w:w="4503" w:type="dxa"/>
            <w:hideMark/>
          </w:tcPr>
          <w:p w:rsidR="00C1718C" w:rsidRPr="009A0BF2" w:rsidRDefault="00C1718C" w:rsidP="00DB59C2">
            <w:pPr>
              <w:jc w:val="both"/>
              <w:rPr>
                <w:rFonts w:ascii="Arial" w:hAnsi="Arial" w:cs="Arial"/>
                <w:sz w:val="24"/>
                <w:szCs w:val="24"/>
              </w:rPr>
            </w:pPr>
            <w:r w:rsidRPr="009A0BF2">
              <w:rPr>
                <w:rFonts w:ascii="Arial" w:hAnsi="Arial" w:cs="Arial"/>
                <w:sz w:val="24"/>
                <w:szCs w:val="24"/>
              </w:rPr>
              <w:t>Fondos con afectación específica</w:t>
            </w:r>
          </w:p>
        </w:tc>
        <w:tc>
          <w:tcPr>
            <w:tcW w:w="2268" w:type="dxa"/>
          </w:tcPr>
          <w:p w:rsidR="00C1718C" w:rsidRPr="009A0BF2" w:rsidRDefault="00C1718C" w:rsidP="00C1718C">
            <w:pPr>
              <w:jc w:val="right"/>
            </w:pPr>
            <w:r w:rsidRPr="009A0BF2">
              <w:rPr>
                <w:rFonts w:ascii="Arial" w:hAnsi="Arial" w:cs="Arial"/>
                <w:sz w:val="24"/>
                <w:szCs w:val="24"/>
              </w:rPr>
              <w:t>$   0</w:t>
            </w:r>
          </w:p>
        </w:tc>
        <w:tc>
          <w:tcPr>
            <w:tcW w:w="2126" w:type="dxa"/>
            <w:hideMark/>
          </w:tcPr>
          <w:p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C1718C" w:rsidRPr="009A0BF2" w:rsidTr="00DB59C2">
        <w:trPr>
          <w:trHeight w:val="265"/>
        </w:trPr>
        <w:tc>
          <w:tcPr>
            <w:tcW w:w="4503" w:type="dxa"/>
            <w:hideMark/>
          </w:tcPr>
          <w:p w:rsidR="00C1718C" w:rsidRPr="009A0BF2" w:rsidRDefault="00C1718C" w:rsidP="00DB59C2">
            <w:pPr>
              <w:jc w:val="both"/>
              <w:rPr>
                <w:rFonts w:ascii="Arial" w:hAnsi="Arial" w:cs="Arial"/>
                <w:sz w:val="24"/>
                <w:szCs w:val="24"/>
              </w:rPr>
            </w:pPr>
            <w:r w:rsidRPr="009A0BF2">
              <w:rPr>
                <w:rFonts w:ascii="Arial" w:hAnsi="Arial" w:cs="Arial"/>
                <w:sz w:val="24"/>
                <w:szCs w:val="24"/>
              </w:rPr>
              <w:t>Depósitos de fondos de terceros y otros</w:t>
            </w:r>
          </w:p>
        </w:tc>
        <w:tc>
          <w:tcPr>
            <w:tcW w:w="2268" w:type="dxa"/>
            <w:hideMark/>
          </w:tcPr>
          <w:p w:rsidR="00C1718C" w:rsidRPr="009A0BF2" w:rsidRDefault="00C1718C" w:rsidP="00C1718C">
            <w:pPr>
              <w:jc w:val="right"/>
            </w:pPr>
            <w:r w:rsidRPr="009A0BF2">
              <w:rPr>
                <w:rFonts w:ascii="Arial" w:hAnsi="Arial" w:cs="Arial"/>
                <w:sz w:val="24"/>
                <w:szCs w:val="24"/>
              </w:rPr>
              <w:t>$   0</w:t>
            </w:r>
          </w:p>
        </w:tc>
        <w:tc>
          <w:tcPr>
            <w:tcW w:w="2126" w:type="dxa"/>
            <w:hideMark/>
          </w:tcPr>
          <w:p w:rsidR="00C1718C" w:rsidRPr="00BB7DD6" w:rsidRDefault="00C1718C" w:rsidP="00DB59C2">
            <w:pPr>
              <w:jc w:val="right"/>
              <w:rPr>
                <w:rFonts w:ascii="Arial" w:hAnsi="Arial" w:cs="Arial"/>
                <w:sz w:val="24"/>
                <w:szCs w:val="24"/>
              </w:rPr>
            </w:pPr>
            <w:r w:rsidRPr="00BB7DD6">
              <w:rPr>
                <w:rFonts w:ascii="Arial" w:hAnsi="Arial" w:cs="Arial"/>
                <w:sz w:val="24"/>
                <w:szCs w:val="24"/>
              </w:rPr>
              <w:t>$   0</w:t>
            </w:r>
          </w:p>
        </w:tc>
      </w:tr>
      <w:tr w:rsidR="005A27C3" w:rsidRPr="001F4267" w:rsidTr="005A27C3">
        <w:trPr>
          <w:trHeight w:val="269"/>
        </w:trPr>
        <w:tc>
          <w:tcPr>
            <w:tcW w:w="4503" w:type="dxa"/>
            <w:hideMark/>
          </w:tcPr>
          <w:p w:rsidR="005A27C3" w:rsidRPr="001F4267" w:rsidRDefault="005A27C3" w:rsidP="00DB59C2">
            <w:pPr>
              <w:jc w:val="both"/>
              <w:rPr>
                <w:rFonts w:ascii="Arial" w:hAnsi="Arial" w:cs="Arial"/>
                <w:b/>
                <w:sz w:val="24"/>
                <w:szCs w:val="24"/>
              </w:rPr>
            </w:pPr>
            <w:r w:rsidRPr="001F4267">
              <w:rPr>
                <w:rFonts w:ascii="Arial" w:hAnsi="Arial" w:cs="Arial"/>
                <w:b/>
                <w:sz w:val="24"/>
                <w:szCs w:val="24"/>
              </w:rPr>
              <w:t>Total de Efectivo y Equivalentes</w:t>
            </w:r>
          </w:p>
        </w:tc>
        <w:tc>
          <w:tcPr>
            <w:tcW w:w="2268" w:type="dxa"/>
          </w:tcPr>
          <w:p w:rsidR="005A27C3" w:rsidRPr="001F4267" w:rsidRDefault="005A27C3" w:rsidP="00C1718C">
            <w:pPr>
              <w:jc w:val="right"/>
              <w:rPr>
                <w:b/>
              </w:rPr>
            </w:pPr>
            <w:r w:rsidRPr="001F4267">
              <w:rPr>
                <w:rFonts w:ascii="Arial" w:hAnsi="Arial" w:cs="Arial"/>
                <w:b/>
                <w:color w:val="000000" w:themeColor="text1"/>
                <w:sz w:val="24"/>
                <w:szCs w:val="24"/>
                <w:lang w:val="es-ES"/>
              </w:rPr>
              <w:t xml:space="preserve">$ </w:t>
            </w:r>
            <w:r w:rsidRPr="001F4267">
              <w:rPr>
                <w:rFonts w:ascii="Arial" w:hAnsi="Arial" w:cs="Arial"/>
                <w:b/>
                <w:color w:val="00B0F0"/>
                <w:sz w:val="24"/>
                <w:szCs w:val="24"/>
                <w:lang w:val="es-ES"/>
              </w:rPr>
              <w:fldChar w:fldCharType="begin"/>
            </w:r>
            <w:r w:rsidRPr="001F4267">
              <w:rPr>
                <w:rFonts w:ascii="Arial" w:hAnsi="Arial" w:cs="Arial"/>
                <w:b/>
                <w:color w:val="00B0F0"/>
                <w:sz w:val="24"/>
                <w:szCs w:val="24"/>
                <w:lang w:val="es-ES"/>
              </w:rPr>
              <w:instrText xml:space="preserve"> MERGEFIELD "FETOTALEyEQ" </w:instrText>
            </w:r>
            <w:r w:rsidRPr="001F4267">
              <w:rPr>
                <w:rFonts w:ascii="Arial" w:hAnsi="Arial" w:cs="Arial"/>
                <w:b/>
                <w:sz w:val="24"/>
                <w:szCs w:val="24"/>
                <w:lang w:val="es-ES"/>
              </w:rPr>
              <w:instrText>\# "#,##0"</w:instrText>
            </w:r>
            <w:r w:rsidRPr="001F4267">
              <w:rPr>
                <w:rFonts w:ascii="Arial" w:hAnsi="Arial" w:cs="Arial"/>
                <w:b/>
                <w:color w:val="00B0F0"/>
                <w:sz w:val="24"/>
                <w:szCs w:val="24"/>
                <w:lang w:val="es-ES"/>
              </w:rPr>
              <w:fldChar w:fldCharType="separate"/>
            </w:r>
            <w:r w:rsidR="00752083">
              <w:rPr>
                <w:rFonts w:ascii="Arial" w:hAnsi="Arial" w:cs="Arial"/>
                <w:b/>
                <w:noProof/>
                <w:sz w:val="24"/>
                <w:szCs w:val="24"/>
                <w:lang w:val="es-ES"/>
              </w:rPr>
              <w:t>560,716,745</w:t>
            </w:r>
            <w:r w:rsidRPr="001F4267">
              <w:rPr>
                <w:rFonts w:ascii="Arial" w:hAnsi="Arial" w:cs="Arial"/>
                <w:b/>
                <w:color w:val="00B0F0"/>
                <w:sz w:val="24"/>
                <w:szCs w:val="24"/>
                <w:lang w:val="es-ES"/>
              </w:rPr>
              <w:fldChar w:fldCharType="end"/>
            </w:r>
          </w:p>
        </w:tc>
        <w:tc>
          <w:tcPr>
            <w:tcW w:w="2126" w:type="dxa"/>
            <w:hideMark/>
          </w:tcPr>
          <w:p w:rsidR="008231B8" w:rsidRPr="008231B8" w:rsidRDefault="0024597A" w:rsidP="008231B8">
            <w:pPr>
              <w:jc w:val="right"/>
              <w:rPr>
                <w:rFonts w:ascii="Arial" w:hAnsi="Arial" w:cs="Arial"/>
                <w:b/>
                <w:bCs/>
                <w:sz w:val="24"/>
                <w:szCs w:val="24"/>
              </w:rPr>
            </w:pPr>
            <w:r w:rsidRPr="001F4267">
              <w:rPr>
                <w:rFonts w:ascii="Arial" w:hAnsi="Arial" w:cs="Arial"/>
                <w:b/>
                <w:bCs/>
                <w:sz w:val="24"/>
                <w:szCs w:val="24"/>
              </w:rPr>
              <w:t xml:space="preserve">$ </w:t>
            </w:r>
            <w:r w:rsidR="008231B8" w:rsidRPr="008231B8">
              <w:rPr>
                <w:rFonts w:ascii="Arial" w:hAnsi="Arial" w:cs="Arial"/>
                <w:b/>
                <w:bCs/>
                <w:sz w:val="24"/>
                <w:szCs w:val="24"/>
              </w:rPr>
              <w:t>316</w:t>
            </w:r>
            <w:r w:rsidR="008231B8">
              <w:rPr>
                <w:rFonts w:ascii="Arial" w:hAnsi="Arial" w:cs="Arial"/>
                <w:b/>
                <w:bCs/>
                <w:sz w:val="24"/>
                <w:szCs w:val="24"/>
              </w:rPr>
              <w:t>,</w:t>
            </w:r>
            <w:r w:rsidR="008231B8" w:rsidRPr="008231B8">
              <w:rPr>
                <w:rFonts w:ascii="Arial" w:hAnsi="Arial" w:cs="Arial"/>
                <w:b/>
                <w:bCs/>
                <w:sz w:val="24"/>
                <w:szCs w:val="24"/>
              </w:rPr>
              <w:t>665</w:t>
            </w:r>
            <w:r w:rsidR="008231B8">
              <w:rPr>
                <w:rFonts w:ascii="Arial" w:hAnsi="Arial" w:cs="Arial"/>
                <w:b/>
                <w:bCs/>
                <w:sz w:val="24"/>
                <w:szCs w:val="24"/>
              </w:rPr>
              <w:t>,</w:t>
            </w:r>
            <w:r w:rsidR="008231B8" w:rsidRPr="008231B8">
              <w:rPr>
                <w:rFonts w:ascii="Arial" w:hAnsi="Arial" w:cs="Arial"/>
                <w:b/>
                <w:bCs/>
                <w:sz w:val="24"/>
                <w:szCs w:val="24"/>
              </w:rPr>
              <w:t>16</w:t>
            </w:r>
            <w:r w:rsidR="008231B8">
              <w:rPr>
                <w:rFonts w:ascii="Arial" w:hAnsi="Arial" w:cs="Arial"/>
                <w:b/>
                <w:bCs/>
                <w:sz w:val="24"/>
                <w:szCs w:val="24"/>
              </w:rPr>
              <w:t>6</w:t>
            </w:r>
          </w:p>
        </w:tc>
      </w:tr>
    </w:tbl>
    <w:p w:rsidR="00DB59C2" w:rsidRPr="001F4267" w:rsidRDefault="00DB59C2" w:rsidP="00E36400">
      <w:pPr>
        <w:spacing w:after="0" w:line="240" w:lineRule="auto"/>
        <w:jc w:val="both"/>
        <w:rPr>
          <w:rFonts w:ascii="Arial" w:hAnsi="Arial" w:cs="Arial"/>
          <w:b/>
          <w:sz w:val="24"/>
          <w:szCs w:val="24"/>
          <w:lang w:val="es-ES"/>
        </w:rPr>
      </w:pPr>
    </w:p>
    <w:p w:rsidR="006D2AAF" w:rsidRPr="00D30F4F" w:rsidRDefault="006D2AAF" w:rsidP="006D2AAF">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Las cifras para la preparación del Estado de flujos de efectivo corresponden a los saldos que presentan los Estados de Situación Financiera y Estado de Actividades al inicio del ejercicio y al cierre del periodo que se informa de conformidad con la </w:t>
      </w:r>
      <w:r w:rsidR="007D237A">
        <w:rPr>
          <w:rFonts w:ascii="Arial" w:hAnsi="Arial" w:cs="Arial"/>
          <w:sz w:val="24"/>
          <w:szCs w:val="24"/>
          <w:lang w:val="es-ES"/>
        </w:rPr>
        <w:t>normatividad que emi</w:t>
      </w:r>
      <w:r w:rsidR="003462FB">
        <w:rPr>
          <w:rFonts w:ascii="Arial" w:hAnsi="Arial" w:cs="Arial"/>
          <w:sz w:val="24"/>
          <w:szCs w:val="24"/>
          <w:lang w:val="es-ES"/>
        </w:rPr>
        <w:t xml:space="preserve">tida por </w:t>
      </w:r>
      <w:r w:rsidR="007D237A">
        <w:rPr>
          <w:rFonts w:ascii="Arial" w:hAnsi="Arial" w:cs="Arial"/>
          <w:sz w:val="24"/>
          <w:szCs w:val="24"/>
          <w:lang w:val="es-ES"/>
        </w:rPr>
        <w:t xml:space="preserve"> el CONAC</w:t>
      </w:r>
      <w:r w:rsidRPr="00D30F4F">
        <w:rPr>
          <w:rFonts w:ascii="Arial" w:hAnsi="Arial" w:cs="Arial"/>
          <w:sz w:val="24"/>
          <w:szCs w:val="24"/>
          <w:lang w:val="es-ES"/>
        </w:rPr>
        <w:t>.</w:t>
      </w:r>
    </w:p>
    <w:p w:rsidR="006D2AAF" w:rsidRPr="00D30F4F" w:rsidRDefault="006D2AAF" w:rsidP="00E36400">
      <w:pPr>
        <w:spacing w:after="0" w:line="240" w:lineRule="auto"/>
        <w:jc w:val="both"/>
        <w:rPr>
          <w:rFonts w:ascii="Arial" w:hAnsi="Arial" w:cs="Arial"/>
          <w:sz w:val="24"/>
          <w:szCs w:val="24"/>
          <w:lang w:val="es-ES"/>
        </w:rPr>
      </w:pPr>
    </w:p>
    <w:p w:rsidR="00000B33" w:rsidRPr="00D30F4F" w:rsidRDefault="00342B66"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 xml:space="preserve">A inicio del </w:t>
      </w:r>
      <w:r w:rsidR="00B33CBA" w:rsidRPr="00D30F4F">
        <w:rPr>
          <w:rFonts w:ascii="Arial" w:hAnsi="Arial" w:cs="Arial"/>
          <w:sz w:val="24"/>
          <w:szCs w:val="24"/>
          <w:lang w:val="es-ES"/>
        </w:rPr>
        <w:t>año</w:t>
      </w:r>
      <w:r w:rsidRPr="00D30F4F">
        <w:rPr>
          <w:rFonts w:ascii="Arial" w:hAnsi="Arial" w:cs="Arial"/>
          <w:sz w:val="24"/>
          <w:szCs w:val="24"/>
          <w:lang w:val="es-ES"/>
        </w:rPr>
        <w:t xml:space="preserve">, el H. Ayuntamiento contaba con una disponibilidad inicial de </w:t>
      </w:r>
      <w:r w:rsidR="00827C56"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 xml:space="preserve">$ </w:t>
      </w:r>
      <w:r w:rsidR="0052267D" w:rsidRPr="00D30F4F">
        <w:rPr>
          <w:rFonts w:ascii="Arial" w:hAnsi="Arial" w:cs="Arial"/>
          <w:sz w:val="24"/>
          <w:szCs w:val="24"/>
          <w:lang w:val="es-ES"/>
        </w:rPr>
        <w:fldChar w:fldCharType="begin"/>
      </w:r>
      <w:r w:rsidR="0052267D" w:rsidRPr="00D30F4F">
        <w:rPr>
          <w:rFonts w:ascii="Arial" w:hAnsi="Arial" w:cs="Arial"/>
          <w:sz w:val="24"/>
          <w:szCs w:val="24"/>
          <w:lang w:val="es-ES"/>
        </w:rPr>
        <w:instrText xml:space="preserve"> MERGEFIELD "IMPINICIOFLUJO" </w:instrText>
      </w:r>
      <w:r w:rsidR="000E4F41" w:rsidRPr="00D30F4F">
        <w:rPr>
          <w:rFonts w:ascii="Arial" w:hAnsi="Arial" w:cs="Arial"/>
          <w:sz w:val="24"/>
          <w:szCs w:val="24"/>
          <w:lang w:val="es-ES"/>
        </w:rPr>
        <w:instrText>\# "#,##0"</w:instrText>
      </w:r>
      <w:r w:rsidR="0052267D" w:rsidRPr="00D30F4F">
        <w:rPr>
          <w:rFonts w:ascii="Arial" w:hAnsi="Arial" w:cs="Arial"/>
          <w:sz w:val="24"/>
          <w:szCs w:val="24"/>
          <w:lang w:val="es-ES"/>
        </w:rPr>
        <w:fldChar w:fldCharType="separate"/>
      </w:r>
      <w:r w:rsidR="00752083">
        <w:rPr>
          <w:rFonts w:ascii="Arial" w:hAnsi="Arial" w:cs="Arial"/>
          <w:noProof/>
          <w:sz w:val="24"/>
          <w:szCs w:val="24"/>
          <w:lang w:val="es-ES"/>
        </w:rPr>
        <w:t>289,251,549</w:t>
      </w:r>
      <w:r w:rsidR="0052267D" w:rsidRPr="00D30F4F">
        <w:rPr>
          <w:rFonts w:ascii="Arial" w:hAnsi="Arial" w:cs="Arial"/>
          <w:sz w:val="24"/>
          <w:szCs w:val="24"/>
          <w:lang w:val="es-ES"/>
        </w:rPr>
        <w:fldChar w:fldCharType="end"/>
      </w:r>
      <w:r w:rsidRPr="00D30F4F">
        <w:rPr>
          <w:rFonts w:ascii="Arial" w:hAnsi="Arial" w:cs="Arial"/>
          <w:sz w:val="24"/>
          <w:szCs w:val="24"/>
          <w:lang w:val="es-ES"/>
        </w:rPr>
        <w:t xml:space="preserve"> </w:t>
      </w:r>
      <w:r w:rsidR="00000B33" w:rsidRPr="00D30F4F">
        <w:rPr>
          <w:rFonts w:ascii="Arial" w:hAnsi="Arial" w:cs="Arial"/>
          <w:sz w:val="24"/>
          <w:szCs w:val="24"/>
          <w:lang w:val="es-ES"/>
        </w:rPr>
        <w:t xml:space="preserve">durante el </w:t>
      </w:r>
      <w:r w:rsidR="00B33CBA" w:rsidRPr="00D30F4F">
        <w:rPr>
          <w:rFonts w:ascii="Arial" w:hAnsi="Arial" w:cs="Arial"/>
          <w:sz w:val="24"/>
          <w:szCs w:val="24"/>
          <w:lang w:val="es-ES"/>
        </w:rPr>
        <w:t>ejercicio</w:t>
      </w:r>
      <w:r w:rsidR="00000B33" w:rsidRPr="00D30F4F">
        <w:rPr>
          <w:rFonts w:ascii="Arial" w:hAnsi="Arial" w:cs="Arial"/>
          <w:sz w:val="24"/>
          <w:szCs w:val="24"/>
          <w:lang w:val="es-ES"/>
        </w:rPr>
        <w:t>, a los cuales se recaudaron ingresos derivados de impuestos Derechos, Productos, Participaciones y Aportaciones Federales,</w:t>
      </w:r>
      <w:r w:rsidR="00B33CBA" w:rsidRPr="00D30F4F">
        <w:rPr>
          <w:rFonts w:ascii="Arial" w:hAnsi="Arial" w:cs="Arial"/>
          <w:sz w:val="24"/>
          <w:szCs w:val="24"/>
          <w:lang w:val="es-ES"/>
        </w:rPr>
        <w:t xml:space="preserve"> actividades de inversión y de financiamiento</w:t>
      </w:r>
      <w:r w:rsidR="00000B33" w:rsidRPr="00D30F4F">
        <w:rPr>
          <w:rFonts w:ascii="Arial" w:hAnsi="Arial" w:cs="Arial"/>
          <w:sz w:val="24"/>
          <w:szCs w:val="24"/>
          <w:lang w:val="es-ES"/>
        </w:rPr>
        <w:t xml:space="preserve"> </w:t>
      </w:r>
      <w:r w:rsidR="00E04D04">
        <w:rPr>
          <w:rFonts w:ascii="Arial" w:hAnsi="Arial" w:cs="Arial"/>
          <w:sz w:val="24"/>
          <w:szCs w:val="24"/>
          <w:lang w:val="es-ES"/>
        </w:rPr>
        <w:t>por</w:t>
      </w:r>
      <w:r w:rsidR="001857C8" w:rsidRPr="00D30F4F">
        <w:rPr>
          <w:rFonts w:ascii="Arial" w:hAnsi="Arial" w:cs="Arial"/>
          <w:sz w:val="24"/>
          <w:szCs w:val="24"/>
          <w:lang w:val="es-ES"/>
        </w:rPr>
        <w:t xml:space="preserve">   </w:t>
      </w:r>
      <w:r w:rsidR="00FB7CF0" w:rsidRPr="00D30F4F">
        <w:rPr>
          <w:rFonts w:ascii="Arial" w:hAnsi="Arial" w:cs="Arial"/>
          <w:sz w:val="24"/>
          <w:szCs w:val="24"/>
          <w:lang w:val="es-ES"/>
        </w:rPr>
        <w:t xml:space="preserve"> </w:t>
      </w:r>
      <w:r w:rsidR="00FB7CF0" w:rsidRPr="00D30F4F">
        <w:rPr>
          <w:rFonts w:ascii="Arial" w:hAnsi="Arial" w:cs="Arial"/>
          <w:color w:val="000000" w:themeColor="text1"/>
          <w:sz w:val="24"/>
          <w:szCs w:val="24"/>
          <w:lang w:val="es-ES"/>
        </w:rPr>
        <w:t>$</w:t>
      </w:r>
      <w:r w:rsidR="00000B33"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"IMPINGREFLUJO"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752083">
        <w:rPr>
          <w:rFonts w:ascii="Arial" w:hAnsi="Arial" w:cs="Arial"/>
          <w:noProof/>
          <w:sz w:val="24"/>
          <w:szCs w:val="24"/>
          <w:lang w:val="es-ES"/>
        </w:rPr>
        <w:t>696,733,009</w:t>
      </w:r>
      <w:r w:rsidR="0078599B" w:rsidRPr="00D30F4F">
        <w:rPr>
          <w:rFonts w:ascii="Arial" w:hAnsi="Arial" w:cs="Arial"/>
          <w:sz w:val="24"/>
          <w:szCs w:val="24"/>
          <w:lang w:val="es-ES"/>
        </w:rPr>
        <w:fldChar w:fldCharType="end"/>
      </w:r>
    </w:p>
    <w:p w:rsidR="00000B33" w:rsidRPr="00D30F4F" w:rsidRDefault="00000B33" w:rsidP="00E36400">
      <w:pPr>
        <w:spacing w:after="0" w:line="240" w:lineRule="auto"/>
        <w:jc w:val="both"/>
        <w:rPr>
          <w:rFonts w:ascii="Arial" w:hAnsi="Arial" w:cs="Arial"/>
          <w:sz w:val="24"/>
          <w:szCs w:val="24"/>
          <w:lang w:val="es-ES"/>
        </w:rPr>
      </w:pPr>
    </w:p>
    <w:p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En el periodo, no se registraron más orígenes de recursos, toda vez que no existió venta de Bienes (muebles o inmuebles), o derivados de alguna fuente de financiamiento.</w:t>
      </w:r>
    </w:p>
    <w:p w:rsidR="00000B33" w:rsidRPr="00DB3F78" w:rsidRDefault="00000B33" w:rsidP="00E36400">
      <w:pPr>
        <w:spacing w:after="0" w:line="240" w:lineRule="auto"/>
        <w:jc w:val="both"/>
        <w:rPr>
          <w:rFonts w:ascii="Arial" w:hAnsi="Arial" w:cs="Arial"/>
          <w:sz w:val="24"/>
          <w:szCs w:val="24"/>
          <w:highlight w:val="yellow"/>
          <w:lang w:val="es-ES"/>
        </w:rPr>
      </w:pPr>
    </w:p>
    <w:p w:rsidR="00000B33" w:rsidRDefault="00000B33" w:rsidP="00E36400">
      <w:pPr>
        <w:spacing w:after="0" w:line="240" w:lineRule="auto"/>
        <w:jc w:val="both"/>
        <w:rPr>
          <w:rFonts w:ascii="Arial" w:hAnsi="Arial" w:cs="Arial"/>
          <w:sz w:val="24"/>
          <w:szCs w:val="24"/>
          <w:lang w:val="es-ES"/>
        </w:rPr>
      </w:pPr>
      <w:r w:rsidRPr="00D30F4F">
        <w:rPr>
          <w:rFonts w:ascii="Arial" w:hAnsi="Arial" w:cs="Arial"/>
          <w:sz w:val="24"/>
          <w:szCs w:val="24"/>
          <w:lang w:val="es-ES"/>
        </w:rPr>
        <w:t>El monto de los recursos disponibles al final del periodo asciende a</w:t>
      </w:r>
      <w:r w:rsidR="001857C8" w:rsidRPr="00D30F4F">
        <w:rPr>
          <w:rFonts w:ascii="Arial" w:hAnsi="Arial" w:cs="Arial"/>
          <w:sz w:val="24"/>
          <w:szCs w:val="24"/>
          <w:lang w:val="es-ES"/>
        </w:rPr>
        <w:t xml:space="preserve"> un importe de </w:t>
      </w:r>
      <w:r w:rsidR="00FB7CF0" w:rsidRPr="00D30F4F">
        <w:rPr>
          <w:rFonts w:ascii="Arial" w:hAnsi="Arial" w:cs="Arial"/>
          <w:color w:val="000000" w:themeColor="text1"/>
          <w:sz w:val="24"/>
          <w:szCs w:val="24"/>
          <w:lang w:val="es-ES"/>
        </w:rPr>
        <w:t>$</w:t>
      </w:r>
      <w:r w:rsidRPr="00D30F4F">
        <w:rPr>
          <w:rFonts w:ascii="Arial" w:hAnsi="Arial" w:cs="Arial"/>
          <w:sz w:val="24"/>
          <w:szCs w:val="24"/>
          <w:lang w:val="es-ES"/>
        </w:rPr>
        <w:t xml:space="preserve"> </w:t>
      </w:r>
      <w:r w:rsidR="0078599B" w:rsidRPr="00D30F4F">
        <w:rPr>
          <w:rFonts w:ascii="Arial" w:hAnsi="Arial" w:cs="Arial"/>
          <w:sz w:val="24"/>
          <w:szCs w:val="24"/>
          <w:lang w:val="es-ES"/>
        </w:rPr>
        <w:fldChar w:fldCharType="begin"/>
      </w:r>
      <w:r w:rsidR="0078599B" w:rsidRPr="00D30F4F">
        <w:rPr>
          <w:rFonts w:ascii="Arial" w:hAnsi="Arial" w:cs="Arial"/>
          <w:sz w:val="24"/>
          <w:szCs w:val="24"/>
          <w:lang w:val="es-ES"/>
        </w:rPr>
        <w:instrText xml:space="preserve"> MERGEFIELD "IMPRECDISPFLUJO" </w:instrText>
      </w:r>
      <w:r w:rsidR="000E4F41" w:rsidRPr="00D30F4F">
        <w:rPr>
          <w:rFonts w:ascii="Arial" w:hAnsi="Arial" w:cs="Arial"/>
          <w:sz w:val="24"/>
          <w:szCs w:val="24"/>
          <w:lang w:val="es-ES"/>
        </w:rPr>
        <w:instrText>\# "#,##0"</w:instrText>
      </w:r>
      <w:r w:rsidR="0078599B" w:rsidRPr="00D30F4F">
        <w:rPr>
          <w:rFonts w:ascii="Arial" w:hAnsi="Arial" w:cs="Arial"/>
          <w:sz w:val="24"/>
          <w:szCs w:val="24"/>
          <w:lang w:val="es-ES"/>
        </w:rPr>
        <w:fldChar w:fldCharType="separate"/>
      </w:r>
      <w:r w:rsidR="00752083">
        <w:rPr>
          <w:rFonts w:ascii="Arial" w:hAnsi="Arial" w:cs="Arial"/>
          <w:noProof/>
          <w:sz w:val="24"/>
          <w:szCs w:val="24"/>
          <w:lang w:val="es-ES"/>
        </w:rPr>
        <w:t>985,984,558</w:t>
      </w:r>
      <w:r w:rsidR="0078599B" w:rsidRPr="00D30F4F">
        <w:rPr>
          <w:rFonts w:ascii="Arial" w:hAnsi="Arial" w:cs="Arial"/>
          <w:sz w:val="24"/>
          <w:szCs w:val="24"/>
          <w:lang w:val="es-ES"/>
        </w:rPr>
        <w:fldChar w:fldCharType="end"/>
      </w:r>
    </w:p>
    <w:p w:rsidR="00831452" w:rsidRDefault="00831452" w:rsidP="00E36400">
      <w:pPr>
        <w:spacing w:after="0" w:line="240" w:lineRule="auto"/>
        <w:jc w:val="both"/>
        <w:rPr>
          <w:rFonts w:ascii="Arial" w:hAnsi="Arial" w:cs="Arial"/>
          <w:sz w:val="24"/>
          <w:szCs w:val="24"/>
          <w:lang w:val="es-ES"/>
        </w:rPr>
      </w:pPr>
    </w:p>
    <w:p w:rsidR="00831452" w:rsidRDefault="00831452" w:rsidP="00831452">
      <w:pPr>
        <w:spacing w:after="0" w:line="240" w:lineRule="auto"/>
        <w:jc w:val="both"/>
        <w:rPr>
          <w:rFonts w:ascii="Arial" w:hAnsi="Arial" w:cs="Arial"/>
          <w:sz w:val="24"/>
          <w:szCs w:val="24"/>
          <w:lang w:val="es-ES"/>
        </w:rPr>
      </w:pPr>
      <w:r w:rsidRPr="00467DBD">
        <w:rPr>
          <w:rFonts w:ascii="Arial" w:hAnsi="Arial" w:cs="Arial"/>
          <w:sz w:val="24"/>
          <w:szCs w:val="24"/>
          <w:lang w:val="es-ES"/>
        </w:rPr>
        <w:t xml:space="preserve">Asimismo, se </w:t>
      </w:r>
      <w:r>
        <w:rPr>
          <w:rFonts w:ascii="Arial" w:hAnsi="Arial" w:cs="Arial"/>
          <w:sz w:val="24"/>
          <w:szCs w:val="24"/>
          <w:lang w:val="es-ES"/>
        </w:rPr>
        <w:t xml:space="preserve">han </w:t>
      </w:r>
      <w:r w:rsidRPr="00467DBD">
        <w:rPr>
          <w:rFonts w:ascii="Arial" w:hAnsi="Arial" w:cs="Arial"/>
          <w:sz w:val="24"/>
          <w:szCs w:val="24"/>
          <w:lang w:val="es-ES"/>
        </w:rPr>
        <w:t>aplica</w:t>
      </w:r>
      <w:r>
        <w:rPr>
          <w:rFonts w:ascii="Arial" w:hAnsi="Arial" w:cs="Arial"/>
          <w:sz w:val="24"/>
          <w:szCs w:val="24"/>
          <w:lang w:val="es-ES"/>
        </w:rPr>
        <w:t>do</w:t>
      </w:r>
      <w:r w:rsidRPr="00467DBD">
        <w:rPr>
          <w:rFonts w:ascii="Arial" w:hAnsi="Arial" w:cs="Arial"/>
          <w:sz w:val="24"/>
          <w:szCs w:val="24"/>
          <w:lang w:val="es-ES"/>
        </w:rPr>
        <w:t xml:space="preserve"> recursos durante el </w:t>
      </w:r>
      <w:r>
        <w:rPr>
          <w:rFonts w:ascii="Arial" w:hAnsi="Arial" w:cs="Arial"/>
          <w:sz w:val="24"/>
          <w:szCs w:val="24"/>
          <w:lang w:val="es-ES"/>
        </w:rPr>
        <w:t>ejercicio</w:t>
      </w:r>
      <w:r w:rsidRPr="00467DBD">
        <w:rPr>
          <w:rFonts w:ascii="Arial" w:hAnsi="Arial" w:cs="Arial"/>
          <w:sz w:val="24"/>
          <w:szCs w:val="24"/>
          <w:lang w:val="es-ES"/>
        </w:rPr>
        <w:t xml:space="preserve"> cuyo importe asciende a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"IMPEGREFLUJO" \# "#,##0"</w:instrText>
      </w:r>
      <w:r w:rsidRPr="00467DBD">
        <w:rPr>
          <w:rFonts w:ascii="Arial" w:hAnsi="Arial" w:cs="Arial"/>
          <w:sz w:val="24"/>
          <w:szCs w:val="24"/>
          <w:lang w:val="es-ES"/>
        </w:rPr>
        <w:fldChar w:fldCharType="separate"/>
      </w:r>
      <w:r w:rsidR="00752083">
        <w:rPr>
          <w:rFonts w:ascii="Arial" w:hAnsi="Arial" w:cs="Arial"/>
          <w:noProof/>
          <w:sz w:val="24"/>
          <w:szCs w:val="24"/>
          <w:lang w:val="es-ES"/>
        </w:rPr>
        <w:t>425,267,813</w:t>
      </w:r>
      <w:r w:rsidRPr="00467DBD">
        <w:rPr>
          <w:rFonts w:ascii="Arial" w:hAnsi="Arial" w:cs="Arial"/>
          <w:sz w:val="24"/>
          <w:szCs w:val="24"/>
          <w:lang w:val="es-ES"/>
        </w:rPr>
        <w:fldChar w:fldCharType="end"/>
      </w:r>
      <w:r w:rsidRPr="00467DBD">
        <w:rPr>
          <w:rFonts w:ascii="Arial" w:hAnsi="Arial" w:cs="Arial"/>
          <w:sz w:val="24"/>
          <w:szCs w:val="24"/>
          <w:lang w:val="es-ES"/>
        </w:rPr>
        <w:t xml:space="preserve"> integrado por diversos egresos del periodo así como el pago de deuda </w:t>
      </w:r>
      <w:r>
        <w:rPr>
          <w:rFonts w:ascii="Arial" w:hAnsi="Arial" w:cs="Arial"/>
          <w:sz w:val="24"/>
          <w:szCs w:val="24"/>
          <w:lang w:val="es-ES"/>
        </w:rPr>
        <w:t xml:space="preserve">pública, e inversiones en Bienes Muebles y Obras en proceso, por lo </w:t>
      </w:r>
      <w:r w:rsidRPr="00467DBD">
        <w:rPr>
          <w:rFonts w:ascii="Arial" w:hAnsi="Arial" w:cs="Arial"/>
          <w:sz w:val="24"/>
          <w:szCs w:val="24"/>
          <w:lang w:val="es-ES"/>
        </w:rPr>
        <w:t xml:space="preserve">que el Efectivo y Equivalentes al concluir el periodo  asciende a un total de </w:t>
      </w:r>
      <w:r w:rsidRPr="00467DBD">
        <w:rPr>
          <w:rFonts w:ascii="Arial" w:hAnsi="Arial" w:cs="Arial"/>
          <w:color w:val="000000" w:themeColor="text1"/>
          <w:sz w:val="24"/>
          <w:szCs w:val="24"/>
          <w:lang w:val="es-ES"/>
        </w:rPr>
        <w:t xml:space="preserve">$ </w:t>
      </w:r>
      <w:r w:rsidRPr="00467DBD">
        <w:rPr>
          <w:rFonts w:ascii="Arial" w:hAnsi="Arial" w:cs="Arial"/>
          <w:sz w:val="24"/>
          <w:szCs w:val="24"/>
          <w:lang w:val="es-ES"/>
        </w:rPr>
        <w:fldChar w:fldCharType="begin"/>
      </w:r>
      <w:r w:rsidRPr="00467DBD">
        <w:rPr>
          <w:rFonts w:ascii="Arial" w:hAnsi="Arial" w:cs="Arial"/>
          <w:sz w:val="24"/>
          <w:szCs w:val="24"/>
          <w:lang w:val="es-ES"/>
        </w:rPr>
        <w:instrText xml:space="preserve"> MERGEFIELD "IMPFINALFLUJO" \# "#,##0"</w:instrText>
      </w:r>
      <w:r w:rsidRPr="00467DBD">
        <w:rPr>
          <w:rFonts w:ascii="Arial" w:hAnsi="Arial" w:cs="Arial"/>
          <w:sz w:val="24"/>
          <w:szCs w:val="24"/>
          <w:lang w:val="es-ES"/>
        </w:rPr>
        <w:fldChar w:fldCharType="separate"/>
      </w:r>
      <w:r w:rsidR="00752083">
        <w:rPr>
          <w:rFonts w:ascii="Arial" w:hAnsi="Arial" w:cs="Arial"/>
          <w:noProof/>
          <w:sz w:val="24"/>
          <w:szCs w:val="24"/>
          <w:lang w:val="es-ES"/>
        </w:rPr>
        <w:t>560,716,745</w:t>
      </w:r>
      <w:r w:rsidRPr="00467DBD">
        <w:rPr>
          <w:rFonts w:ascii="Arial" w:hAnsi="Arial" w:cs="Arial"/>
          <w:sz w:val="24"/>
          <w:szCs w:val="24"/>
          <w:lang w:val="es-ES"/>
        </w:rPr>
        <w:fldChar w:fldCharType="end"/>
      </w:r>
    </w:p>
    <w:p w:rsidR="00DB3221" w:rsidRDefault="00DB3221" w:rsidP="00831452">
      <w:pPr>
        <w:spacing w:after="0" w:line="240" w:lineRule="auto"/>
        <w:jc w:val="both"/>
        <w:rPr>
          <w:rFonts w:ascii="Arial" w:hAnsi="Arial" w:cs="Arial"/>
          <w:sz w:val="24"/>
          <w:szCs w:val="24"/>
          <w:lang w:val="es-ES"/>
        </w:rPr>
      </w:pPr>
    </w:p>
    <w:p w:rsidR="00DB3221" w:rsidRPr="009A0BF2" w:rsidRDefault="00DB3221" w:rsidP="00831452">
      <w:pPr>
        <w:spacing w:after="0" w:line="240" w:lineRule="auto"/>
        <w:jc w:val="both"/>
        <w:rPr>
          <w:rFonts w:ascii="Arial" w:hAnsi="Arial" w:cs="Arial"/>
          <w:sz w:val="24"/>
          <w:szCs w:val="24"/>
          <w:lang w:val="es-ES"/>
        </w:rPr>
      </w:pPr>
      <w:r w:rsidRPr="009A0BF2">
        <w:rPr>
          <w:rFonts w:ascii="Arial" w:hAnsi="Arial" w:cs="Arial"/>
          <w:sz w:val="24"/>
          <w:szCs w:val="24"/>
          <w:lang w:val="es-ES"/>
        </w:rPr>
        <w:t>Conciliación de los Flujos de Efectivo Netos de las Actividades de Operación y la cuenta de Ahorro/Desahorro antes de Rubros Extraordinarios</w:t>
      </w:r>
    </w:p>
    <w:p w:rsidR="00DB3221" w:rsidRPr="009A0BF2" w:rsidRDefault="00DB3221" w:rsidP="00831452">
      <w:pPr>
        <w:spacing w:after="0" w:line="240" w:lineRule="auto"/>
        <w:jc w:val="both"/>
        <w:rPr>
          <w:rFonts w:ascii="Arial" w:hAnsi="Arial" w:cs="Arial"/>
          <w:sz w:val="24"/>
          <w:szCs w:val="24"/>
          <w:lang w:val="es-ES"/>
        </w:rPr>
      </w:pPr>
    </w:p>
    <w:tbl>
      <w:tblPr>
        <w:tblStyle w:val="Tablaconcuadrcula"/>
        <w:tblW w:w="0" w:type="auto"/>
        <w:jc w:val="center"/>
        <w:tblLook w:val="04A0" w:firstRow="1" w:lastRow="0" w:firstColumn="1" w:lastColumn="0" w:noHBand="0" w:noVBand="1"/>
      </w:tblPr>
      <w:tblGrid>
        <w:gridCol w:w="4174"/>
        <w:gridCol w:w="1985"/>
        <w:gridCol w:w="1984"/>
      </w:tblGrid>
      <w:tr w:rsidR="00EB409B" w:rsidRPr="009A0BF2" w:rsidTr="00ED2D0D">
        <w:trPr>
          <w:trHeight w:val="255"/>
          <w:jc w:val="center"/>
        </w:trPr>
        <w:tc>
          <w:tcPr>
            <w:tcW w:w="4174" w:type="dxa"/>
            <w:shd w:val="clear" w:color="auto" w:fill="00B0F0"/>
            <w:hideMark/>
          </w:tcPr>
          <w:p w:rsidR="00EB409B" w:rsidRPr="009A0BF2" w:rsidRDefault="00EB409B" w:rsidP="00EB409B">
            <w:pPr>
              <w:jc w:val="center"/>
              <w:rPr>
                <w:rFonts w:ascii="Arial" w:hAnsi="Arial" w:cs="Arial"/>
                <w:b/>
                <w:bCs/>
                <w:sz w:val="24"/>
                <w:szCs w:val="24"/>
              </w:rPr>
            </w:pPr>
            <w:r w:rsidRPr="009A0BF2">
              <w:rPr>
                <w:rFonts w:ascii="Arial" w:hAnsi="Arial" w:cs="Arial"/>
                <w:b/>
                <w:bCs/>
                <w:sz w:val="24"/>
                <w:szCs w:val="24"/>
              </w:rPr>
              <w:t>CONCEPTOS</w:t>
            </w:r>
          </w:p>
        </w:tc>
        <w:tc>
          <w:tcPr>
            <w:tcW w:w="1985" w:type="dxa"/>
            <w:shd w:val="clear" w:color="auto" w:fill="00B0F0"/>
            <w:hideMark/>
          </w:tcPr>
          <w:p w:rsidR="00EB409B" w:rsidRPr="009A0BF2" w:rsidRDefault="00B1142E" w:rsidP="00EB409B">
            <w:pPr>
              <w:jc w:val="center"/>
              <w:rPr>
                <w:rFonts w:ascii="Arial" w:hAnsi="Arial" w:cs="Arial"/>
                <w:b/>
                <w:bCs/>
                <w:sz w:val="24"/>
                <w:szCs w:val="24"/>
              </w:rPr>
            </w:pPr>
            <w:r>
              <w:rPr>
                <w:rFonts w:ascii="Arial" w:hAnsi="Arial" w:cs="Arial"/>
                <w:b/>
                <w:bCs/>
                <w:sz w:val="24"/>
                <w:szCs w:val="24"/>
              </w:rPr>
              <w:t>2020</w:t>
            </w:r>
          </w:p>
        </w:tc>
        <w:tc>
          <w:tcPr>
            <w:tcW w:w="1984" w:type="dxa"/>
            <w:shd w:val="clear" w:color="auto" w:fill="00B0F0"/>
            <w:hideMark/>
          </w:tcPr>
          <w:p w:rsidR="00EB409B" w:rsidRPr="009A0BF2" w:rsidRDefault="00DF55FE" w:rsidP="00EB409B">
            <w:pPr>
              <w:jc w:val="center"/>
              <w:rPr>
                <w:rFonts w:ascii="Arial" w:hAnsi="Arial" w:cs="Arial"/>
                <w:b/>
                <w:bCs/>
                <w:sz w:val="24"/>
                <w:szCs w:val="24"/>
              </w:rPr>
            </w:pPr>
            <w:r>
              <w:rPr>
                <w:rFonts w:ascii="Arial" w:hAnsi="Arial" w:cs="Arial"/>
                <w:b/>
                <w:bCs/>
                <w:sz w:val="24"/>
                <w:szCs w:val="24"/>
              </w:rPr>
              <w:t>2019</w:t>
            </w:r>
          </w:p>
        </w:tc>
      </w:tr>
      <w:tr w:rsidR="00EB409B" w:rsidRPr="009A0BF2" w:rsidTr="009A0BF2">
        <w:trPr>
          <w:trHeight w:val="539"/>
          <w:jc w:val="center"/>
        </w:trPr>
        <w:tc>
          <w:tcPr>
            <w:tcW w:w="4174" w:type="dxa"/>
            <w:shd w:val="clear" w:color="auto" w:fill="auto"/>
            <w:vAlign w:val="bottom"/>
            <w:hideMark/>
          </w:tcPr>
          <w:p w:rsidR="00EB409B" w:rsidRPr="009A0BF2" w:rsidRDefault="00EB409B" w:rsidP="007575AC">
            <w:pPr>
              <w:jc w:val="both"/>
              <w:rPr>
                <w:rFonts w:ascii="Arial" w:hAnsi="Arial" w:cs="Arial"/>
                <w:b/>
                <w:bCs/>
                <w:sz w:val="24"/>
                <w:szCs w:val="24"/>
              </w:rPr>
            </w:pPr>
            <w:r w:rsidRPr="009A0BF2">
              <w:rPr>
                <w:rFonts w:ascii="Arial" w:hAnsi="Arial" w:cs="Arial"/>
                <w:b/>
                <w:bCs/>
                <w:sz w:val="24"/>
                <w:szCs w:val="24"/>
              </w:rPr>
              <w:t>Ahorro/Desahorro antes de rubros Extraordinarios</w:t>
            </w:r>
          </w:p>
        </w:tc>
        <w:tc>
          <w:tcPr>
            <w:tcW w:w="1985" w:type="dxa"/>
            <w:shd w:val="clear" w:color="auto" w:fill="auto"/>
            <w:vAlign w:val="bottom"/>
            <w:hideMark/>
          </w:tcPr>
          <w:p w:rsidR="00EB409B" w:rsidRPr="00C53899" w:rsidRDefault="00C53899" w:rsidP="002D6C84">
            <w:pPr>
              <w:jc w:val="right"/>
              <w:rPr>
                <w:rFonts w:ascii="Arial" w:hAnsi="Arial" w:cs="Arial"/>
                <w:color w:val="000000" w:themeColor="text1"/>
                <w:sz w:val="24"/>
                <w:szCs w:val="24"/>
                <w:lang w:val="es-ES"/>
              </w:rPr>
            </w:pPr>
            <w:r w:rsidRPr="009A0BF2">
              <w:rPr>
                <w:rFonts w:ascii="Arial" w:hAnsi="Arial" w:cs="Arial"/>
                <w:b/>
                <w:noProof/>
                <w:sz w:val="24"/>
                <w:szCs w:val="24"/>
                <w:lang w:val="es-ES"/>
              </w:rPr>
              <w:t xml:space="preserve">$ </w:t>
            </w:r>
            <w:r w:rsidRPr="009A0BF2">
              <w:rPr>
                <w:rFonts w:ascii="Arial" w:hAnsi="Arial" w:cs="Arial"/>
                <w:b/>
                <w:noProof/>
                <w:sz w:val="24"/>
                <w:szCs w:val="24"/>
                <w:lang w:val="es-ES"/>
              </w:rPr>
              <w:fldChar w:fldCharType="begin"/>
            </w:r>
            <w:r w:rsidRPr="009A0BF2">
              <w:rPr>
                <w:rFonts w:ascii="Arial" w:hAnsi="Arial" w:cs="Arial"/>
                <w:b/>
                <w:noProof/>
                <w:sz w:val="24"/>
                <w:szCs w:val="24"/>
                <w:lang w:val="es-ES"/>
              </w:rPr>
              <w:instrText xml:space="preserve"> MERGEFIELD "M_</w:instrText>
            </w:r>
            <w:r w:rsidRPr="00C53899">
              <w:rPr>
                <w:rFonts w:ascii="Arial" w:hAnsi="Arial" w:cs="Arial"/>
                <w:b/>
                <w:noProof/>
                <w:sz w:val="24"/>
                <w:szCs w:val="24"/>
                <w:lang w:val="es-ES"/>
              </w:rPr>
              <w:instrText>2019CONCFEAHOyDESAH</w:instrText>
            </w:r>
            <w:r w:rsidRPr="009A0BF2">
              <w:rPr>
                <w:rFonts w:ascii="Arial" w:hAnsi="Arial" w:cs="Arial"/>
                <w:b/>
                <w:noProof/>
                <w:sz w:val="24"/>
                <w:szCs w:val="24"/>
                <w:lang w:val="es-ES"/>
              </w:rPr>
              <w:instrText xml:space="preserve">"\# "#,##0" </w:instrText>
            </w:r>
            <w:r w:rsidRPr="009A0BF2">
              <w:rPr>
                <w:rFonts w:ascii="Arial" w:hAnsi="Arial" w:cs="Arial"/>
                <w:b/>
                <w:noProof/>
                <w:sz w:val="24"/>
                <w:szCs w:val="24"/>
                <w:lang w:val="es-ES"/>
              </w:rPr>
              <w:fldChar w:fldCharType="separate"/>
            </w:r>
            <w:r w:rsidR="00752083">
              <w:rPr>
                <w:rFonts w:ascii="Arial" w:hAnsi="Arial" w:cs="Arial"/>
                <w:b/>
                <w:noProof/>
                <w:sz w:val="24"/>
                <w:szCs w:val="24"/>
                <w:lang w:val="es-ES"/>
              </w:rPr>
              <w:t>168,429,969</w:t>
            </w:r>
            <w:r w:rsidRPr="009A0BF2">
              <w:rPr>
                <w:rFonts w:ascii="Arial" w:hAnsi="Arial" w:cs="Arial"/>
                <w:b/>
                <w:noProof/>
                <w:sz w:val="24"/>
                <w:szCs w:val="24"/>
                <w:lang w:val="es-ES"/>
              </w:rPr>
              <w:fldChar w:fldCharType="end"/>
            </w:r>
          </w:p>
        </w:tc>
        <w:tc>
          <w:tcPr>
            <w:tcW w:w="1984" w:type="dxa"/>
            <w:shd w:val="clear" w:color="auto" w:fill="auto"/>
            <w:vAlign w:val="bottom"/>
            <w:hideMark/>
          </w:tcPr>
          <w:p w:rsidR="00EB409B" w:rsidRPr="00F06EEF" w:rsidRDefault="00531884" w:rsidP="002D6C84">
            <w:pPr>
              <w:jc w:val="right"/>
              <w:rPr>
                <w:rFonts w:ascii="Arial" w:hAnsi="Arial" w:cs="Arial"/>
                <w:b/>
                <w:bCs/>
                <w:sz w:val="24"/>
                <w:szCs w:val="24"/>
              </w:rPr>
            </w:pPr>
            <w:r w:rsidRPr="00F06EEF">
              <w:rPr>
                <w:rFonts w:ascii="Arial" w:hAnsi="Arial" w:cs="Arial"/>
                <w:b/>
                <w:noProof/>
                <w:sz w:val="24"/>
                <w:szCs w:val="24"/>
                <w:lang w:val="es-ES"/>
              </w:rPr>
              <w:t xml:space="preserve">$ </w:t>
            </w:r>
            <w:r w:rsidRPr="00F06EEF">
              <w:rPr>
                <w:rFonts w:ascii="Arial" w:hAnsi="Arial" w:cs="Arial"/>
                <w:b/>
                <w:noProof/>
                <w:sz w:val="24"/>
                <w:szCs w:val="24"/>
                <w:lang w:val="es-ES"/>
              </w:rPr>
              <w:fldChar w:fldCharType="begin"/>
            </w:r>
            <w:r w:rsidRPr="00F06EEF">
              <w:rPr>
                <w:rFonts w:ascii="Arial" w:hAnsi="Arial" w:cs="Arial"/>
                <w:b/>
                <w:noProof/>
                <w:sz w:val="24"/>
                <w:szCs w:val="24"/>
                <w:lang w:val="es-ES"/>
              </w:rPr>
              <w:instrText xml:space="preserve"> MERGEFIELD "M_</w:instrText>
            </w:r>
            <w:r w:rsidR="00C53899" w:rsidRPr="00F06EEF">
              <w:rPr>
                <w:rFonts w:ascii="Arial" w:hAnsi="Arial" w:cs="Arial"/>
                <w:b/>
                <w:noProof/>
                <w:sz w:val="24"/>
                <w:szCs w:val="24"/>
                <w:lang w:val="es-ES"/>
              </w:rPr>
              <w:instrText>2018CONCFEAHOyDESAH</w:instrText>
            </w:r>
            <w:r w:rsidRPr="00F06EEF">
              <w:rPr>
                <w:rFonts w:ascii="Arial" w:hAnsi="Arial" w:cs="Arial"/>
                <w:b/>
                <w:noProof/>
                <w:sz w:val="24"/>
                <w:szCs w:val="24"/>
                <w:lang w:val="es-ES"/>
              </w:rPr>
              <w:instrText xml:space="preserve">"\# "#,##0" </w:instrText>
            </w:r>
            <w:r w:rsidRPr="00F06EEF">
              <w:rPr>
                <w:rFonts w:ascii="Arial" w:hAnsi="Arial" w:cs="Arial"/>
                <w:b/>
                <w:noProof/>
                <w:sz w:val="24"/>
                <w:szCs w:val="24"/>
                <w:lang w:val="es-ES"/>
              </w:rPr>
              <w:fldChar w:fldCharType="separate"/>
            </w:r>
            <w:r w:rsidR="00752083">
              <w:rPr>
                <w:rFonts w:ascii="Arial" w:hAnsi="Arial" w:cs="Arial"/>
                <w:b/>
                <w:noProof/>
                <w:sz w:val="24"/>
                <w:szCs w:val="24"/>
                <w:lang w:val="es-ES"/>
              </w:rPr>
              <w:t>197,325,814</w:t>
            </w:r>
            <w:r w:rsidRPr="00F06EEF">
              <w:rPr>
                <w:rFonts w:ascii="Arial" w:hAnsi="Arial" w:cs="Arial"/>
                <w:b/>
                <w:noProof/>
                <w:sz w:val="24"/>
                <w:szCs w:val="24"/>
                <w:lang w:val="es-ES"/>
              </w:rPr>
              <w:fldChar w:fldCharType="end"/>
            </w:r>
          </w:p>
        </w:tc>
      </w:tr>
      <w:tr w:rsidR="00EB409B" w:rsidRPr="009A0BF2" w:rsidTr="009A0BF2">
        <w:trPr>
          <w:trHeight w:val="630"/>
          <w:jc w:val="center"/>
        </w:trPr>
        <w:tc>
          <w:tcPr>
            <w:tcW w:w="4174" w:type="dxa"/>
            <w:shd w:val="clear" w:color="auto" w:fill="auto"/>
            <w:hideMark/>
          </w:tcPr>
          <w:p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Movimientos de partidas (o rubros) que no afectan al efectivo.</w:t>
            </w:r>
          </w:p>
        </w:tc>
        <w:tc>
          <w:tcPr>
            <w:tcW w:w="1985" w:type="dxa"/>
            <w:shd w:val="clear" w:color="auto" w:fill="auto"/>
            <w:hideMark/>
          </w:tcPr>
          <w:p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c>
          <w:tcPr>
            <w:tcW w:w="1984" w:type="dxa"/>
            <w:shd w:val="clear" w:color="auto" w:fill="auto"/>
            <w:hideMark/>
          </w:tcPr>
          <w:p w:rsidR="00EB409B" w:rsidRPr="00C53899" w:rsidRDefault="00EB409B" w:rsidP="00EB409B">
            <w:pPr>
              <w:jc w:val="right"/>
              <w:rPr>
                <w:rFonts w:ascii="Arial" w:hAnsi="Arial" w:cs="Arial"/>
                <w:sz w:val="24"/>
                <w:szCs w:val="24"/>
              </w:rPr>
            </w:pPr>
            <w:r w:rsidRPr="00C53899">
              <w:rPr>
                <w:rFonts w:ascii="Arial" w:hAnsi="Arial" w:cs="Arial"/>
                <w:sz w:val="24"/>
                <w:szCs w:val="24"/>
              </w:rPr>
              <w:t> </w:t>
            </w:r>
          </w:p>
        </w:tc>
      </w:tr>
      <w:tr w:rsidR="00EB409B" w:rsidRPr="009A0BF2" w:rsidTr="009A0BF2">
        <w:trPr>
          <w:trHeight w:val="359"/>
          <w:jc w:val="center"/>
        </w:trPr>
        <w:tc>
          <w:tcPr>
            <w:tcW w:w="4174" w:type="dxa"/>
            <w:shd w:val="clear" w:color="auto" w:fill="auto"/>
          </w:tcPr>
          <w:p w:rsidR="00EB409B" w:rsidRPr="009A0BF2" w:rsidRDefault="00EB409B" w:rsidP="00EB409B">
            <w:pPr>
              <w:jc w:val="both"/>
              <w:rPr>
                <w:rFonts w:ascii="Arial" w:hAnsi="Arial" w:cs="Arial"/>
                <w:b/>
                <w:bCs/>
                <w:i/>
                <w:iCs/>
                <w:sz w:val="24"/>
                <w:szCs w:val="24"/>
              </w:rPr>
            </w:pPr>
            <w:r w:rsidRPr="009A0BF2">
              <w:rPr>
                <w:rFonts w:ascii="Arial" w:hAnsi="Arial" w:cs="Arial"/>
                <w:b/>
                <w:bCs/>
                <w:i/>
                <w:iCs/>
                <w:sz w:val="24"/>
                <w:szCs w:val="24"/>
              </w:rPr>
              <w:t>Más:</w:t>
            </w:r>
          </w:p>
        </w:tc>
        <w:tc>
          <w:tcPr>
            <w:tcW w:w="1985" w:type="dxa"/>
            <w:shd w:val="clear" w:color="auto" w:fill="auto"/>
          </w:tcPr>
          <w:p w:rsidR="00EB409B" w:rsidRPr="009A0BF2" w:rsidRDefault="00EB409B" w:rsidP="00EB409B">
            <w:pPr>
              <w:jc w:val="right"/>
              <w:rPr>
                <w:rFonts w:ascii="Arial" w:hAnsi="Arial" w:cs="Arial"/>
                <w:sz w:val="24"/>
                <w:szCs w:val="24"/>
              </w:rPr>
            </w:pPr>
          </w:p>
        </w:tc>
        <w:tc>
          <w:tcPr>
            <w:tcW w:w="1984" w:type="dxa"/>
            <w:shd w:val="clear" w:color="auto" w:fill="auto"/>
          </w:tcPr>
          <w:p w:rsidR="00EB409B" w:rsidRPr="009A0BF2" w:rsidRDefault="00EB409B" w:rsidP="00EB409B">
            <w:pPr>
              <w:jc w:val="right"/>
              <w:rPr>
                <w:rFonts w:ascii="Arial" w:hAnsi="Arial" w:cs="Arial"/>
                <w:sz w:val="24"/>
                <w:szCs w:val="24"/>
              </w:rPr>
            </w:pPr>
          </w:p>
        </w:tc>
      </w:tr>
      <w:tr w:rsidR="00EB409B" w:rsidRPr="009A0BF2" w:rsidTr="009A0BF2">
        <w:trPr>
          <w:trHeight w:val="255"/>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Depreciación</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255"/>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Amortización</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243"/>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Incrementos en las provisiones</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223"/>
          <w:jc w:val="center"/>
        </w:trPr>
        <w:tc>
          <w:tcPr>
            <w:tcW w:w="4174" w:type="dxa"/>
            <w:shd w:val="clear" w:color="auto" w:fill="auto"/>
          </w:tcPr>
          <w:p w:rsidR="00EB409B" w:rsidRPr="009A0BF2" w:rsidRDefault="00EB409B" w:rsidP="00EB409B">
            <w:pPr>
              <w:jc w:val="both"/>
              <w:rPr>
                <w:rFonts w:ascii="Arial" w:hAnsi="Arial" w:cs="Arial"/>
                <w:b/>
                <w:sz w:val="24"/>
                <w:szCs w:val="24"/>
              </w:rPr>
            </w:pPr>
            <w:r w:rsidRPr="009A0BF2">
              <w:rPr>
                <w:rFonts w:ascii="Arial" w:hAnsi="Arial" w:cs="Arial"/>
                <w:b/>
                <w:sz w:val="24"/>
                <w:szCs w:val="24"/>
              </w:rPr>
              <w:t>Menos:</w:t>
            </w:r>
          </w:p>
        </w:tc>
        <w:tc>
          <w:tcPr>
            <w:tcW w:w="1985" w:type="dxa"/>
            <w:shd w:val="clear" w:color="auto" w:fill="auto"/>
          </w:tcPr>
          <w:p w:rsidR="00EB409B" w:rsidRPr="009A0BF2" w:rsidRDefault="00EB409B" w:rsidP="00EB409B">
            <w:pPr>
              <w:jc w:val="right"/>
              <w:rPr>
                <w:rFonts w:ascii="Arial" w:hAnsi="Arial" w:cs="Arial"/>
                <w:sz w:val="24"/>
                <w:szCs w:val="24"/>
              </w:rPr>
            </w:pPr>
          </w:p>
        </w:tc>
        <w:tc>
          <w:tcPr>
            <w:tcW w:w="1984" w:type="dxa"/>
            <w:shd w:val="clear" w:color="auto" w:fill="auto"/>
          </w:tcPr>
          <w:p w:rsidR="00EB409B" w:rsidRPr="009A0BF2" w:rsidRDefault="00EB409B" w:rsidP="00EB409B">
            <w:pPr>
              <w:jc w:val="right"/>
              <w:rPr>
                <w:rFonts w:ascii="Arial" w:hAnsi="Arial" w:cs="Arial"/>
                <w:sz w:val="24"/>
                <w:szCs w:val="24"/>
              </w:rPr>
            </w:pPr>
          </w:p>
        </w:tc>
      </w:tr>
      <w:tr w:rsidR="00EB409B" w:rsidRPr="009A0BF2" w:rsidTr="009A0BF2">
        <w:trPr>
          <w:trHeight w:val="450"/>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Incremento en inversiones producido por revaluación</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528"/>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Ganancia/pérdida en venta de propiedad, planta y equipo</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253"/>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Incremento en cuentas por cobrar</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EB409B" w:rsidRPr="009A0BF2" w:rsidTr="009A0BF2">
        <w:trPr>
          <w:trHeight w:val="255"/>
          <w:jc w:val="center"/>
        </w:trPr>
        <w:tc>
          <w:tcPr>
            <w:tcW w:w="4174" w:type="dxa"/>
            <w:shd w:val="clear" w:color="auto" w:fill="auto"/>
            <w:hideMark/>
          </w:tcPr>
          <w:p w:rsidR="00EB409B" w:rsidRPr="009A0BF2" w:rsidRDefault="00EB409B" w:rsidP="00EB409B">
            <w:pPr>
              <w:jc w:val="both"/>
              <w:rPr>
                <w:rFonts w:ascii="Arial" w:hAnsi="Arial" w:cs="Arial"/>
                <w:sz w:val="24"/>
                <w:szCs w:val="24"/>
              </w:rPr>
            </w:pPr>
            <w:r w:rsidRPr="009A0BF2">
              <w:rPr>
                <w:rFonts w:ascii="Arial" w:hAnsi="Arial" w:cs="Arial"/>
                <w:sz w:val="24"/>
                <w:szCs w:val="24"/>
              </w:rPr>
              <w:t>Partidas extraordinarias</w:t>
            </w:r>
          </w:p>
        </w:tc>
        <w:tc>
          <w:tcPr>
            <w:tcW w:w="1985"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hideMark/>
          </w:tcPr>
          <w:p w:rsidR="00EB409B" w:rsidRPr="009A0BF2" w:rsidRDefault="00EB409B" w:rsidP="00EB409B">
            <w:pPr>
              <w:jc w:val="right"/>
              <w:rPr>
                <w:rFonts w:ascii="Arial" w:hAnsi="Arial" w:cs="Arial"/>
                <w:sz w:val="24"/>
                <w:szCs w:val="24"/>
              </w:rPr>
            </w:pPr>
            <w:r w:rsidRPr="009A0BF2">
              <w:rPr>
                <w:rFonts w:ascii="Arial" w:hAnsi="Arial" w:cs="Arial"/>
                <w:sz w:val="24"/>
                <w:szCs w:val="24"/>
              </w:rPr>
              <w:t>$   0</w:t>
            </w:r>
          </w:p>
        </w:tc>
      </w:tr>
      <w:tr w:rsidR="003A4AE8" w:rsidRPr="009A0BF2" w:rsidTr="0002275E">
        <w:trPr>
          <w:trHeight w:val="530"/>
          <w:jc w:val="center"/>
        </w:trPr>
        <w:tc>
          <w:tcPr>
            <w:tcW w:w="4174" w:type="dxa"/>
            <w:shd w:val="clear" w:color="auto" w:fill="auto"/>
            <w:hideMark/>
          </w:tcPr>
          <w:p w:rsidR="003A4AE8" w:rsidRPr="009A0BF2" w:rsidRDefault="003A4AE8" w:rsidP="0002275E">
            <w:pPr>
              <w:jc w:val="both"/>
              <w:rPr>
                <w:rFonts w:ascii="Arial" w:hAnsi="Arial" w:cs="Arial"/>
                <w:sz w:val="24"/>
                <w:szCs w:val="24"/>
              </w:rPr>
            </w:pPr>
            <w:r w:rsidRPr="009A0BF2">
              <w:rPr>
                <w:rFonts w:ascii="Arial" w:hAnsi="Arial" w:cs="Arial"/>
                <w:sz w:val="24"/>
                <w:szCs w:val="24"/>
              </w:rPr>
              <w:t>Otros Ingresos presupuestarios no contables</w:t>
            </w:r>
          </w:p>
        </w:tc>
        <w:tc>
          <w:tcPr>
            <w:tcW w:w="1985" w:type="dxa"/>
            <w:shd w:val="clear" w:color="auto" w:fill="auto"/>
            <w:vAlign w:val="bottom"/>
            <w:hideMark/>
          </w:tcPr>
          <w:p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c>
          <w:tcPr>
            <w:tcW w:w="1984" w:type="dxa"/>
            <w:shd w:val="clear" w:color="auto" w:fill="auto"/>
            <w:vAlign w:val="bottom"/>
            <w:hideMark/>
          </w:tcPr>
          <w:p w:rsidR="003A4AE8" w:rsidRPr="009A0BF2" w:rsidRDefault="003A4AE8" w:rsidP="0002275E">
            <w:pPr>
              <w:jc w:val="right"/>
              <w:rPr>
                <w:rFonts w:ascii="Arial" w:hAnsi="Arial" w:cs="Arial"/>
                <w:sz w:val="24"/>
                <w:szCs w:val="24"/>
              </w:rPr>
            </w:pPr>
            <w:r w:rsidRPr="009A0BF2">
              <w:rPr>
                <w:rFonts w:ascii="Arial" w:hAnsi="Arial" w:cs="Arial"/>
                <w:sz w:val="24"/>
                <w:szCs w:val="24"/>
              </w:rPr>
              <w:t>$   0</w:t>
            </w:r>
          </w:p>
        </w:tc>
      </w:tr>
      <w:tr w:rsidR="00620862" w:rsidRPr="00EB409B" w:rsidTr="009A0BF2">
        <w:trPr>
          <w:trHeight w:val="521"/>
          <w:jc w:val="center"/>
        </w:trPr>
        <w:tc>
          <w:tcPr>
            <w:tcW w:w="4174" w:type="dxa"/>
            <w:shd w:val="clear" w:color="auto" w:fill="auto"/>
            <w:hideMark/>
          </w:tcPr>
          <w:p w:rsidR="00620862" w:rsidRPr="009A0BF2" w:rsidRDefault="00620862" w:rsidP="00EB409B">
            <w:pPr>
              <w:jc w:val="both"/>
              <w:rPr>
                <w:rFonts w:ascii="Arial" w:hAnsi="Arial" w:cs="Arial"/>
                <w:b/>
                <w:bCs/>
                <w:sz w:val="24"/>
                <w:szCs w:val="24"/>
              </w:rPr>
            </w:pPr>
            <w:r w:rsidRPr="009A0BF2">
              <w:rPr>
                <w:rFonts w:ascii="Arial" w:hAnsi="Arial" w:cs="Arial"/>
                <w:b/>
                <w:bCs/>
                <w:sz w:val="24"/>
                <w:szCs w:val="24"/>
              </w:rPr>
              <w:t>Flujos Netos de Efectivo por Actividades de Operación</w:t>
            </w:r>
          </w:p>
        </w:tc>
        <w:tc>
          <w:tcPr>
            <w:tcW w:w="1985" w:type="dxa"/>
            <w:shd w:val="clear" w:color="auto" w:fill="auto"/>
            <w:noWrap/>
            <w:vAlign w:val="bottom"/>
          </w:tcPr>
          <w:p w:rsidR="00620862" w:rsidRPr="009A0BF2" w:rsidRDefault="001A5BB9" w:rsidP="0002348E">
            <w:pPr>
              <w:jc w:val="right"/>
              <w:rPr>
                <w:b/>
              </w:rPr>
            </w:pPr>
            <w:r w:rsidRPr="009A0BF2">
              <w:rPr>
                <w:rFonts w:ascii="Arial" w:hAnsi="Arial" w:cs="Arial"/>
                <w:b/>
                <w:noProof/>
                <w:sz w:val="24"/>
                <w:szCs w:val="24"/>
                <w:lang w:val="es-ES"/>
              </w:rPr>
              <w:t xml:space="preserve">$ </w:t>
            </w:r>
            <w:r w:rsidR="0002348E" w:rsidRPr="009A0BF2">
              <w:rPr>
                <w:rFonts w:ascii="Arial" w:hAnsi="Arial" w:cs="Arial"/>
                <w:b/>
                <w:noProof/>
                <w:sz w:val="24"/>
                <w:szCs w:val="24"/>
                <w:lang w:val="es-ES"/>
              </w:rPr>
              <w:fldChar w:fldCharType="begin"/>
            </w:r>
            <w:r w:rsidR="0002348E" w:rsidRPr="009A0BF2">
              <w:rPr>
                <w:rFonts w:ascii="Arial" w:hAnsi="Arial" w:cs="Arial"/>
                <w:b/>
                <w:noProof/>
                <w:sz w:val="24"/>
                <w:szCs w:val="24"/>
                <w:lang w:val="es-ES"/>
              </w:rPr>
              <w:instrText xml:space="preserve"> MERGEFIELD "M_201</w:instrText>
            </w:r>
            <w:r w:rsidR="0002348E">
              <w:rPr>
                <w:rFonts w:ascii="Arial" w:hAnsi="Arial" w:cs="Arial"/>
                <w:b/>
                <w:noProof/>
                <w:sz w:val="24"/>
                <w:szCs w:val="24"/>
                <w:lang w:val="es-ES"/>
              </w:rPr>
              <w:instrText>9</w:instrText>
            </w:r>
            <w:r w:rsidR="0002348E" w:rsidRPr="009A0BF2">
              <w:rPr>
                <w:rFonts w:ascii="Arial" w:hAnsi="Arial" w:cs="Arial"/>
                <w:b/>
                <w:noProof/>
                <w:sz w:val="24"/>
                <w:szCs w:val="24"/>
                <w:lang w:val="es-ES"/>
              </w:rPr>
              <w:instrText xml:space="preserve">FNEpAO"\# "#,##0" </w:instrText>
            </w:r>
            <w:r w:rsidR="0002348E" w:rsidRPr="009A0BF2">
              <w:rPr>
                <w:rFonts w:ascii="Arial" w:hAnsi="Arial" w:cs="Arial"/>
                <w:b/>
                <w:noProof/>
                <w:sz w:val="24"/>
                <w:szCs w:val="24"/>
                <w:lang w:val="es-ES"/>
              </w:rPr>
              <w:fldChar w:fldCharType="separate"/>
            </w:r>
            <w:r w:rsidR="00752083">
              <w:rPr>
                <w:rFonts w:ascii="Arial" w:hAnsi="Arial" w:cs="Arial"/>
                <w:b/>
                <w:noProof/>
                <w:sz w:val="24"/>
                <w:szCs w:val="24"/>
                <w:lang w:val="es-ES"/>
              </w:rPr>
              <w:t>168,429,969</w:t>
            </w:r>
            <w:r w:rsidR="0002348E" w:rsidRPr="009A0BF2">
              <w:rPr>
                <w:rFonts w:ascii="Arial" w:hAnsi="Arial" w:cs="Arial"/>
                <w:b/>
                <w:noProof/>
                <w:sz w:val="24"/>
                <w:szCs w:val="24"/>
                <w:lang w:val="es-ES"/>
              </w:rPr>
              <w:fldChar w:fldCharType="end"/>
            </w:r>
          </w:p>
        </w:tc>
        <w:tc>
          <w:tcPr>
            <w:tcW w:w="1984" w:type="dxa"/>
            <w:shd w:val="clear" w:color="auto" w:fill="auto"/>
            <w:noWrap/>
            <w:vAlign w:val="bottom"/>
          </w:tcPr>
          <w:p w:rsidR="00620862" w:rsidRPr="001A5BB9" w:rsidRDefault="001A5BB9" w:rsidP="001A5BB9">
            <w:pPr>
              <w:jc w:val="right"/>
              <w:rPr>
                <w:b/>
              </w:rPr>
            </w:pPr>
            <w:r w:rsidRPr="009A0BF2">
              <w:rPr>
                <w:rFonts w:ascii="Arial" w:hAnsi="Arial" w:cs="Arial"/>
                <w:b/>
                <w:noProof/>
                <w:sz w:val="24"/>
                <w:szCs w:val="24"/>
                <w:lang w:val="es-ES"/>
              </w:rPr>
              <w:t xml:space="preserve">$ </w:t>
            </w:r>
            <w:r w:rsidR="007A3E35" w:rsidRPr="009A0BF2">
              <w:rPr>
                <w:rFonts w:ascii="Arial" w:hAnsi="Arial" w:cs="Arial"/>
                <w:b/>
                <w:noProof/>
                <w:sz w:val="24"/>
                <w:szCs w:val="24"/>
                <w:lang w:val="es-ES"/>
              </w:rPr>
              <w:fldChar w:fldCharType="begin"/>
            </w:r>
            <w:r w:rsidR="007A3E35" w:rsidRPr="009A0BF2">
              <w:rPr>
                <w:rFonts w:ascii="Arial" w:hAnsi="Arial" w:cs="Arial"/>
                <w:b/>
                <w:noProof/>
                <w:sz w:val="24"/>
                <w:szCs w:val="24"/>
                <w:lang w:val="es-ES"/>
              </w:rPr>
              <w:instrText xml:space="preserve"> MERGEFIELD </w:instrText>
            </w:r>
            <w:r w:rsidR="00BD273A" w:rsidRPr="009A0BF2">
              <w:rPr>
                <w:rFonts w:ascii="Arial" w:hAnsi="Arial" w:cs="Arial"/>
                <w:b/>
                <w:noProof/>
                <w:sz w:val="24"/>
                <w:szCs w:val="24"/>
                <w:lang w:val="es-ES"/>
              </w:rPr>
              <w:instrText>"</w:instrText>
            </w:r>
            <w:r w:rsidR="007A3E35" w:rsidRPr="009A0BF2">
              <w:rPr>
                <w:rFonts w:ascii="Arial" w:hAnsi="Arial" w:cs="Arial"/>
                <w:b/>
                <w:noProof/>
                <w:sz w:val="24"/>
                <w:szCs w:val="24"/>
                <w:lang w:val="es-ES"/>
              </w:rPr>
              <w:instrText>M_2018FNEpAO</w:instrText>
            </w:r>
            <w:r w:rsidR="00BD273A" w:rsidRPr="009A0BF2">
              <w:rPr>
                <w:rFonts w:ascii="Arial" w:hAnsi="Arial" w:cs="Arial"/>
                <w:b/>
                <w:noProof/>
                <w:sz w:val="24"/>
                <w:szCs w:val="24"/>
                <w:lang w:val="es-ES"/>
              </w:rPr>
              <w:instrText>"\# "#,##0"</w:instrText>
            </w:r>
            <w:r w:rsidR="007A3E35" w:rsidRPr="009A0BF2">
              <w:rPr>
                <w:rFonts w:ascii="Arial" w:hAnsi="Arial" w:cs="Arial"/>
                <w:b/>
                <w:noProof/>
                <w:sz w:val="24"/>
                <w:szCs w:val="24"/>
                <w:lang w:val="es-ES"/>
              </w:rPr>
              <w:instrText xml:space="preserve"> </w:instrText>
            </w:r>
            <w:r w:rsidR="007A3E35" w:rsidRPr="009A0BF2">
              <w:rPr>
                <w:rFonts w:ascii="Arial" w:hAnsi="Arial" w:cs="Arial"/>
                <w:b/>
                <w:noProof/>
                <w:sz w:val="24"/>
                <w:szCs w:val="24"/>
                <w:lang w:val="es-ES"/>
              </w:rPr>
              <w:fldChar w:fldCharType="separate"/>
            </w:r>
            <w:r w:rsidR="00752083">
              <w:rPr>
                <w:rFonts w:ascii="Arial" w:hAnsi="Arial" w:cs="Arial"/>
                <w:b/>
                <w:noProof/>
                <w:sz w:val="24"/>
                <w:szCs w:val="24"/>
                <w:lang w:val="es-ES"/>
              </w:rPr>
              <w:t>197,325,814</w:t>
            </w:r>
            <w:r w:rsidR="007A3E35" w:rsidRPr="009A0BF2">
              <w:rPr>
                <w:rFonts w:ascii="Arial" w:hAnsi="Arial" w:cs="Arial"/>
                <w:b/>
                <w:noProof/>
                <w:sz w:val="24"/>
                <w:szCs w:val="24"/>
                <w:lang w:val="es-ES"/>
              </w:rPr>
              <w:fldChar w:fldCharType="end"/>
            </w:r>
          </w:p>
        </w:tc>
      </w:tr>
    </w:tbl>
    <w:p w:rsidR="00C53BED" w:rsidRDefault="00C53BED" w:rsidP="00E315C5">
      <w:pPr>
        <w:pStyle w:val="Texto"/>
        <w:spacing w:line="224" w:lineRule="exact"/>
        <w:rPr>
          <w:b/>
          <w:sz w:val="24"/>
          <w:szCs w:val="24"/>
        </w:rPr>
      </w:pPr>
    </w:p>
    <w:p w:rsidR="00B95EED" w:rsidRDefault="00B95EED" w:rsidP="00E315C5">
      <w:pPr>
        <w:pStyle w:val="Texto"/>
        <w:spacing w:line="224" w:lineRule="exact"/>
        <w:rPr>
          <w:b/>
          <w:sz w:val="24"/>
          <w:szCs w:val="24"/>
        </w:rPr>
      </w:pPr>
    </w:p>
    <w:p w:rsidR="00B95EED" w:rsidRDefault="00B95EED" w:rsidP="00E315C5">
      <w:pPr>
        <w:pStyle w:val="Texto"/>
        <w:spacing w:line="224" w:lineRule="exact"/>
        <w:rPr>
          <w:b/>
          <w:sz w:val="24"/>
          <w:szCs w:val="24"/>
        </w:rPr>
      </w:pPr>
    </w:p>
    <w:p w:rsidR="00656518" w:rsidRPr="006D6DAE" w:rsidRDefault="00656518" w:rsidP="009A0BF2">
      <w:pPr>
        <w:pStyle w:val="Texto"/>
        <w:spacing w:line="224" w:lineRule="exact"/>
        <w:rPr>
          <w:b/>
          <w:smallCaps/>
          <w:szCs w:val="18"/>
        </w:rPr>
      </w:pPr>
      <w:r>
        <w:rPr>
          <w:b/>
          <w:sz w:val="24"/>
          <w:szCs w:val="24"/>
        </w:rPr>
        <w:t>Nota 10</w:t>
      </w:r>
      <w:r w:rsidRPr="00D30F4F">
        <w:rPr>
          <w:b/>
          <w:sz w:val="24"/>
          <w:szCs w:val="24"/>
        </w:rPr>
        <w:t xml:space="preserve">.- </w:t>
      </w:r>
      <w:r w:rsidRPr="006D6DAE">
        <w:rPr>
          <w:b/>
          <w:smallCaps/>
          <w:szCs w:val="18"/>
        </w:rPr>
        <w:t xml:space="preserve"> </w:t>
      </w:r>
      <w:r w:rsidRPr="00656518">
        <w:rPr>
          <w:rFonts w:eastAsiaTheme="minorHAnsi"/>
          <w:b/>
          <w:bCs/>
          <w:color w:val="000000" w:themeColor="text1"/>
          <w:sz w:val="24"/>
          <w:szCs w:val="24"/>
          <w:lang w:eastAsia="en-US"/>
        </w:rPr>
        <w:t>Conciliación entre los ingresos presupuestarios y contables, así como entre los egresos presupuestarios y los gastos contables</w:t>
      </w:r>
    </w:p>
    <w:p w:rsidR="00656518" w:rsidRPr="00656518" w:rsidRDefault="00551E15" w:rsidP="009A0BF2">
      <w:pPr>
        <w:pStyle w:val="Texto"/>
        <w:spacing w:line="224" w:lineRule="exact"/>
        <w:rPr>
          <w:rFonts w:eastAsiaTheme="minorHAnsi"/>
          <w:sz w:val="24"/>
          <w:szCs w:val="24"/>
          <w:lang w:eastAsia="en-US"/>
        </w:rPr>
      </w:pPr>
      <w:r>
        <w:rPr>
          <w:rFonts w:eastAsiaTheme="minorHAnsi"/>
          <w:sz w:val="24"/>
          <w:szCs w:val="24"/>
          <w:lang w:eastAsia="en-US"/>
        </w:rPr>
        <w:t xml:space="preserve">En apego a lo emitido en el acuerdo por el que se emite el formato de </w:t>
      </w:r>
      <w:r w:rsidR="00656518" w:rsidRPr="00656518">
        <w:rPr>
          <w:rFonts w:eastAsiaTheme="minorHAnsi"/>
          <w:sz w:val="24"/>
          <w:szCs w:val="24"/>
          <w:lang w:eastAsia="en-US"/>
        </w:rPr>
        <w:t xml:space="preserve"> conciliación entre los ingresos presupuestarios y contables, así como entre los egresos presupuestarios y los gastos contables.</w:t>
      </w:r>
    </w:p>
    <w:p w:rsidR="001857C8" w:rsidRDefault="001857C8" w:rsidP="009A0BF2">
      <w:pPr>
        <w:spacing w:after="0" w:line="240" w:lineRule="auto"/>
        <w:jc w:val="both"/>
        <w:rPr>
          <w:rFonts w:ascii="Arial" w:hAnsi="Arial" w:cs="Arial"/>
          <w:sz w:val="24"/>
          <w:szCs w:val="24"/>
          <w:lang w:val="es-ES"/>
        </w:rPr>
      </w:pPr>
    </w:p>
    <w:p w:rsidR="00E315C5" w:rsidRDefault="00E315C5" w:rsidP="009A0BF2">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b/>
          <w:sz w:val="24"/>
          <w:szCs w:val="24"/>
          <w:lang w:val="es-ES"/>
        </w:rPr>
      </w:pPr>
      <w:r w:rsidRPr="00FC315F">
        <w:rPr>
          <w:rFonts w:ascii="Arial" w:hAnsi="Arial" w:cs="Arial"/>
          <w:b/>
          <w:sz w:val="24"/>
          <w:szCs w:val="24"/>
          <w:lang w:val="es-ES"/>
        </w:rPr>
        <w:t>Conciliación entre los Ingresos Presupuestarios y Contables</w:t>
      </w:r>
    </w:p>
    <w:p w:rsidR="00E315C5" w:rsidRPr="00FC315F" w:rsidRDefault="00E315C5" w:rsidP="00E36400">
      <w:pPr>
        <w:spacing w:after="0" w:line="240" w:lineRule="auto"/>
        <w:jc w:val="both"/>
        <w:rPr>
          <w:rFonts w:ascii="Arial" w:hAnsi="Arial" w:cs="Arial"/>
          <w:b/>
          <w:sz w:val="24"/>
          <w:szCs w:val="24"/>
          <w:lang w:val="es-ES"/>
        </w:rPr>
      </w:pPr>
    </w:p>
    <w:p w:rsidR="00F24312" w:rsidRPr="00FC315F" w:rsidRDefault="00F24312" w:rsidP="00E36400">
      <w:pPr>
        <w:spacing w:after="0" w:line="240" w:lineRule="auto"/>
        <w:jc w:val="both"/>
        <w:rPr>
          <w:rFonts w:ascii="Arial" w:hAnsi="Arial" w:cs="Arial"/>
          <w:b/>
          <w:sz w:val="24"/>
          <w:szCs w:val="24"/>
          <w:lang w:val="es-ES"/>
        </w:rPr>
      </w:pPr>
    </w:p>
    <w:tbl>
      <w:tblPr>
        <w:tblStyle w:val="Tablaconcuadrcula"/>
        <w:tblW w:w="0" w:type="auto"/>
        <w:tblInd w:w="-318" w:type="dxa"/>
        <w:tblLayout w:type="fixed"/>
        <w:tblLook w:val="04A0" w:firstRow="1" w:lastRow="0" w:firstColumn="1" w:lastColumn="0" w:noHBand="0" w:noVBand="1"/>
      </w:tblPr>
      <w:tblGrid>
        <w:gridCol w:w="567"/>
        <w:gridCol w:w="5246"/>
        <w:gridCol w:w="1701"/>
        <w:gridCol w:w="1858"/>
      </w:tblGrid>
      <w:tr w:rsidR="00F24312" w:rsidRPr="00DB0108" w:rsidTr="009024E3">
        <w:tc>
          <w:tcPr>
            <w:tcW w:w="7514" w:type="dxa"/>
            <w:gridSpan w:val="3"/>
          </w:tcPr>
          <w:p w:rsidR="00F24312" w:rsidRPr="00EC0356" w:rsidRDefault="00F24312" w:rsidP="00E36400">
            <w:pPr>
              <w:jc w:val="both"/>
              <w:rPr>
                <w:rFonts w:ascii="Arial" w:hAnsi="Arial" w:cs="Arial"/>
                <w:b/>
                <w:lang w:val="es-ES"/>
              </w:rPr>
            </w:pPr>
            <w:r w:rsidRPr="00EC0356">
              <w:rPr>
                <w:rFonts w:ascii="Arial" w:hAnsi="Arial" w:cs="Arial"/>
                <w:b/>
                <w:lang w:val="es-ES"/>
              </w:rPr>
              <w:t>1. Total de Ingresos Presupuestarios</w:t>
            </w:r>
          </w:p>
        </w:tc>
        <w:tc>
          <w:tcPr>
            <w:tcW w:w="1858" w:type="dxa"/>
            <w:tcBorders>
              <w:right w:val="single" w:sz="4" w:space="0" w:color="auto"/>
            </w:tcBorders>
          </w:tcPr>
          <w:p w:rsidR="00F24312" w:rsidRPr="00DB0108"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"TOTALIP"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752083">
              <w:rPr>
                <w:rFonts w:ascii="Arial" w:hAnsi="Arial" w:cs="Arial"/>
                <w:b/>
                <w:noProof/>
                <w:lang w:val="es-ES"/>
              </w:rPr>
              <w:t>651,236,938</w:t>
            </w:r>
            <w:r w:rsidRPr="00DB0108">
              <w:rPr>
                <w:rFonts w:ascii="Arial" w:hAnsi="Arial" w:cs="Arial"/>
                <w:b/>
                <w:color w:val="00B0F0"/>
                <w:lang w:val="es-ES"/>
              </w:rPr>
              <w:fldChar w:fldCharType="end"/>
            </w:r>
          </w:p>
        </w:tc>
      </w:tr>
      <w:tr w:rsidR="00F24312" w:rsidRPr="00DB0108" w:rsidTr="009024E3">
        <w:tc>
          <w:tcPr>
            <w:tcW w:w="7514" w:type="dxa"/>
            <w:gridSpan w:val="3"/>
          </w:tcPr>
          <w:p w:rsidR="00F24312" w:rsidRPr="00EC0356" w:rsidRDefault="00F24312" w:rsidP="00E36400">
            <w:pPr>
              <w:jc w:val="both"/>
              <w:rPr>
                <w:rFonts w:ascii="Arial" w:hAnsi="Arial" w:cs="Arial"/>
                <w:b/>
                <w:lang w:val="es-ES"/>
              </w:rPr>
            </w:pPr>
            <w:r w:rsidRPr="00EC0356">
              <w:rPr>
                <w:rFonts w:ascii="Arial" w:hAnsi="Arial" w:cs="Arial"/>
                <w:b/>
                <w:lang w:val="es-ES"/>
              </w:rPr>
              <w:t>2. Más Ingresos Contables No Presupuestarios</w:t>
            </w:r>
          </w:p>
        </w:tc>
        <w:tc>
          <w:tcPr>
            <w:tcW w:w="1858" w:type="dxa"/>
            <w:tcBorders>
              <w:right w:val="single" w:sz="4" w:space="0" w:color="auto"/>
            </w:tcBorders>
          </w:tcPr>
          <w:p w:rsidR="00F24312" w:rsidRPr="00DB0108"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OINP</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752083">
              <w:rPr>
                <w:rFonts w:ascii="Arial" w:hAnsi="Arial" w:cs="Arial"/>
                <w:b/>
                <w:noProof/>
                <w:lang w:val="es-ES"/>
              </w:rPr>
              <w:t xml:space="preserve">   0</w:t>
            </w:r>
            <w:r>
              <w:rPr>
                <w:rFonts w:ascii="Arial" w:hAnsi="Arial" w:cs="Arial"/>
                <w:lang w:val="es-ES"/>
              </w:rPr>
              <w:fldChar w:fldCharType="end"/>
            </w:r>
          </w:p>
        </w:tc>
      </w:tr>
      <w:tr w:rsidR="00F24312" w:rsidRPr="00EC0356" w:rsidTr="00B1142E">
        <w:tc>
          <w:tcPr>
            <w:tcW w:w="567" w:type="dxa"/>
            <w:tcBorders>
              <w:bottom w:val="single" w:sz="4" w:space="0" w:color="auto"/>
              <w:right w:val="nil"/>
            </w:tcBorders>
          </w:tcPr>
          <w:p w:rsidR="00F24312" w:rsidRPr="00EC0356" w:rsidRDefault="00F24312" w:rsidP="00E36400">
            <w:pPr>
              <w:jc w:val="both"/>
              <w:rPr>
                <w:rFonts w:ascii="Arial" w:hAnsi="Arial" w:cs="Arial"/>
                <w:lang w:val="es-ES"/>
              </w:rPr>
            </w:pPr>
          </w:p>
        </w:tc>
        <w:tc>
          <w:tcPr>
            <w:tcW w:w="5246" w:type="dxa"/>
            <w:tcBorders>
              <w:left w:val="nil"/>
            </w:tcBorders>
          </w:tcPr>
          <w:p w:rsidR="00F24312" w:rsidRPr="00EC0356" w:rsidRDefault="00F24312" w:rsidP="00E36400">
            <w:pPr>
              <w:jc w:val="both"/>
              <w:rPr>
                <w:rFonts w:ascii="Arial" w:hAnsi="Arial" w:cs="Arial"/>
                <w:lang w:val="es-ES"/>
              </w:rPr>
            </w:pPr>
            <w:r w:rsidRPr="00EC0356">
              <w:rPr>
                <w:rFonts w:ascii="Arial" w:hAnsi="Arial" w:cs="Arial"/>
                <w:lang w:val="es-ES"/>
              </w:rPr>
              <w:t>Ingresos Financieros</w:t>
            </w:r>
          </w:p>
        </w:tc>
        <w:tc>
          <w:tcPr>
            <w:tcW w:w="1701" w:type="dxa"/>
          </w:tcPr>
          <w:p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rsidR="00F24312" w:rsidRPr="00EC0356" w:rsidRDefault="00F24312" w:rsidP="00E36400">
            <w:pPr>
              <w:jc w:val="both"/>
              <w:rPr>
                <w:rFonts w:ascii="Arial" w:hAnsi="Arial" w:cs="Arial"/>
                <w:lang w:val="es-ES"/>
              </w:rPr>
            </w:pPr>
          </w:p>
        </w:tc>
      </w:tr>
      <w:tr w:rsidR="00F24312" w:rsidRPr="00EC0356" w:rsidTr="00B1142E">
        <w:tc>
          <w:tcPr>
            <w:tcW w:w="567" w:type="dxa"/>
            <w:tcBorders>
              <w:bottom w:val="single" w:sz="4" w:space="0" w:color="auto"/>
              <w:right w:val="nil"/>
            </w:tcBorders>
          </w:tcPr>
          <w:p w:rsidR="00F24312" w:rsidRPr="00EC0356" w:rsidRDefault="00F24312" w:rsidP="00E36400">
            <w:pPr>
              <w:jc w:val="both"/>
              <w:rPr>
                <w:rFonts w:ascii="Arial" w:hAnsi="Arial" w:cs="Arial"/>
                <w:lang w:val="es-ES"/>
              </w:rPr>
            </w:pPr>
          </w:p>
        </w:tc>
        <w:tc>
          <w:tcPr>
            <w:tcW w:w="5246" w:type="dxa"/>
            <w:tcBorders>
              <w:left w:val="nil"/>
            </w:tcBorders>
          </w:tcPr>
          <w:p w:rsidR="00F24312" w:rsidRPr="00EC0356" w:rsidRDefault="00665419" w:rsidP="00E36400">
            <w:pPr>
              <w:jc w:val="both"/>
              <w:rPr>
                <w:rFonts w:ascii="Arial" w:hAnsi="Arial" w:cs="Arial"/>
                <w:lang w:val="es-ES"/>
              </w:rPr>
            </w:pPr>
            <w:r w:rsidRPr="00EC0356">
              <w:rPr>
                <w:rFonts w:ascii="Arial" w:hAnsi="Arial" w:cs="Arial"/>
                <w:lang w:val="es-ES"/>
              </w:rPr>
              <w:t>Incremento por variación de inventarios</w:t>
            </w:r>
          </w:p>
        </w:tc>
        <w:tc>
          <w:tcPr>
            <w:tcW w:w="1701" w:type="dxa"/>
          </w:tcPr>
          <w:p w:rsidR="00F24312"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rsidR="00F24312" w:rsidRPr="00EC0356" w:rsidRDefault="00F24312" w:rsidP="00E36400">
            <w:pPr>
              <w:jc w:val="both"/>
              <w:rPr>
                <w:rFonts w:ascii="Arial" w:hAnsi="Arial" w:cs="Arial"/>
                <w:lang w:val="es-ES"/>
              </w:rPr>
            </w:pPr>
          </w:p>
        </w:tc>
      </w:tr>
      <w:tr w:rsidR="00F24312" w:rsidRPr="00EC0356" w:rsidTr="00B1142E">
        <w:tc>
          <w:tcPr>
            <w:tcW w:w="567" w:type="dxa"/>
            <w:tcBorders>
              <w:bottom w:val="single" w:sz="4" w:space="0" w:color="auto"/>
              <w:right w:val="nil"/>
            </w:tcBorders>
          </w:tcPr>
          <w:p w:rsidR="00F24312" w:rsidRPr="00EC0356" w:rsidRDefault="00F24312" w:rsidP="00E36400">
            <w:pPr>
              <w:jc w:val="both"/>
              <w:rPr>
                <w:rFonts w:ascii="Arial" w:hAnsi="Arial" w:cs="Arial"/>
                <w:lang w:val="es-ES"/>
              </w:rPr>
            </w:pPr>
          </w:p>
        </w:tc>
        <w:tc>
          <w:tcPr>
            <w:tcW w:w="5246" w:type="dxa"/>
            <w:tcBorders>
              <w:left w:val="nil"/>
            </w:tcBorders>
          </w:tcPr>
          <w:p w:rsidR="00F24312" w:rsidRPr="00EC0356" w:rsidRDefault="00665419" w:rsidP="00E36400">
            <w:pPr>
              <w:jc w:val="both"/>
              <w:rPr>
                <w:rFonts w:ascii="Arial" w:hAnsi="Arial" w:cs="Arial"/>
                <w:lang w:val="es-ES"/>
              </w:rPr>
            </w:pPr>
            <w:r w:rsidRPr="00EC0356">
              <w:rPr>
                <w:rFonts w:ascii="Arial" w:hAnsi="Arial" w:cs="Arial"/>
                <w:lang w:val="es-ES"/>
              </w:rPr>
              <w:t>Disminución del exceso de estimaciones por pérdida o deterioro u obsolescencia</w:t>
            </w:r>
          </w:p>
        </w:tc>
        <w:tc>
          <w:tcPr>
            <w:tcW w:w="1701" w:type="dxa"/>
          </w:tcPr>
          <w:p w:rsidR="00F24312" w:rsidRPr="00EC0356" w:rsidRDefault="00F24312" w:rsidP="00E36400">
            <w:pPr>
              <w:jc w:val="both"/>
              <w:rPr>
                <w:rFonts w:ascii="Arial" w:hAnsi="Arial" w:cs="Arial"/>
                <w:lang w:val="es-ES"/>
              </w:rPr>
            </w:pPr>
          </w:p>
        </w:tc>
        <w:tc>
          <w:tcPr>
            <w:tcW w:w="1858" w:type="dxa"/>
            <w:tcBorders>
              <w:bottom w:val="single" w:sz="4" w:space="0" w:color="auto"/>
              <w:right w:val="single" w:sz="4" w:space="0" w:color="auto"/>
            </w:tcBorders>
          </w:tcPr>
          <w:p w:rsidR="00F24312" w:rsidRPr="00EC0356" w:rsidRDefault="00F24312" w:rsidP="00E36400">
            <w:pPr>
              <w:jc w:val="both"/>
              <w:rPr>
                <w:rFonts w:ascii="Arial" w:hAnsi="Arial" w:cs="Arial"/>
                <w:lang w:val="es-ES"/>
              </w:rPr>
            </w:pPr>
          </w:p>
        </w:tc>
      </w:tr>
      <w:tr w:rsidR="00665419" w:rsidRPr="00EC0356" w:rsidTr="00B1142E">
        <w:tc>
          <w:tcPr>
            <w:tcW w:w="567" w:type="dxa"/>
            <w:tcBorders>
              <w:bottom w:val="single" w:sz="4" w:space="0" w:color="auto"/>
              <w:right w:val="nil"/>
            </w:tcBorders>
          </w:tcPr>
          <w:p w:rsidR="00665419" w:rsidRPr="00EC0356" w:rsidRDefault="00665419" w:rsidP="00E36400">
            <w:pPr>
              <w:jc w:val="both"/>
              <w:rPr>
                <w:rFonts w:ascii="Arial" w:hAnsi="Arial" w:cs="Arial"/>
                <w:lang w:val="es-ES"/>
              </w:rPr>
            </w:pPr>
          </w:p>
        </w:tc>
        <w:tc>
          <w:tcPr>
            <w:tcW w:w="5246" w:type="dxa"/>
            <w:tcBorders>
              <w:left w:val="nil"/>
            </w:tcBorders>
          </w:tcPr>
          <w:p w:rsidR="00665419" w:rsidRPr="00EC0356" w:rsidRDefault="00665419" w:rsidP="00E36400">
            <w:pPr>
              <w:jc w:val="both"/>
              <w:rPr>
                <w:rFonts w:ascii="Arial" w:hAnsi="Arial" w:cs="Arial"/>
                <w:lang w:val="es-ES"/>
              </w:rPr>
            </w:pPr>
            <w:r w:rsidRPr="00EC0356">
              <w:rPr>
                <w:rFonts w:ascii="Arial" w:hAnsi="Arial" w:cs="Arial"/>
                <w:lang w:val="es-ES"/>
              </w:rPr>
              <w:t>Disminución del exceso de provisiones</w:t>
            </w:r>
          </w:p>
        </w:tc>
        <w:tc>
          <w:tcPr>
            <w:tcW w:w="1701" w:type="dxa"/>
          </w:tcPr>
          <w:p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665419" w:rsidRPr="00EC0356" w:rsidTr="00B1142E">
        <w:tc>
          <w:tcPr>
            <w:tcW w:w="567" w:type="dxa"/>
            <w:tcBorders>
              <w:bottom w:val="single" w:sz="4" w:space="0" w:color="auto"/>
              <w:right w:val="nil"/>
            </w:tcBorders>
          </w:tcPr>
          <w:p w:rsidR="00665419" w:rsidRPr="00EC0356" w:rsidRDefault="00665419" w:rsidP="00E36400">
            <w:pPr>
              <w:jc w:val="both"/>
              <w:rPr>
                <w:rFonts w:ascii="Arial" w:hAnsi="Arial" w:cs="Arial"/>
                <w:lang w:val="es-ES"/>
              </w:rPr>
            </w:pPr>
          </w:p>
        </w:tc>
        <w:tc>
          <w:tcPr>
            <w:tcW w:w="5246" w:type="dxa"/>
            <w:tcBorders>
              <w:left w:val="nil"/>
            </w:tcBorders>
          </w:tcPr>
          <w:p w:rsidR="00665419" w:rsidRPr="00EC0356" w:rsidRDefault="00665419" w:rsidP="00E36400">
            <w:pPr>
              <w:jc w:val="both"/>
              <w:rPr>
                <w:rFonts w:ascii="Arial" w:hAnsi="Arial" w:cs="Arial"/>
                <w:lang w:val="es-ES"/>
              </w:rPr>
            </w:pPr>
            <w:r w:rsidRPr="00EC0356">
              <w:rPr>
                <w:rFonts w:ascii="Arial" w:hAnsi="Arial" w:cs="Arial"/>
                <w:lang w:val="es-ES"/>
              </w:rPr>
              <w:t>Otros ingresos y beneficios varios</w:t>
            </w:r>
          </w:p>
        </w:tc>
        <w:tc>
          <w:tcPr>
            <w:tcW w:w="1701" w:type="dxa"/>
          </w:tcPr>
          <w:p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665419" w:rsidRPr="00EC0356" w:rsidTr="00B1142E">
        <w:tc>
          <w:tcPr>
            <w:tcW w:w="567" w:type="dxa"/>
            <w:tcBorders>
              <w:right w:val="nil"/>
            </w:tcBorders>
          </w:tcPr>
          <w:p w:rsidR="00665419" w:rsidRPr="00EC0356" w:rsidRDefault="00665419" w:rsidP="00E36400">
            <w:pPr>
              <w:jc w:val="both"/>
              <w:rPr>
                <w:rFonts w:ascii="Arial" w:hAnsi="Arial" w:cs="Arial"/>
                <w:lang w:val="es-ES"/>
              </w:rPr>
            </w:pPr>
          </w:p>
        </w:tc>
        <w:tc>
          <w:tcPr>
            <w:tcW w:w="5246" w:type="dxa"/>
            <w:tcBorders>
              <w:left w:val="nil"/>
            </w:tcBorders>
          </w:tcPr>
          <w:p w:rsidR="00665419" w:rsidRPr="00EC0356" w:rsidRDefault="00665419" w:rsidP="00E36400">
            <w:pPr>
              <w:jc w:val="both"/>
              <w:rPr>
                <w:rFonts w:ascii="Arial" w:hAnsi="Arial" w:cs="Arial"/>
                <w:lang w:val="es-ES"/>
              </w:rPr>
            </w:pPr>
            <w:r w:rsidRPr="00EC0356">
              <w:rPr>
                <w:rFonts w:ascii="Arial" w:hAnsi="Arial" w:cs="Arial"/>
                <w:lang w:val="es-ES"/>
              </w:rPr>
              <w:t>Otros ingresos contables no presupuestarios</w:t>
            </w:r>
          </w:p>
        </w:tc>
        <w:tc>
          <w:tcPr>
            <w:tcW w:w="1701" w:type="dxa"/>
          </w:tcPr>
          <w:p w:rsidR="00665419" w:rsidRPr="00EC0356" w:rsidRDefault="000D6050" w:rsidP="00A06AC6">
            <w:pPr>
              <w:jc w:val="right"/>
              <w:rPr>
                <w:rFonts w:ascii="Arial" w:hAnsi="Arial" w:cs="Arial"/>
                <w:lang w:val="es-ES"/>
              </w:rPr>
            </w:pPr>
            <w:r>
              <w:rPr>
                <w:rFonts w:ascii="Arial" w:hAnsi="Arial" w:cs="Arial"/>
                <w:sz w:val="24"/>
                <w:szCs w:val="24"/>
              </w:rPr>
              <w:t>$</w:t>
            </w:r>
            <w:r w:rsidR="00A06AC6">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OINP</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752083">
              <w:rPr>
                <w:rFonts w:ascii="Arial" w:hAnsi="Arial" w:cs="Arial"/>
                <w:b/>
                <w:noProof/>
                <w:lang w:val="es-ES"/>
              </w:rPr>
              <w:t xml:space="preserve">   0</w:t>
            </w:r>
            <w:r w:rsidR="00A06AC6">
              <w:rPr>
                <w:rFonts w:ascii="Arial" w:hAnsi="Arial" w:cs="Arial"/>
                <w:sz w:val="24"/>
                <w:szCs w:val="24"/>
              </w:rPr>
              <w:fldChar w:fldCharType="end"/>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665419" w:rsidRPr="00EC0356" w:rsidTr="009024E3">
        <w:tc>
          <w:tcPr>
            <w:tcW w:w="7514" w:type="dxa"/>
            <w:gridSpan w:val="3"/>
          </w:tcPr>
          <w:p w:rsidR="00665419" w:rsidRPr="00EC0356" w:rsidRDefault="00665419" w:rsidP="00E36400">
            <w:pPr>
              <w:jc w:val="both"/>
              <w:rPr>
                <w:rFonts w:ascii="Arial" w:hAnsi="Arial" w:cs="Arial"/>
                <w:b/>
                <w:lang w:val="es-ES"/>
              </w:rPr>
            </w:pPr>
            <w:r w:rsidRPr="00EC0356">
              <w:rPr>
                <w:rFonts w:ascii="Arial" w:hAnsi="Arial" w:cs="Arial"/>
                <w:b/>
                <w:lang w:val="es-ES"/>
              </w:rPr>
              <w:t>3. Menos Ingresos Presupuestarios No Contables</w:t>
            </w:r>
          </w:p>
        </w:tc>
        <w:tc>
          <w:tcPr>
            <w:tcW w:w="1858" w:type="dxa"/>
            <w:tcBorders>
              <w:right w:val="single" w:sz="4" w:space="0" w:color="auto"/>
            </w:tcBorders>
          </w:tcPr>
          <w:p w:rsidR="00665419" w:rsidRPr="00EC0356" w:rsidRDefault="00A06AC6" w:rsidP="009024E3">
            <w:pPr>
              <w:jc w:val="right"/>
              <w:rPr>
                <w:rFonts w:ascii="Arial" w:hAnsi="Arial" w:cs="Arial"/>
                <w:lang w:val="es-ES"/>
              </w:rPr>
            </w:pPr>
            <w:r>
              <w:rPr>
                <w:rFonts w:ascii="Arial" w:hAnsi="Arial" w:cs="Arial"/>
                <w:lang w:val="es-ES"/>
              </w:rPr>
              <w:t xml:space="preserve">$ </w:t>
            </w:r>
            <w:r>
              <w:rPr>
                <w:rFonts w:ascii="Arial" w:hAnsi="Arial" w:cs="Arial"/>
                <w:lang w:val="es-ES"/>
              </w:rPr>
              <w:fldChar w:fldCharType="begin"/>
            </w:r>
            <w:r>
              <w:rPr>
                <w:rFonts w:ascii="Arial" w:hAnsi="Arial" w:cs="Arial"/>
                <w:lang w:val="es-ES"/>
              </w:rPr>
              <w:instrText xml:space="preserve"> MERGEFIELD </w:instrText>
            </w:r>
            <w:r w:rsidR="00460D29">
              <w:rPr>
                <w:rFonts w:ascii="Arial" w:hAnsi="Arial" w:cs="Arial"/>
                <w:lang w:val="es-ES"/>
              </w:rPr>
              <w:instrText>"</w:instrText>
            </w:r>
            <w:r>
              <w:rPr>
                <w:rFonts w:ascii="Arial" w:hAnsi="Arial" w:cs="Arial"/>
                <w:lang w:val="es-ES"/>
              </w:rPr>
              <w:instrText>IPNC</w:instrText>
            </w:r>
            <w:r w:rsidR="00460D29">
              <w:rPr>
                <w:rFonts w:ascii="Arial" w:hAnsi="Arial" w:cs="Arial"/>
                <w:lang w:val="es-ES"/>
              </w:rPr>
              <w:instrText>"</w:instrText>
            </w:r>
            <w:r w:rsidR="00460D29" w:rsidRPr="00DB0108">
              <w:rPr>
                <w:rFonts w:ascii="Arial" w:hAnsi="Arial" w:cs="Arial"/>
                <w:b/>
                <w:lang w:val="es-ES"/>
              </w:rPr>
              <w:instrText>\# "#,##0"</w:instrText>
            </w:r>
            <w:r>
              <w:rPr>
                <w:rFonts w:ascii="Arial" w:hAnsi="Arial" w:cs="Arial"/>
                <w:lang w:val="es-ES"/>
              </w:rPr>
              <w:instrText xml:space="preserve"> </w:instrText>
            </w:r>
            <w:r>
              <w:rPr>
                <w:rFonts w:ascii="Arial" w:hAnsi="Arial" w:cs="Arial"/>
                <w:lang w:val="es-ES"/>
              </w:rPr>
              <w:fldChar w:fldCharType="separate"/>
            </w:r>
            <w:r w:rsidR="00752083">
              <w:rPr>
                <w:rFonts w:ascii="Arial" w:hAnsi="Arial" w:cs="Arial"/>
                <w:b/>
                <w:noProof/>
                <w:lang w:val="es-ES"/>
              </w:rPr>
              <w:t>229,737,778</w:t>
            </w:r>
            <w:r>
              <w:rPr>
                <w:rFonts w:ascii="Arial" w:hAnsi="Arial" w:cs="Arial"/>
                <w:lang w:val="es-ES"/>
              </w:rPr>
              <w:fldChar w:fldCharType="end"/>
            </w:r>
          </w:p>
        </w:tc>
      </w:tr>
      <w:tr w:rsidR="00665419" w:rsidRPr="00EC0356" w:rsidTr="00B1142E">
        <w:tc>
          <w:tcPr>
            <w:tcW w:w="567" w:type="dxa"/>
            <w:tcBorders>
              <w:bottom w:val="single" w:sz="4" w:space="0" w:color="auto"/>
              <w:right w:val="nil"/>
            </w:tcBorders>
          </w:tcPr>
          <w:p w:rsidR="00665419" w:rsidRPr="00EC0356" w:rsidRDefault="00665419" w:rsidP="00E36400">
            <w:pPr>
              <w:jc w:val="both"/>
              <w:rPr>
                <w:rFonts w:ascii="Arial" w:hAnsi="Arial" w:cs="Arial"/>
                <w:lang w:val="es-ES"/>
              </w:rPr>
            </w:pPr>
          </w:p>
        </w:tc>
        <w:tc>
          <w:tcPr>
            <w:tcW w:w="5246" w:type="dxa"/>
            <w:tcBorders>
              <w:left w:val="nil"/>
            </w:tcBorders>
          </w:tcPr>
          <w:p w:rsidR="00665419" w:rsidRPr="00EC0356" w:rsidRDefault="00665419" w:rsidP="00E36400">
            <w:pPr>
              <w:jc w:val="both"/>
              <w:rPr>
                <w:rFonts w:ascii="Arial" w:hAnsi="Arial" w:cs="Arial"/>
                <w:lang w:val="es-ES"/>
              </w:rPr>
            </w:pPr>
            <w:r w:rsidRPr="00EC0356">
              <w:rPr>
                <w:rFonts w:ascii="Arial" w:hAnsi="Arial" w:cs="Arial"/>
                <w:lang w:val="es-ES"/>
              </w:rPr>
              <w:t>Aprovechamientos Patrimoniales</w:t>
            </w:r>
          </w:p>
        </w:tc>
        <w:tc>
          <w:tcPr>
            <w:tcW w:w="1701" w:type="dxa"/>
          </w:tcPr>
          <w:p w:rsidR="00665419" w:rsidRPr="00EC0356" w:rsidRDefault="000D6050" w:rsidP="00A06AC6">
            <w:pPr>
              <w:jc w:val="right"/>
              <w:rPr>
                <w:rFonts w:ascii="Arial" w:hAnsi="Arial" w:cs="Arial"/>
                <w:lang w:val="es-ES"/>
              </w:rPr>
            </w:pPr>
            <w:r>
              <w:rPr>
                <w:rFonts w:ascii="Arial" w:hAnsi="Arial" w:cs="Arial"/>
                <w:sz w:val="24"/>
                <w:szCs w:val="24"/>
              </w:rPr>
              <w:t xml:space="preserve">$ </w:t>
            </w:r>
            <w:r w:rsidR="00A06AC6">
              <w:rPr>
                <w:rFonts w:ascii="Arial" w:hAnsi="Arial" w:cs="Arial"/>
                <w:sz w:val="24"/>
                <w:szCs w:val="24"/>
              </w:rPr>
              <w:fldChar w:fldCharType="begin"/>
            </w:r>
            <w:r w:rsidR="00A06AC6">
              <w:rPr>
                <w:rFonts w:ascii="Arial" w:hAnsi="Arial" w:cs="Arial"/>
                <w:sz w:val="24"/>
                <w:szCs w:val="24"/>
              </w:rPr>
              <w:instrText xml:space="preserve"> MERGEFIELD </w:instrText>
            </w:r>
            <w:r w:rsidR="00460D29">
              <w:rPr>
                <w:rFonts w:ascii="Arial" w:hAnsi="Arial" w:cs="Arial"/>
                <w:sz w:val="24"/>
                <w:szCs w:val="24"/>
              </w:rPr>
              <w:instrText>"</w:instrText>
            </w:r>
            <w:r w:rsidR="00A06AC6">
              <w:rPr>
                <w:rFonts w:ascii="Arial" w:hAnsi="Arial" w:cs="Arial"/>
                <w:sz w:val="24"/>
                <w:szCs w:val="24"/>
              </w:rPr>
              <w:instrText>APROVPAT</w:instrText>
            </w:r>
            <w:r w:rsidR="00460D29">
              <w:rPr>
                <w:rFonts w:ascii="Arial" w:hAnsi="Arial" w:cs="Arial"/>
                <w:sz w:val="24"/>
                <w:szCs w:val="24"/>
              </w:rPr>
              <w:instrText>"</w:instrText>
            </w:r>
            <w:r w:rsidR="00460D29" w:rsidRPr="00DB0108">
              <w:rPr>
                <w:rFonts w:ascii="Arial" w:hAnsi="Arial" w:cs="Arial"/>
                <w:b/>
                <w:lang w:val="es-ES"/>
              </w:rPr>
              <w:instrText>\# "#,##0"</w:instrText>
            </w:r>
            <w:r w:rsidR="00A06AC6">
              <w:rPr>
                <w:rFonts w:ascii="Arial" w:hAnsi="Arial" w:cs="Arial"/>
                <w:sz w:val="24"/>
                <w:szCs w:val="24"/>
              </w:rPr>
              <w:instrText xml:space="preserve"> </w:instrText>
            </w:r>
            <w:r w:rsidR="00A06AC6">
              <w:rPr>
                <w:rFonts w:ascii="Arial" w:hAnsi="Arial" w:cs="Arial"/>
                <w:sz w:val="24"/>
                <w:szCs w:val="24"/>
              </w:rPr>
              <w:fldChar w:fldCharType="separate"/>
            </w:r>
            <w:r w:rsidR="00752083">
              <w:rPr>
                <w:rFonts w:ascii="Arial" w:hAnsi="Arial" w:cs="Arial"/>
                <w:b/>
                <w:noProof/>
                <w:lang w:val="es-ES"/>
              </w:rPr>
              <w:t>99,737,778</w:t>
            </w:r>
            <w:r w:rsidR="00A06AC6">
              <w:rPr>
                <w:rFonts w:ascii="Arial" w:hAnsi="Arial" w:cs="Arial"/>
                <w:sz w:val="24"/>
                <w:szCs w:val="24"/>
              </w:rPr>
              <w:fldChar w:fldCharType="end"/>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665419" w:rsidRPr="00EC0356" w:rsidTr="00B1142E">
        <w:tc>
          <w:tcPr>
            <w:tcW w:w="567" w:type="dxa"/>
            <w:tcBorders>
              <w:bottom w:val="single" w:sz="4" w:space="0" w:color="auto"/>
              <w:right w:val="nil"/>
            </w:tcBorders>
          </w:tcPr>
          <w:p w:rsidR="00665419" w:rsidRPr="00EC0356" w:rsidRDefault="00665419" w:rsidP="00E36400">
            <w:pPr>
              <w:jc w:val="both"/>
              <w:rPr>
                <w:rFonts w:ascii="Arial" w:hAnsi="Arial" w:cs="Arial"/>
                <w:lang w:val="es-ES"/>
              </w:rPr>
            </w:pPr>
          </w:p>
        </w:tc>
        <w:tc>
          <w:tcPr>
            <w:tcW w:w="5246" w:type="dxa"/>
            <w:tcBorders>
              <w:left w:val="nil"/>
            </w:tcBorders>
          </w:tcPr>
          <w:p w:rsidR="00665419" w:rsidRPr="00EC0356" w:rsidRDefault="00665419" w:rsidP="00E36400">
            <w:pPr>
              <w:jc w:val="both"/>
              <w:rPr>
                <w:rFonts w:ascii="Arial" w:hAnsi="Arial" w:cs="Arial"/>
                <w:lang w:val="es-ES"/>
              </w:rPr>
            </w:pPr>
            <w:r w:rsidRPr="00EC0356">
              <w:rPr>
                <w:rFonts w:ascii="Arial" w:hAnsi="Arial" w:cs="Arial"/>
                <w:lang w:val="es-ES"/>
              </w:rPr>
              <w:t>Ingresos Derivados de Financiamientos</w:t>
            </w:r>
          </w:p>
        </w:tc>
        <w:tc>
          <w:tcPr>
            <w:tcW w:w="1701" w:type="dxa"/>
          </w:tcPr>
          <w:p w:rsidR="00665419" w:rsidRPr="00EC0356" w:rsidRDefault="000D6050" w:rsidP="000236D7">
            <w:pPr>
              <w:jc w:val="right"/>
              <w:rPr>
                <w:rFonts w:ascii="Arial" w:hAnsi="Arial" w:cs="Arial"/>
                <w:lang w:val="es-ES"/>
              </w:rPr>
            </w:pPr>
            <w:r>
              <w:rPr>
                <w:rFonts w:ascii="Arial" w:hAnsi="Arial" w:cs="Arial"/>
                <w:sz w:val="24"/>
                <w:szCs w:val="24"/>
              </w:rPr>
              <w:t xml:space="preserve">$   </w:t>
            </w:r>
            <w:r w:rsidRPr="00DB59C2">
              <w:rPr>
                <w:rFonts w:ascii="Arial" w:hAnsi="Arial" w:cs="Arial"/>
                <w:sz w:val="24"/>
                <w:szCs w:val="24"/>
              </w:rPr>
              <w:t>0</w:t>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665419" w:rsidRPr="00EC0356" w:rsidTr="00B1142E">
        <w:tc>
          <w:tcPr>
            <w:tcW w:w="567" w:type="dxa"/>
            <w:tcBorders>
              <w:right w:val="nil"/>
            </w:tcBorders>
          </w:tcPr>
          <w:p w:rsidR="00665419" w:rsidRPr="00EC0356" w:rsidRDefault="00665419" w:rsidP="00E36400">
            <w:pPr>
              <w:jc w:val="both"/>
              <w:rPr>
                <w:rFonts w:ascii="Arial" w:hAnsi="Arial" w:cs="Arial"/>
                <w:lang w:val="es-ES"/>
              </w:rPr>
            </w:pPr>
          </w:p>
        </w:tc>
        <w:tc>
          <w:tcPr>
            <w:tcW w:w="5246" w:type="dxa"/>
            <w:tcBorders>
              <w:left w:val="nil"/>
            </w:tcBorders>
            <w:shd w:val="clear" w:color="auto" w:fill="auto"/>
          </w:tcPr>
          <w:p w:rsidR="00665419" w:rsidRPr="00EC0356" w:rsidRDefault="00665419" w:rsidP="00E36400">
            <w:pPr>
              <w:jc w:val="both"/>
              <w:rPr>
                <w:rFonts w:ascii="Arial" w:hAnsi="Arial" w:cs="Arial"/>
                <w:lang w:val="es-ES"/>
              </w:rPr>
            </w:pPr>
            <w:r w:rsidRPr="00EC0356">
              <w:rPr>
                <w:rFonts w:ascii="Arial" w:hAnsi="Arial" w:cs="Arial"/>
                <w:lang w:val="es-ES"/>
              </w:rPr>
              <w:t>Otros Ingresos Presupuestarios No Contables</w:t>
            </w:r>
          </w:p>
        </w:tc>
        <w:tc>
          <w:tcPr>
            <w:tcW w:w="1701" w:type="dxa"/>
            <w:shd w:val="clear" w:color="auto" w:fill="auto"/>
          </w:tcPr>
          <w:p w:rsidR="00665419" w:rsidRPr="00EC0356" w:rsidRDefault="00AD3ACE" w:rsidP="00A06AC6">
            <w:pPr>
              <w:jc w:val="right"/>
              <w:rPr>
                <w:rFonts w:ascii="Arial" w:hAnsi="Arial" w:cs="Arial"/>
                <w:lang w:val="es-ES"/>
              </w:rPr>
            </w:pPr>
            <w:r w:rsidRPr="00DB0108">
              <w:rPr>
                <w:rFonts w:ascii="Arial" w:hAnsi="Arial" w:cs="Arial"/>
                <w:color w:val="000000" w:themeColor="text1"/>
                <w:lang w:val="es-ES"/>
              </w:rPr>
              <w:t xml:space="preserve">$ </w:t>
            </w:r>
            <w:r w:rsidR="00A06AC6">
              <w:rPr>
                <w:rFonts w:ascii="Arial" w:hAnsi="Arial" w:cs="Arial"/>
                <w:color w:val="000000" w:themeColor="text1"/>
                <w:lang w:val="es-ES"/>
              </w:rPr>
              <w:fldChar w:fldCharType="begin"/>
            </w:r>
            <w:r w:rsidR="00A06AC6">
              <w:rPr>
                <w:rFonts w:ascii="Arial" w:hAnsi="Arial" w:cs="Arial"/>
                <w:color w:val="000000" w:themeColor="text1"/>
                <w:lang w:val="es-ES"/>
              </w:rPr>
              <w:instrText xml:space="preserve"> MERGEFIELD </w:instrText>
            </w:r>
            <w:r w:rsidR="00460D29">
              <w:rPr>
                <w:rFonts w:ascii="Arial" w:hAnsi="Arial" w:cs="Arial"/>
                <w:color w:val="000000" w:themeColor="text1"/>
                <w:lang w:val="es-ES"/>
              </w:rPr>
              <w:instrText>"</w:instrText>
            </w:r>
            <w:r w:rsidR="00A06AC6">
              <w:rPr>
                <w:rFonts w:ascii="Arial" w:hAnsi="Arial" w:cs="Arial"/>
                <w:color w:val="000000" w:themeColor="text1"/>
                <w:lang w:val="es-ES"/>
              </w:rPr>
              <w:instrText>OIPNC</w:instrText>
            </w:r>
            <w:r w:rsidR="00460D29">
              <w:rPr>
                <w:rFonts w:ascii="Arial" w:hAnsi="Arial" w:cs="Arial"/>
                <w:color w:val="000000" w:themeColor="text1"/>
                <w:lang w:val="es-ES"/>
              </w:rPr>
              <w:instrText>"</w:instrText>
            </w:r>
            <w:r w:rsidR="00460D29" w:rsidRPr="00DB0108">
              <w:rPr>
                <w:rFonts w:ascii="Arial" w:hAnsi="Arial" w:cs="Arial"/>
                <w:b/>
                <w:lang w:val="es-ES"/>
              </w:rPr>
              <w:instrText>\# "#,##0"</w:instrText>
            </w:r>
            <w:r w:rsidR="00A06AC6">
              <w:rPr>
                <w:rFonts w:ascii="Arial" w:hAnsi="Arial" w:cs="Arial"/>
                <w:color w:val="000000" w:themeColor="text1"/>
                <w:lang w:val="es-ES"/>
              </w:rPr>
              <w:instrText xml:space="preserve"> </w:instrText>
            </w:r>
            <w:r w:rsidR="00A06AC6">
              <w:rPr>
                <w:rFonts w:ascii="Arial" w:hAnsi="Arial" w:cs="Arial"/>
                <w:color w:val="000000" w:themeColor="text1"/>
                <w:lang w:val="es-ES"/>
              </w:rPr>
              <w:fldChar w:fldCharType="separate"/>
            </w:r>
            <w:r w:rsidR="00752083">
              <w:rPr>
                <w:rFonts w:ascii="Arial" w:hAnsi="Arial" w:cs="Arial"/>
                <w:b/>
                <w:noProof/>
                <w:lang w:val="es-ES"/>
              </w:rPr>
              <w:t>130,000,000</w:t>
            </w:r>
            <w:r w:rsidR="00A06AC6">
              <w:rPr>
                <w:rFonts w:ascii="Arial" w:hAnsi="Arial" w:cs="Arial"/>
                <w:color w:val="000000" w:themeColor="text1"/>
                <w:lang w:val="es-ES"/>
              </w:rPr>
              <w:fldChar w:fldCharType="end"/>
            </w:r>
          </w:p>
        </w:tc>
        <w:tc>
          <w:tcPr>
            <w:tcW w:w="1858" w:type="dxa"/>
            <w:tcBorders>
              <w:right w:val="single" w:sz="4" w:space="0" w:color="auto"/>
            </w:tcBorders>
          </w:tcPr>
          <w:p w:rsidR="00665419" w:rsidRPr="00EC0356" w:rsidRDefault="00665419" w:rsidP="00E36400">
            <w:pPr>
              <w:jc w:val="both"/>
              <w:rPr>
                <w:rFonts w:ascii="Arial" w:hAnsi="Arial" w:cs="Arial"/>
                <w:lang w:val="es-ES"/>
              </w:rPr>
            </w:pPr>
          </w:p>
        </w:tc>
      </w:tr>
      <w:tr w:rsidR="00AD3ACE" w:rsidRPr="00EC0356" w:rsidTr="009024E3">
        <w:tc>
          <w:tcPr>
            <w:tcW w:w="7514" w:type="dxa"/>
            <w:gridSpan w:val="3"/>
          </w:tcPr>
          <w:p w:rsidR="00AD3ACE" w:rsidRPr="00EC0356" w:rsidRDefault="00AD3ACE" w:rsidP="00E36400">
            <w:pPr>
              <w:jc w:val="both"/>
              <w:rPr>
                <w:rFonts w:ascii="Arial" w:hAnsi="Arial" w:cs="Arial"/>
                <w:b/>
                <w:lang w:val="es-ES"/>
              </w:rPr>
            </w:pPr>
            <w:r w:rsidRPr="00EC0356">
              <w:rPr>
                <w:rFonts w:ascii="Arial" w:hAnsi="Arial" w:cs="Arial"/>
                <w:b/>
                <w:lang w:val="es-ES"/>
              </w:rPr>
              <w:t>4. Total de Ingresos Contables (4 = 1 + 2 - 3)</w:t>
            </w:r>
          </w:p>
        </w:tc>
        <w:tc>
          <w:tcPr>
            <w:tcW w:w="1858" w:type="dxa"/>
            <w:tcBorders>
              <w:right w:val="single" w:sz="4" w:space="0" w:color="auto"/>
            </w:tcBorders>
          </w:tcPr>
          <w:p w:rsidR="00AD3ACE" w:rsidRPr="000236D7" w:rsidRDefault="00AD3ACE" w:rsidP="00EC0356">
            <w:pPr>
              <w:jc w:val="right"/>
              <w:rPr>
                <w:rFonts w:ascii="Arial" w:hAnsi="Arial" w:cs="Arial"/>
                <w:b/>
                <w:lang w:val="es-ES"/>
              </w:rPr>
            </w:pPr>
            <w:r w:rsidRPr="00DB0108">
              <w:rPr>
                <w:rFonts w:ascii="Arial" w:hAnsi="Arial" w:cs="Arial"/>
                <w:b/>
                <w:color w:val="000000" w:themeColor="text1"/>
                <w:lang w:val="es-ES"/>
              </w:rPr>
              <w:t xml:space="preserve">$ </w:t>
            </w:r>
            <w:r w:rsidRPr="00DB0108">
              <w:rPr>
                <w:rFonts w:ascii="Arial" w:hAnsi="Arial" w:cs="Arial"/>
                <w:b/>
                <w:color w:val="00B0F0"/>
                <w:lang w:val="es-ES"/>
              </w:rPr>
              <w:fldChar w:fldCharType="begin"/>
            </w:r>
            <w:r w:rsidRPr="00DB0108">
              <w:rPr>
                <w:rFonts w:ascii="Arial" w:hAnsi="Arial" w:cs="Arial"/>
                <w:b/>
                <w:color w:val="00B0F0"/>
                <w:lang w:val="es-ES"/>
              </w:rPr>
              <w:instrText xml:space="preserve"> MERGEFIELD "TOTALIC" </w:instrText>
            </w:r>
            <w:r w:rsidRPr="00DB0108">
              <w:rPr>
                <w:rFonts w:ascii="Arial" w:hAnsi="Arial" w:cs="Arial"/>
                <w:b/>
                <w:lang w:val="es-ES"/>
              </w:rPr>
              <w:instrText>\# "#,##0"</w:instrText>
            </w:r>
            <w:r w:rsidRPr="00DB0108">
              <w:rPr>
                <w:rFonts w:ascii="Arial" w:hAnsi="Arial" w:cs="Arial"/>
                <w:b/>
                <w:color w:val="00B0F0"/>
                <w:lang w:val="es-ES"/>
              </w:rPr>
              <w:fldChar w:fldCharType="separate"/>
            </w:r>
            <w:r w:rsidR="00752083">
              <w:rPr>
                <w:rFonts w:ascii="Arial" w:hAnsi="Arial" w:cs="Arial"/>
                <w:b/>
                <w:noProof/>
                <w:lang w:val="es-ES"/>
              </w:rPr>
              <w:t>421,499,160</w:t>
            </w:r>
            <w:r w:rsidRPr="00DB0108">
              <w:rPr>
                <w:rFonts w:ascii="Arial" w:hAnsi="Arial" w:cs="Arial"/>
                <w:b/>
                <w:color w:val="00B0F0"/>
                <w:lang w:val="es-ES"/>
              </w:rPr>
              <w:fldChar w:fldCharType="end"/>
            </w:r>
          </w:p>
        </w:tc>
      </w:tr>
    </w:tbl>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E315C5" w:rsidRDefault="00E315C5" w:rsidP="00E36400">
      <w:pPr>
        <w:spacing w:after="0" w:line="240" w:lineRule="auto"/>
        <w:jc w:val="both"/>
        <w:rPr>
          <w:rFonts w:ascii="Arial" w:hAnsi="Arial" w:cs="Arial"/>
          <w:sz w:val="24"/>
          <w:szCs w:val="24"/>
          <w:lang w:val="es-ES"/>
        </w:rPr>
      </w:pPr>
    </w:p>
    <w:p w:rsidR="00F24312" w:rsidRPr="00603CC0" w:rsidRDefault="00603CC0" w:rsidP="00E36400">
      <w:pPr>
        <w:spacing w:after="0" w:line="240" w:lineRule="auto"/>
        <w:jc w:val="both"/>
        <w:rPr>
          <w:rFonts w:ascii="Arial" w:hAnsi="Arial" w:cs="Arial"/>
          <w:b/>
          <w:sz w:val="24"/>
          <w:szCs w:val="24"/>
          <w:lang w:val="es-ES"/>
        </w:rPr>
      </w:pPr>
      <w:r w:rsidRPr="00603CC0">
        <w:rPr>
          <w:rFonts w:ascii="Arial" w:hAnsi="Arial" w:cs="Arial"/>
          <w:b/>
          <w:sz w:val="24"/>
          <w:szCs w:val="24"/>
          <w:lang w:val="es-ES"/>
        </w:rPr>
        <w:lastRenderedPageBreak/>
        <w:t>Conciliación entre los Egresos Presupuestarios y Gastos Contables</w:t>
      </w:r>
    </w:p>
    <w:p w:rsidR="00F24312" w:rsidRDefault="00603CC0" w:rsidP="00603CC0">
      <w:pPr>
        <w:tabs>
          <w:tab w:val="left" w:pos="7776"/>
        </w:tabs>
        <w:spacing w:after="0" w:line="240" w:lineRule="auto"/>
        <w:jc w:val="both"/>
        <w:rPr>
          <w:rFonts w:ascii="Arial" w:hAnsi="Arial" w:cs="Arial"/>
          <w:sz w:val="24"/>
          <w:szCs w:val="24"/>
          <w:lang w:val="es-ES"/>
        </w:rPr>
      </w:pPr>
      <w:r>
        <w:rPr>
          <w:rFonts w:ascii="Arial" w:hAnsi="Arial" w:cs="Arial"/>
          <w:sz w:val="24"/>
          <w:szCs w:val="24"/>
          <w:lang w:val="es-ES"/>
        </w:rPr>
        <w:tab/>
      </w:r>
    </w:p>
    <w:tbl>
      <w:tblPr>
        <w:tblStyle w:val="Tablaconcuadrcula"/>
        <w:tblW w:w="9069" w:type="dxa"/>
        <w:tblLayout w:type="fixed"/>
        <w:tblLook w:val="04A0" w:firstRow="1" w:lastRow="0" w:firstColumn="1" w:lastColumn="0" w:noHBand="0" w:noVBand="1"/>
      </w:tblPr>
      <w:tblGrid>
        <w:gridCol w:w="236"/>
        <w:gridCol w:w="5542"/>
        <w:gridCol w:w="1560"/>
        <w:gridCol w:w="1731"/>
      </w:tblGrid>
      <w:tr w:rsidR="00101C82" w:rsidRPr="00E315C5" w:rsidTr="0038789C">
        <w:trPr>
          <w:trHeight w:val="315"/>
        </w:trPr>
        <w:tc>
          <w:tcPr>
            <w:tcW w:w="7338" w:type="dxa"/>
            <w:gridSpan w:val="3"/>
            <w:shd w:val="clear" w:color="auto" w:fill="auto"/>
            <w:noWrap/>
            <w:hideMark/>
          </w:tcPr>
          <w:p w:rsidR="00101C82" w:rsidRPr="00E315C5" w:rsidRDefault="00101C82" w:rsidP="00FC315F">
            <w:pPr>
              <w:jc w:val="both"/>
              <w:rPr>
                <w:rFonts w:ascii="Arial" w:hAnsi="Arial" w:cs="Arial"/>
                <w:b/>
                <w:bCs/>
                <w:sz w:val="20"/>
                <w:szCs w:val="20"/>
              </w:rPr>
            </w:pPr>
            <w:r w:rsidRPr="00E315C5">
              <w:rPr>
                <w:rFonts w:ascii="Arial" w:hAnsi="Arial" w:cs="Arial"/>
                <w:b/>
                <w:bCs/>
                <w:sz w:val="20"/>
                <w:szCs w:val="20"/>
              </w:rPr>
              <w:t>1. Total de Egresos Presupuestarios</w:t>
            </w:r>
          </w:p>
        </w:tc>
        <w:tc>
          <w:tcPr>
            <w:tcW w:w="1731" w:type="dxa"/>
            <w:shd w:val="clear" w:color="auto" w:fill="auto"/>
            <w:noWrap/>
            <w:hideMark/>
          </w:tcPr>
          <w:p w:rsidR="00101C82" w:rsidRPr="00E315C5" w:rsidRDefault="00101C82" w:rsidP="000236D7">
            <w:pPr>
              <w:jc w:val="right"/>
              <w:rPr>
                <w:rFonts w:ascii="Arial" w:hAnsi="Arial" w:cs="Arial"/>
                <w:b/>
                <w:sz w:val="20"/>
                <w:szCs w:val="20"/>
                <w:lang w:val="es-ES"/>
              </w:rPr>
            </w:pPr>
            <w:r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"TOTALEP"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752083">
              <w:rPr>
                <w:rFonts w:ascii="Arial" w:hAnsi="Arial" w:cs="Arial"/>
                <w:b/>
                <w:noProof/>
                <w:sz w:val="20"/>
                <w:szCs w:val="20"/>
                <w:lang w:val="es-ES"/>
              </w:rPr>
              <w:t>252,611,330</w:t>
            </w:r>
            <w:r w:rsidRPr="00E315C5">
              <w:rPr>
                <w:rFonts w:ascii="Arial" w:hAnsi="Arial" w:cs="Arial"/>
                <w:b/>
                <w:color w:val="00B0F0"/>
                <w:sz w:val="20"/>
                <w:szCs w:val="20"/>
                <w:lang w:val="es-ES"/>
              </w:rPr>
              <w:fldChar w:fldCharType="end"/>
            </w:r>
          </w:p>
        </w:tc>
      </w:tr>
      <w:tr w:rsidR="00101C82" w:rsidRPr="00E315C5" w:rsidTr="0038789C">
        <w:trPr>
          <w:trHeight w:val="315"/>
        </w:trPr>
        <w:tc>
          <w:tcPr>
            <w:tcW w:w="7338" w:type="dxa"/>
            <w:gridSpan w:val="3"/>
            <w:shd w:val="clear" w:color="auto" w:fill="auto"/>
            <w:noWrap/>
            <w:hideMark/>
          </w:tcPr>
          <w:p w:rsidR="00101C82" w:rsidRPr="00E315C5" w:rsidRDefault="00101C82" w:rsidP="00620862">
            <w:pPr>
              <w:jc w:val="both"/>
              <w:rPr>
                <w:rFonts w:ascii="Arial" w:hAnsi="Arial" w:cs="Arial"/>
                <w:b/>
                <w:bCs/>
                <w:sz w:val="20"/>
                <w:szCs w:val="20"/>
              </w:rPr>
            </w:pPr>
            <w:r w:rsidRPr="00E315C5">
              <w:rPr>
                <w:rFonts w:ascii="Arial" w:hAnsi="Arial" w:cs="Arial"/>
                <w:b/>
                <w:bCs/>
                <w:sz w:val="20"/>
                <w:szCs w:val="20"/>
              </w:rPr>
              <w:t>2. Menos Egresos Presupuestarios No Contables</w:t>
            </w:r>
          </w:p>
        </w:tc>
        <w:tc>
          <w:tcPr>
            <w:tcW w:w="1731" w:type="dxa"/>
            <w:shd w:val="clear" w:color="auto" w:fill="auto"/>
            <w:noWrap/>
            <w:hideMark/>
          </w:tcPr>
          <w:p w:rsidR="00101C82" w:rsidRPr="00E315C5" w:rsidRDefault="00377A05" w:rsidP="008F7A6B">
            <w:pPr>
              <w:jc w:val="right"/>
              <w:rPr>
                <w:rFonts w:ascii="Arial" w:hAnsi="Arial" w:cs="Arial"/>
                <w:sz w:val="20"/>
                <w:szCs w:val="20"/>
                <w:lang w:val="es-ES"/>
              </w:rPr>
            </w:pPr>
            <w:r w:rsidRPr="00AB2B1A">
              <w:rPr>
                <w:rFonts w:ascii="Arial" w:hAnsi="Arial" w:cs="Arial"/>
                <w:b/>
                <w:sz w:val="20"/>
                <w:szCs w:val="20"/>
                <w:lang w:val="es-ES"/>
              </w:rPr>
              <w:t>$</w:t>
            </w:r>
            <w:r w:rsidRPr="00E315C5">
              <w:rPr>
                <w:rFonts w:ascii="Arial" w:hAnsi="Arial" w:cs="Arial"/>
                <w:sz w:val="20"/>
                <w:szCs w:val="20"/>
                <w:lang w:val="es-ES"/>
              </w:rPr>
              <w:t xml:space="preserve"> </w:t>
            </w:r>
            <w:r w:rsidR="009A69E8" w:rsidRPr="00E315C5">
              <w:rPr>
                <w:rFonts w:ascii="Arial" w:hAnsi="Arial" w:cs="Arial"/>
                <w:sz w:val="20"/>
                <w:szCs w:val="20"/>
                <w:lang w:val="es-ES"/>
              </w:rPr>
              <w:fldChar w:fldCharType="begin"/>
            </w:r>
            <w:r w:rsidR="009A69E8" w:rsidRPr="00E315C5">
              <w:rPr>
                <w:rFonts w:ascii="Arial" w:hAnsi="Arial" w:cs="Arial"/>
                <w:sz w:val="20"/>
                <w:szCs w:val="20"/>
                <w:lang w:val="es-ES"/>
              </w:rPr>
              <w:instrText xml:space="preserve"> MERGEFIELD </w:instrText>
            </w:r>
            <w:r w:rsidRPr="00E315C5">
              <w:rPr>
                <w:rFonts w:ascii="Arial" w:hAnsi="Arial" w:cs="Arial"/>
                <w:sz w:val="20"/>
                <w:szCs w:val="20"/>
                <w:lang w:val="es-ES"/>
              </w:rPr>
              <w:instrText>"</w:instrText>
            </w:r>
            <w:r w:rsidR="009A69E8" w:rsidRPr="00E315C5">
              <w:rPr>
                <w:rFonts w:ascii="Arial" w:hAnsi="Arial" w:cs="Arial"/>
                <w:sz w:val="20"/>
                <w:szCs w:val="20"/>
                <w:lang w:val="es-ES"/>
              </w:rPr>
              <w:instrText>M_2EGRPNC</w:instrText>
            </w:r>
            <w:r w:rsidRPr="00E315C5">
              <w:rPr>
                <w:rFonts w:ascii="Arial" w:hAnsi="Arial" w:cs="Arial"/>
                <w:sz w:val="20"/>
                <w:szCs w:val="20"/>
                <w:lang w:val="es-ES"/>
              </w:rPr>
              <w:instrText>"</w:instrText>
            </w:r>
            <w:r w:rsidRPr="00E315C5">
              <w:rPr>
                <w:rFonts w:ascii="Arial" w:hAnsi="Arial" w:cs="Arial"/>
                <w:b/>
                <w:sz w:val="20"/>
                <w:szCs w:val="20"/>
                <w:lang w:val="es-ES"/>
              </w:rPr>
              <w:instrText>\# "#,##0"</w:instrText>
            </w:r>
            <w:r w:rsidR="009A69E8" w:rsidRPr="00E315C5">
              <w:rPr>
                <w:rFonts w:ascii="Arial" w:hAnsi="Arial" w:cs="Arial"/>
                <w:sz w:val="20"/>
                <w:szCs w:val="20"/>
                <w:lang w:val="es-ES"/>
              </w:rPr>
              <w:instrText xml:space="preserve"> </w:instrText>
            </w:r>
            <w:r w:rsidR="009A69E8" w:rsidRPr="00E315C5">
              <w:rPr>
                <w:rFonts w:ascii="Arial" w:hAnsi="Arial" w:cs="Arial"/>
                <w:sz w:val="20"/>
                <w:szCs w:val="20"/>
                <w:lang w:val="es-ES"/>
              </w:rPr>
              <w:fldChar w:fldCharType="separate"/>
            </w:r>
            <w:r w:rsidR="00752083">
              <w:rPr>
                <w:rFonts w:ascii="Arial" w:hAnsi="Arial" w:cs="Arial"/>
                <w:b/>
                <w:noProof/>
                <w:sz w:val="20"/>
                <w:szCs w:val="20"/>
                <w:lang w:val="es-ES"/>
              </w:rPr>
              <w:t>711,472</w:t>
            </w:r>
            <w:r w:rsidR="009A69E8" w:rsidRPr="00E315C5">
              <w:rPr>
                <w:rFonts w:ascii="Arial" w:hAnsi="Arial" w:cs="Arial"/>
                <w:sz w:val="20"/>
                <w:szCs w:val="20"/>
                <w:lang w:val="es-ES"/>
              </w:rPr>
              <w:fldChar w:fldCharType="end"/>
            </w:r>
          </w:p>
        </w:tc>
      </w:tr>
      <w:tr w:rsidR="00E019B5" w:rsidRPr="00E315C5" w:rsidTr="0038789C">
        <w:trPr>
          <w:trHeight w:val="315"/>
        </w:trPr>
        <w:tc>
          <w:tcPr>
            <w:tcW w:w="236" w:type="dxa"/>
            <w:noWrap/>
            <w:hideMark/>
          </w:tcPr>
          <w:p w:rsidR="00FC315F" w:rsidRPr="00E315C5" w:rsidRDefault="00FC315F" w:rsidP="00FC315F">
            <w:pPr>
              <w:jc w:val="both"/>
              <w:rPr>
                <w:rFonts w:ascii="Arial" w:hAnsi="Arial" w:cs="Arial"/>
                <w:b/>
                <w:bCs/>
                <w:sz w:val="20"/>
                <w:szCs w:val="20"/>
              </w:rPr>
            </w:pPr>
          </w:p>
        </w:tc>
        <w:tc>
          <w:tcPr>
            <w:tcW w:w="5542" w:type="dxa"/>
            <w:noWrap/>
            <w:hideMark/>
          </w:tcPr>
          <w:p w:rsidR="00FC315F" w:rsidRPr="00E315C5" w:rsidRDefault="00FC315F" w:rsidP="00FC315F">
            <w:pPr>
              <w:jc w:val="both"/>
              <w:rPr>
                <w:rFonts w:ascii="Arial" w:hAnsi="Arial" w:cs="Arial"/>
                <w:sz w:val="20"/>
                <w:szCs w:val="20"/>
              </w:rPr>
            </w:pPr>
            <w:r w:rsidRPr="00E315C5">
              <w:rPr>
                <w:rFonts w:ascii="Arial" w:hAnsi="Arial" w:cs="Arial"/>
                <w:sz w:val="20"/>
                <w:szCs w:val="20"/>
              </w:rPr>
              <w:t>2.1 Materias Primas y Materiales de Producción y Comercialización</w:t>
            </w:r>
          </w:p>
        </w:tc>
        <w:tc>
          <w:tcPr>
            <w:tcW w:w="1560" w:type="dxa"/>
            <w:shd w:val="clear" w:color="auto" w:fill="auto"/>
            <w:noWrap/>
            <w:vAlign w:val="bottom"/>
          </w:tcPr>
          <w:p w:rsidR="00FC315F" w:rsidRPr="005421FA" w:rsidRDefault="0051477B" w:rsidP="009E1174">
            <w:pPr>
              <w:jc w:val="right"/>
              <w:rPr>
                <w:rFonts w:ascii="Arial" w:hAnsi="Arial" w:cs="Arial"/>
                <w:bCs/>
                <w:sz w:val="20"/>
                <w:szCs w:val="20"/>
              </w:rPr>
            </w:pPr>
            <w:r w:rsidRPr="005421FA">
              <w:rPr>
                <w:rFonts w:ascii="Arial" w:hAnsi="Arial" w:cs="Arial"/>
                <w:bCs/>
                <w:sz w:val="20"/>
                <w:szCs w:val="20"/>
              </w:rPr>
              <w:t>$</w:t>
            </w:r>
            <w:r w:rsidR="00B12CEF" w:rsidRPr="005421FA">
              <w:rPr>
                <w:rFonts w:ascii="Arial" w:hAnsi="Arial" w:cs="Arial"/>
                <w:bCs/>
                <w:sz w:val="20"/>
                <w:szCs w:val="20"/>
              </w:rPr>
              <w:fldChar w:fldCharType="begin"/>
            </w:r>
            <w:r w:rsidR="00B12CEF" w:rsidRPr="005421FA">
              <w:rPr>
                <w:rFonts w:ascii="Arial" w:hAnsi="Arial" w:cs="Arial"/>
                <w:bCs/>
                <w:sz w:val="20"/>
                <w:szCs w:val="20"/>
              </w:rPr>
              <w:instrText xml:space="preserve"> MERGEFIELD </w:instrText>
            </w:r>
            <w:r w:rsidRPr="005421FA">
              <w:rPr>
                <w:rFonts w:ascii="Arial" w:hAnsi="Arial" w:cs="Arial"/>
                <w:bCs/>
                <w:sz w:val="20"/>
                <w:szCs w:val="20"/>
              </w:rPr>
              <w:instrText>"</w:instrText>
            </w:r>
            <w:r w:rsidR="00B12CEF" w:rsidRPr="005421FA">
              <w:rPr>
                <w:rFonts w:ascii="Arial" w:hAnsi="Arial" w:cs="Arial"/>
                <w:bCs/>
                <w:sz w:val="20"/>
                <w:szCs w:val="20"/>
              </w:rPr>
              <w:instrText>M_21</w:instrText>
            </w:r>
            <w:r w:rsidRPr="005421FA">
              <w:rPr>
                <w:rFonts w:ascii="Arial" w:hAnsi="Arial" w:cs="Arial"/>
                <w:bCs/>
                <w:sz w:val="20"/>
                <w:szCs w:val="20"/>
              </w:rPr>
              <w:instrText>"</w:instrText>
            </w:r>
            <w:r w:rsidRPr="005421FA">
              <w:rPr>
                <w:rFonts w:ascii="Arial" w:hAnsi="Arial" w:cs="Arial"/>
                <w:sz w:val="20"/>
                <w:szCs w:val="20"/>
                <w:lang w:val="es-ES"/>
              </w:rPr>
              <w:instrText>\# "#,##0"</w:instrText>
            </w:r>
            <w:r w:rsidR="00B12CEF" w:rsidRPr="005421FA">
              <w:rPr>
                <w:rFonts w:ascii="Arial" w:hAnsi="Arial" w:cs="Arial"/>
                <w:bCs/>
                <w:sz w:val="20"/>
                <w:szCs w:val="20"/>
              </w:rPr>
              <w:instrText xml:space="preserve"> </w:instrText>
            </w:r>
            <w:r w:rsidR="00B12CEF" w:rsidRPr="005421FA">
              <w:rPr>
                <w:rFonts w:ascii="Arial" w:hAnsi="Arial" w:cs="Arial"/>
                <w:bCs/>
                <w:sz w:val="20"/>
                <w:szCs w:val="20"/>
              </w:rPr>
              <w:fldChar w:fldCharType="separate"/>
            </w:r>
            <w:r w:rsidR="00752083">
              <w:rPr>
                <w:rFonts w:ascii="Arial" w:hAnsi="Arial" w:cs="Arial"/>
                <w:noProof/>
                <w:sz w:val="20"/>
                <w:szCs w:val="20"/>
                <w:lang w:val="es-ES"/>
              </w:rPr>
              <w:t xml:space="preserve">   0</w:t>
            </w:r>
            <w:r w:rsidR="00B12CEF" w:rsidRPr="005421FA">
              <w:rPr>
                <w:rFonts w:ascii="Arial" w:hAnsi="Arial" w:cs="Arial"/>
                <w:bCs/>
                <w:sz w:val="20"/>
                <w:szCs w:val="20"/>
              </w:rPr>
              <w:fldChar w:fldCharType="end"/>
            </w:r>
          </w:p>
        </w:tc>
        <w:tc>
          <w:tcPr>
            <w:tcW w:w="1731" w:type="dxa"/>
            <w:shd w:val="clear" w:color="auto" w:fill="auto"/>
            <w:noWrap/>
            <w:hideMark/>
          </w:tcPr>
          <w:p w:rsidR="00FC315F" w:rsidRPr="005421FA" w:rsidRDefault="00FC315F" w:rsidP="00FC315F">
            <w:pPr>
              <w:jc w:val="both"/>
              <w:rPr>
                <w:rFonts w:ascii="Arial" w:hAnsi="Arial" w:cs="Arial"/>
                <w:b/>
                <w:bCs/>
                <w:sz w:val="20"/>
                <w:szCs w:val="20"/>
              </w:rPr>
            </w:pPr>
          </w:p>
        </w:tc>
      </w:tr>
      <w:tr w:rsidR="00E019B5" w:rsidRPr="00E315C5" w:rsidTr="0038789C">
        <w:trPr>
          <w:trHeight w:val="28"/>
        </w:trPr>
        <w:tc>
          <w:tcPr>
            <w:tcW w:w="236" w:type="dxa"/>
            <w:noWrap/>
            <w:hideMark/>
          </w:tcPr>
          <w:p w:rsidR="00FC315F" w:rsidRPr="00E315C5" w:rsidRDefault="00FC315F" w:rsidP="00FC315F">
            <w:pPr>
              <w:jc w:val="both"/>
              <w:rPr>
                <w:rFonts w:ascii="Arial" w:hAnsi="Arial" w:cs="Arial"/>
                <w:b/>
                <w:bCs/>
                <w:sz w:val="20"/>
                <w:szCs w:val="20"/>
              </w:rPr>
            </w:pPr>
          </w:p>
        </w:tc>
        <w:tc>
          <w:tcPr>
            <w:tcW w:w="5542" w:type="dxa"/>
            <w:noWrap/>
            <w:hideMark/>
          </w:tcPr>
          <w:p w:rsidR="00FC315F" w:rsidRPr="00E315C5" w:rsidRDefault="00FC315F" w:rsidP="00FC315F">
            <w:pPr>
              <w:jc w:val="both"/>
              <w:rPr>
                <w:rFonts w:ascii="Arial" w:hAnsi="Arial" w:cs="Arial"/>
                <w:sz w:val="20"/>
                <w:szCs w:val="20"/>
              </w:rPr>
            </w:pPr>
            <w:r w:rsidRPr="00E315C5">
              <w:rPr>
                <w:rFonts w:ascii="Arial" w:hAnsi="Arial" w:cs="Arial"/>
                <w:sz w:val="20"/>
                <w:szCs w:val="20"/>
              </w:rPr>
              <w:t>2.2 Materiales y Suministros</w:t>
            </w:r>
          </w:p>
        </w:tc>
        <w:tc>
          <w:tcPr>
            <w:tcW w:w="1560" w:type="dxa"/>
            <w:shd w:val="clear" w:color="auto" w:fill="auto"/>
            <w:noWrap/>
            <w:vAlign w:val="bottom"/>
          </w:tcPr>
          <w:p w:rsidR="00FC315F" w:rsidRPr="00E315C5" w:rsidRDefault="00377A05" w:rsidP="009E1174">
            <w:pPr>
              <w:jc w:val="right"/>
              <w:rPr>
                <w:rFonts w:ascii="Arial" w:hAnsi="Arial" w:cs="Arial"/>
                <w:bCs/>
                <w:sz w:val="20"/>
                <w:szCs w:val="20"/>
              </w:rPr>
            </w:pPr>
            <w:r w:rsidRPr="00E315C5">
              <w:rPr>
                <w:rFonts w:ascii="Arial" w:hAnsi="Arial" w:cs="Arial"/>
                <w:bCs/>
                <w:sz w:val="20"/>
                <w:szCs w:val="20"/>
              </w:rPr>
              <w:t>$</w:t>
            </w:r>
            <w:r w:rsidR="005F6458" w:rsidRPr="00E315C5">
              <w:rPr>
                <w:rFonts w:ascii="Arial" w:hAnsi="Arial" w:cs="Arial"/>
                <w:bCs/>
                <w:sz w:val="20"/>
                <w:szCs w:val="20"/>
              </w:rPr>
              <w:fldChar w:fldCharType="begin"/>
            </w:r>
            <w:r w:rsidR="005F6458" w:rsidRPr="00E315C5">
              <w:rPr>
                <w:rFonts w:ascii="Arial" w:hAnsi="Arial" w:cs="Arial"/>
                <w:bCs/>
                <w:sz w:val="20"/>
                <w:szCs w:val="20"/>
              </w:rPr>
              <w:instrText xml:space="preserve"> MERGEFIELD"M_22"</w:instrText>
            </w:r>
            <w:r w:rsidR="005F6458" w:rsidRPr="00AB2B1A">
              <w:rPr>
                <w:rFonts w:ascii="Arial" w:hAnsi="Arial" w:cs="Arial"/>
                <w:bCs/>
                <w:sz w:val="20"/>
                <w:szCs w:val="20"/>
              </w:rPr>
              <w:instrText>\# "#,##0"</w:instrText>
            </w:r>
            <w:r w:rsidR="005F6458" w:rsidRPr="00E315C5">
              <w:rPr>
                <w:rFonts w:ascii="Arial" w:hAnsi="Arial" w:cs="Arial"/>
                <w:bCs/>
                <w:sz w:val="20"/>
                <w:szCs w:val="20"/>
              </w:rPr>
              <w:instrText xml:space="preserve"> </w:instrText>
            </w:r>
            <w:r w:rsidR="005F6458" w:rsidRPr="00E315C5">
              <w:rPr>
                <w:rFonts w:ascii="Arial" w:hAnsi="Arial" w:cs="Arial"/>
                <w:bCs/>
                <w:sz w:val="20"/>
                <w:szCs w:val="20"/>
              </w:rPr>
              <w:fldChar w:fldCharType="separate"/>
            </w:r>
            <w:r w:rsidR="00752083">
              <w:rPr>
                <w:rFonts w:ascii="Arial" w:hAnsi="Arial" w:cs="Arial"/>
                <w:bCs/>
                <w:noProof/>
                <w:sz w:val="20"/>
                <w:szCs w:val="20"/>
              </w:rPr>
              <w:t xml:space="preserve">   0</w:t>
            </w:r>
            <w:r w:rsidR="005F6458" w:rsidRPr="00E315C5">
              <w:rPr>
                <w:rFonts w:ascii="Arial" w:hAnsi="Arial" w:cs="Arial"/>
                <w:bCs/>
                <w:sz w:val="20"/>
                <w:szCs w:val="20"/>
              </w:rPr>
              <w:fldChar w:fldCharType="end"/>
            </w:r>
          </w:p>
        </w:tc>
        <w:tc>
          <w:tcPr>
            <w:tcW w:w="1731" w:type="dxa"/>
            <w:shd w:val="clear" w:color="auto" w:fill="auto"/>
            <w:noWrap/>
            <w:hideMark/>
          </w:tcPr>
          <w:p w:rsidR="00FC315F" w:rsidRPr="00E315C5" w:rsidRDefault="00FC315F" w:rsidP="00FC315F">
            <w:pPr>
              <w:jc w:val="both"/>
              <w:rPr>
                <w:rFonts w:ascii="Arial" w:hAnsi="Arial" w:cs="Arial"/>
                <w:b/>
                <w:bCs/>
                <w:sz w:val="20"/>
                <w:szCs w:val="20"/>
              </w:rPr>
            </w:pPr>
          </w:p>
        </w:tc>
      </w:tr>
      <w:tr w:rsidR="00E019B5" w:rsidRPr="00E315C5" w:rsidTr="0038789C">
        <w:trPr>
          <w:trHeight w:val="28"/>
        </w:trPr>
        <w:tc>
          <w:tcPr>
            <w:tcW w:w="236" w:type="dxa"/>
            <w:noWrap/>
            <w:hideMark/>
          </w:tcPr>
          <w:p w:rsidR="00FC315F" w:rsidRPr="00E315C5" w:rsidRDefault="00FC315F" w:rsidP="00FC315F">
            <w:pPr>
              <w:jc w:val="both"/>
              <w:rPr>
                <w:rFonts w:ascii="Arial" w:hAnsi="Arial" w:cs="Arial"/>
                <w:b/>
                <w:bCs/>
                <w:sz w:val="20"/>
                <w:szCs w:val="20"/>
              </w:rPr>
            </w:pPr>
          </w:p>
        </w:tc>
        <w:tc>
          <w:tcPr>
            <w:tcW w:w="5542" w:type="dxa"/>
            <w:noWrap/>
            <w:hideMark/>
          </w:tcPr>
          <w:p w:rsidR="00FC315F" w:rsidRPr="00E315C5" w:rsidRDefault="00FC315F" w:rsidP="00FC315F">
            <w:pPr>
              <w:jc w:val="both"/>
              <w:rPr>
                <w:rFonts w:ascii="Arial" w:hAnsi="Arial" w:cs="Arial"/>
                <w:sz w:val="20"/>
                <w:szCs w:val="20"/>
              </w:rPr>
            </w:pPr>
            <w:r w:rsidRPr="00E315C5">
              <w:rPr>
                <w:rFonts w:ascii="Arial" w:hAnsi="Arial" w:cs="Arial"/>
                <w:sz w:val="20"/>
                <w:szCs w:val="20"/>
              </w:rPr>
              <w:t>2.3 Mobiliario y Equipo de Administración</w:t>
            </w:r>
          </w:p>
        </w:tc>
        <w:tc>
          <w:tcPr>
            <w:tcW w:w="1560" w:type="dxa"/>
            <w:shd w:val="clear" w:color="auto" w:fill="auto"/>
            <w:noWrap/>
            <w:vAlign w:val="bottom"/>
          </w:tcPr>
          <w:p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5F6458" w:rsidRPr="00E315C5">
              <w:rPr>
                <w:rFonts w:ascii="Arial" w:hAnsi="Arial" w:cs="Arial"/>
                <w:sz w:val="20"/>
                <w:szCs w:val="20"/>
              </w:rPr>
              <w:fldChar w:fldCharType="begin"/>
            </w:r>
            <w:r w:rsidR="005F6458" w:rsidRPr="00E315C5">
              <w:rPr>
                <w:rFonts w:ascii="Arial" w:hAnsi="Arial" w:cs="Arial"/>
                <w:sz w:val="20"/>
                <w:szCs w:val="20"/>
              </w:rPr>
              <w:instrText xml:space="preserve"> MERGEFIELD"M_23"</w:instrText>
            </w:r>
            <w:r w:rsidR="005F6458" w:rsidRPr="00E315C5">
              <w:rPr>
                <w:rFonts w:ascii="Arial" w:hAnsi="Arial" w:cs="Arial"/>
                <w:sz w:val="20"/>
                <w:szCs w:val="20"/>
                <w:lang w:val="es-ES"/>
              </w:rPr>
              <w:instrText>\# "#,##0"</w:instrText>
            </w:r>
            <w:r w:rsidR="005F6458" w:rsidRPr="00E315C5">
              <w:rPr>
                <w:rFonts w:ascii="Arial" w:hAnsi="Arial" w:cs="Arial"/>
                <w:sz w:val="20"/>
                <w:szCs w:val="20"/>
              </w:rPr>
              <w:instrText xml:space="preserve"> </w:instrText>
            </w:r>
            <w:r w:rsidR="005F6458" w:rsidRPr="00E315C5">
              <w:rPr>
                <w:rFonts w:ascii="Arial" w:hAnsi="Arial" w:cs="Arial"/>
                <w:sz w:val="20"/>
                <w:szCs w:val="20"/>
              </w:rPr>
              <w:fldChar w:fldCharType="separate"/>
            </w:r>
            <w:r w:rsidR="00752083">
              <w:rPr>
                <w:rFonts w:ascii="Arial" w:hAnsi="Arial" w:cs="Arial"/>
                <w:noProof/>
                <w:sz w:val="20"/>
                <w:szCs w:val="20"/>
                <w:lang w:val="es-ES"/>
              </w:rPr>
              <w:t>51,622</w:t>
            </w:r>
            <w:r w:rsidR="005F6458" w:rsidRPr="00E315C5">
              <w:rPr>
                <w:rFonts w:ascii="Arial" w:hAnsi="Arial" w:cs="Arial"/>
                <w:sz w:val="20"/>
                <w:szCs w:val="20"/>
              </w:rPr>
              <w:fldChar w:fldCharType="end"/>
            </w:r>
          </w:p>
        </w:tc>
        <w:tc>
          <w:tcPr>
            <w:tcW w:w="1731" w:type="dxa"/>
            <w:shd w:val="clear" w:color="auto" w:fill="auto"/>
            <w:noWrap/>
            <w:hideMark/>
          </w:tcPr>
          <w:p w:rsidR="00FC315F" w:rsidRPr="00E315C5" w:rsidRDefault="00FC315F" w:rsidP="00FC315F">
            <w:pPr>
              <w:jc w:val="both"/>
              <w:rPr>
                <w:rFonts w:ascii="Arial" w:hAnsi="Arial" w:cs="Arial"/>
                <w:b/>
                <w:bCs/>
                <w:sz w:val="20"/>
                <w:szCs w:val="20"/>
              </w:rPr>
            </w:pPr>
          </w:p>
        </w:tc>
      </w:tr>
      <w:tr w:rsidR="00E019B5" w:rsidRPr="00E315C5" w:rsidTr="0038789C">
        <w:trPr>
          <w:trHeight w:val="28"/>
        </w:trPr>
        <w:tc>
          <w:tcPr>
            <w:tcW w:w="236" w:type="dxa"/>
            <w:noWrap/>
            <w:hideMark/>
          </w:tcPr>
          <w:p w:rsidR="00FC315F" w:rsidRPr="00E315C5" w:rsidRDefault="00FC315F" w:rsidP="00FC315F">
            <w:pPr>
              <w:jc w:val="both"/>
              <w:rPr>
                <w:rFonts w:ascii="Arial" w:hAnsi="Arial" w:cs="Arial"/>
                <w:b/>
                <w:bCs/>
                <w:sz w:val="20"/>
                <w:szCs w:val="20"/>
              </w:rPr>
            </w:pPr>
          </w:p>
        </w:tc>
        <w:tc>
          <w:tcPr>
            <w:tcW w:w="5542" w:type="dxa"/>
            <w:noWrap/>
            <w:hideMark/>
          </w:tcPr>
          <w:p w:rsidR="00FC315F" w:rsidRPr="00E315C5" w:rsidRDefault="00FC315F" w:rsidP="00FC315F">
            <w:pPr>
              <w:jc w:val="both"/>
              <w:rPr>
                <w:rFonts w:ascii="Arial" w:hAnsi="Arial" w:cs="Arial"/>
                <w:sz w:val="20"/>
                <w:szCs w:val="20"/>
              </w:rPr>
            </w:pPr>
            <w:r w:rsidRPr="00E315C5">
              <w:rPr>
                <w:rFonts w:ascii="Arial" w:hAnsi="Arial" w:cs="Arial"/>
                <w:sz w:val="20"/>
                <w:szCs w:val="20"/>
              </w:rPr>
              <w:t>2.4 Mobiliario y Equipo Educacional y Recreativo</w:t>
            </w:r>
          </w:p>
        </w:tc>
        <w:tc>
          <w:tcPr>
            <w:tcW w:w="1560" w:type="dxa"/>
            <w:shd w:val="clear" w:color="auto" w:fill="auto"/>
            <w:noWrap/>
            <w:vAlign w:val="bottom"/>
          </w:tcPr>
          <w:p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FC315F" w:rsidRPr="00E315C5" w:rsidRDefault="00FC315F" w:rsidP="00FC315F">
            <w:pPr>
              <w:jc w:val="both"/>
              <w:rPr>
                <w:rFonts w:ascii="Arial" w:hAnsi="Arial" w:cs="Arial"/>
                <w:b/>
                <w:bCs/>
                <w:sz w:val="20"/>
                <w:szCs w:val="20"/>
              </w:rPr>
            </w:pPr>
          </w:p>
        </w:tc>
      </w:tr>
      <w:tr w:rsidR="00E019B5"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2.5 Equipo e Instrumental Médico y de Laboratorio</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2.6 Vehículos y Equipo de Transporte</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B12CEF" w:rsidRPr="00E315C5">
              <w:rPr>
                <w:rFonts w:ascii="Arial" w:hAnsi="Arial" w:cs="Arial"/>
                <w:sz w:val="20"/>
                <w:szCs w:val="20"/>
              </w:rPr>
              <w:fldChar w:fldCharType="begin"/>
            </w:r>
            <w:r w:rsidR="00B12CEF" w:rsidRPr="00E315C5">
              <w:rPr>
                <w:rFonts w:ascii="Arial" w:hAnsi="Arial" w:cs="Arial"/>
                <w:sz w:val="20"/>
                <w:szCs w:val="20"/>
              </w:rPr>
              <w:instrText xml:space="preserve"> MERGEFIELD "M_26"\# "#,##0" </w:instrText>
            </w:r>
            <w:r w:rsidR="00B12CEF" w:rsidRPr="00E315C5">
              <w:rPr>
                <w:rFonts w:ascii="Arial" w:hAnsi="Arial" w:cs="Arial"/>
                <w:sz w:val="20"/>
                <w:szCs w:val="20"/>
              </w:rPr>
              <w:fldChar w:fldCharType="separate"/>
            </w:r>
            <w:r w:rsidR="00752083">
              <w:rPr>
                <w:rFonts w:ascii="Arial" w:hAnsi="Arial" w:cs="Arial"/>
                <w:noProof/>
                <w:sz w:val="20"/>
                <w:szCs w:val="20"/>
              </w:rPr>
              <w:t xml:space="preserve">   0</w:t>
            </w:r>
            <w:r w:rsidR="00B12CEF"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2.7 Equipo de Defensa y Seguridad</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2.8 Maquinaria, Otros Equipos y Herramientas</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2.9 Activos Biológicos</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2.10 Bienes Inmuebles</w:t>
            </w:r>
          </w:p>
        </w:tc>
        <w:tc>
          <w:tcPr>
            <w:tcW w:w="1560" w:type="dxa"/>
            <w:shd w:val="clear" w:color="auto" w:fill="auto"/>
            <w:noWrap/>
            <w:vAlign w:val="bottom"/>
          </w:tcPr>
          <w:p w:rsidR="00E67363" w:rsidRPr="00E315C5" w:rsidRDefault="00377A05" w:rsidP="004336AB">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Pr="00E315C5">
              <w:rPr>
                <w:rFonts w:ascii="Arial" w:hAnsi="Arial" w:cs="Arial"/>
                <w:sz w:val="20"/>
                <w:szCs w:val="20"/>
              </w:rPr>
              <w:t xml:space="preserve"> </w:t>
            </w:r>
            <w:r w:rsidR="004336AB">
              <w:rPr>
                <w:rFonts w:ascii="Arial" w:hAnsi="Arial" w:cs="Arial"/>
                <w:sz w:val="20"/>
                <w:szCs w:val="20"/>
              </w:rPr>
              <w:t>0</w:t>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2.11 Activos Intangibles</w:t>
            </w:r>
          </w:p>
        </w:tc>
        <w:tc>
          <w:tcPr>
            <w:tcW w:w="1560" w:type="dxa"/>
            <w:shd w:val="clear" w:color="auto" w:fill="auto"/>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9A69E8" w:rsidRPr="00E315C5">
              <w:rPr>
                <w:rFonts w:ascii="Arial" w:hAnsi="Arial" w:cs="Arial"/>
                <w:sz w:val="20"/>
                <w:szCs w:val="20"/>
              </w:rPr>
              <w:fldChar w:fldCharType="begin"/>
            </w:r>
            <w:r w:rsidR="009A69E8"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9A69E8" w:rsidRPr="00E315C5">
              <w:rPr>
                <w:rFonts w:ascii="Arial" w:hAnsi="Arial" w:cs="Arial"/>
                <w:sz w:val="20"/>
                <w:szCs w:val="20"/>
              </w:rPr>
              <w:instrText>M_211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9A69E8" w:rsidRPr="00E315C5">
              <w:rPr>
                <w:rFonts w:ascii="Arial" w:hAnsi="Arial" w:cs="Arial"/>
                <w:sz w:val="20"/>
                <w:szCs w:val="20"/>
              </w:rPr>
              <w:instrText xml:space="preserve"> </w:instrText>
            </w:r>
            <w:r w:rsidR="009A69E8"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9A69E8" w:rsidRPr="00E315C5">
              <w:rPr>
                <w:rFonts w:ascii="Arial" w:hAnsi="Arial" w:cs="Arial"/>
                <w:sz w:val="20"/>
                <w:szCs w:val="20"/>
              </w:rPr>
              <w:fldChar w:fldCharType="end"/>
            </w:r>
          </w:p>
        </w:tc>
        <w:tc>
          <w:tcPr>
            <w:tcW w:w="1731" w:type="dxa"/>
            <w:shd w:val="clear" w:color="auto" w:fill="auto"/>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2.12 Obra Pública en Bienes de Dominio Público</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2.13 Obra Pública en Bienes Propios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2.14 Acciones y Participaciones de Capital</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2.15 Compra de Títulos y Valores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M_215</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2.16 Concesión de Préstamos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2.17 Inversiones en Fideicomisos, Mandatos y Otros Análogos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659,850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300"/>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2.18 Provisiones para Contingencias y Otras Erogaciones Especiales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M_218</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b/>
                <w:bCs/>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2.19 Amortización de la Deuda Publica</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M_219</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b/>
                <w:bCs/>
                <w:sz w:val="20"/>
                <w:szCs w:val="20"/>
              </w:rPr>
            </w:pPr>
          </w:p>
        </w:tc>
      </w:tr>
      <w:tr w:rsidR="00E67363" w:rsidRPr="00E315C5" w:rsidTr="0038789C">
        <w:trPr>
          <w:trHeight w:val="28"/>
        </w:trPr>
        <w:tc>
          <w:tcPr>
            <w:tcW w:w="236" w:type="dxa"/>
            <w:noWrap/>
            <w:hideMark/>
          </w:tcPr>
          <w:p w:rsidR="00E67363" w:rsidRPr="00E315C5" w:rsidRDefault="00E67363" w:rsidP="00FC315F">
            <w:pPr>
              <w:jc w:val="both"/>
              <w:rPr>
                <w:rFonts w:ascii="Arial" w:hAnsi="Arial" w:cs="Arial"/>
                <w:sz w:val="20"/>
                <w:szCs w:val="20"/>
              </w:rPr>
            </w:pPr>
          </w:p>
        </w:tc>
        <w:tc>
          <w:tcPr>
            <w:tcW w:w="5542" w:type="dxa"/>
            <w:noWrap/>
            <w:hideMark/>
          </w:tcPr>
          <w:p w:rsidR="00E67363" w:rsidRPr="00E315C5" w:rsidRDefault="00E67363" w:rsidP="00FC315F">
            <w:pPr>
              <w:jc w:val="both"/>
              <w:rPr>
                <w:rFonts w:ascii="Arial" w:hAnsi="Arial" w:cs="Arial"/>
                <w:sz w:val="20"/>
                <w:szCs w:val="20"/>
              </w:rPr>
            </w:pPr>
            <w:r w:rsidRPr="00E315C5">
              <w:rPr>
                <w:rFonts w:ascii="Arial" w:hAnsi="Arial" w:cs="Arial"/>
                <w:sz w:val="20"/>
                <w:szCs w:val="20"/>
              </w:rPr>
              <w:t>2.20 Adeudos de Ejercicios Fiscales Anteriores (ADEFAS)</w:t>
            </w:r>
          </w:p>
        </w:tc>
        <w:tc>
          <w:tcPr>
            <w:tcW w:w="1560" w:type="dxa"/>
            <w:noWrap/>
            <w:vAlign w:val="bottom"/>
          </w:tcPr>
          <w:p w:rsidR="00E67363"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M_220</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67363" w:rsidRPr="00E315C5" w:rsidRDefault="00E67363" w:rsidP="00FC315F">
            <w:pPr>
              <w:jc w:val="both"/>
              <w:rPr>
                <w:rFonts w:ascii="Arial" w:hAnsi="Arial" w:cs="Arial"/>
                <w:sz w:val="20"/>
                <w:szCs w:val="20"/>
              </w:rPr>
            </w:pPr>
          </w:p>
        </w:tc>
      </w:tr>
      <w:tr w:rsidR="00E67363" w:rsidRPr="00E315C5" w:rsidTr="0038789C">
        <w:trPr>
          <w:trHeight w:val="28"/>
        </w:trPr>
        <w:tc>
          <w:tcPr>
            <w:tcW w:w="236" w:type="dxa"/>
            <w:noWrap/>
            <w:hideMark/>
          </w:tcPr>
          <w:p w:rsidR="00FC315F" w:rsidRPr="00E315C5" w:rsidRDefault="00FC315F" w:rsidP="00FC315F">
            <w:pPr>
              <w:jc w:val="both"/>
              <w:rPr>
                <w:rFonts w:ascii="Arial" w:hAnsi="Arial" w:cs="Arial"/>
                <w:sz w:val="20"/>
                <w:szCs w:val="20"/>
              </w:rPr>
            </w:pPr>
          </w:p>
        </w:tc>
        <w:tc>
          <w:tcPr>
            <w:tcW w:w="5542" w:type="dxa"/>
            <w:noWrap/>
            <w:hideMark/>
          </w:tcPr>
          <w:p w:rsidR="00FC315F" w:rsidRPr="00E315C5" w:rsidRDefault="00FC315F" w:rsidP="00FC315F">
            <w:pPr>
              <w:jc w:val="both"/>
              <w:rPr>
                <w:rFonts w:ascii="Arial" w:hAnsi="Arial" w:cs="Arial"/>
                <w:sz w:val="20"/>
                <w:szCs w:val="20"/>
              </w:rPr>
            </w:pPr>
            <w:r w:rsidRPr="00E315C5">
              <w:rPr>
                <w:rFonts w:ascii="Arial" w:hAnsi="Arial" w:cs="Arial"/>
                <w:sz w:val="20"/>
                <w:szCs w:val="20"/>
              </w:rPr>
              <w:t>2.21 Otros Egresos Presupuestarios No Contables</w:t>
            </w:r>
          </w:p>
        </w:tc>
        <w:tc>
          <w:tcPr>
            <w:tcW w:w="1560" w:type="dxa"/>
            <w:noWrap/>
            <w:vAlign w:val="bottom"/>
          </w:tcPr>
          <w:p w:rsidR="00FC315F"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M_221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FC315F" w:rsidRPr="00E315C5" w:rsidRDefault="00FC315F" w:rsidP="00FC315F">
            <w:pPr>
              <w:jc w:val="both"/>
              <w:rPr>
                <w:rFonts w:ascii="Arial" w:hAnsi="Arial" w:cs="Arial"/>
                <w:sz w:val="20"/>
                <w:szCs w:val="20"/>
              </w:rPr>
            </w:pPr>
          </w:p>
        </w:tc>
      </w:tr>
      <w:tr w:rsidR="00E67363" w:rsidRPr="00E315C5" w:rsidTr="0038789C">
        <w:trPr>
          <w:trHeight w:val="28"/>
        </w:trPr>
        <w:tc>
          <w:tcPr>
            <w:tcW w:w="236" w:type="dxa"/>
            <w:noWrap/>
            <w:hideMark/>
          </w:tcPr>
          <w:p w:rsidR="00FC315F" w:rsidRPr="00E315C5" w:rsidRDefault="00FC315F" w:rsidP="00FC315F">
            <w:pPr>
              <w:jc w:val="both"/>
              <w:rPr>
                <w:rFonts w:ascii="Arial" w:hAnsi="Arial" w:cs="Arial"/>
                <w:sz w:val="20"/>
                <w:szCs w:val="20"/>
              </w:rPr>
            </w:pPr>
          </w:p>
        </w:tc>
        <w:tc>
          <w:tcPr>
            <w:tcW w:w="5542" w:type="dxa"/>
            <w:noWrap/>
            <w:hideMark/>
          </w:tcPr>
          <w:p w:rsidR="00FC315F" w:rsidRPr="00E315C5" w:rsidRDefault="00FC315F" w:rsidP="00FC315F">
            <w:pPr>
              <w:jc w:val="both"/>
              <w:rPr>
                <w:rFonts w:ascii="Arial" w:hAnsi="Arial" w:cs="Arial"/>
                <w:sz w:val="20"/>
                <w:szCs w:val="20"/>
              </w:rPr>
            </w:pPr>
          </w:p>
        </w:tc>
        <w:tc>
          <w:tcPr>
            <w:tcW w:w="1560" w:type="dxa"/>
            <w:noWrap/>
            <w:vAlign w:val="bottom"/>
            <w:hideMark/>
          </w:tcPr>
          <w:p w:rsidR="00FC315F" w:rsidRPr="00E315C5" w:rsidRDefault="00FC315F" w:rsidP="009E1174">
            <w:pPr>
              <w:jc w:val="right"/>
              <w:rPr>
                <w:rFonts w:ascii="Arial" w:hAnsi="Arial" w:cs="Arial"/>
                <w:sz w:val="20"/>
                <w:szCs w:val="20"/>
              </w:rPr>
            </w:pPr>
          </w:p>
        </w:tc>
        <w:tc>
          <w:tcPr>
            <w:tcW w:w="1731" w:type="dxa"/>
            <w:noWrap/>
            <w:hideMark/>
          </w:tcPr>
          <w:p w:rsidR="00FC315F" w:rsidRPr="00E315C5" w:rsidRDefault="00FC315F" w:rsidP="00FC315F">
            <w:pPr>
              <w:jc w:val="both"/>
              <w:rPr>
                <w:rFonts w:ascii="Arial" w:hAnsi="Arial" w:cs="Arial"/>
                <w:sz w:val="20"/>
                <w:szCs w:val="20"/>
              </w:rPr>
            </w:pPr>
          </w:p>
        </w:tc>
      </w:tr>
      <w:tr w:rsidR="00E019B5" w:rsidRPr="00E315C5" w:rsidTr="0038789C">
        <w:trPr>
          <w:trHeight w:val="315"/>
        </w:trPr>
        <w:tc>
          <w:tcPr>
            <w:tcW w:w="5778" w:type="dxa"/>
            <w:gridSpan w:val="2"/>
            <w:noWrap/>
            <w:hideMark/>
          </w:tcPr>
          <w:p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3. Más Gastos Contables No Presupuestarios</w:t>
            </w:r>
          </w:p>
        </w:tc>
        <w:tc>
          <w:tcPr>
            <w:tcW w:w="1560" w:type="dxa"/>
            <w:noWrap/>
            <w:vAlign w:val="bottom"/>
            <w:hideMark/>
          </w:tcPr>
          <w:p w:rsidR="00E019B5" w:rsidRPr="00E315C5" w:rsidRDefault="00E019B5" w:rsidP="009E1174">
            <w:pPr>
              <w:jc w:val="right"/>
              <w:rPr>
                <w:rFonts w:ascii="Arial" w:hAnsi="Arial" w:cs="Arial"/>
                <w:bCs/>
                <w:sz w:val="20"/>
                <w:szCs w:val="20"/>
              </w:rPr>
            </w:pPr>
          </w:p>
        </w:tc>
        <w:tc>
          <w:tcPr>
            <w:tcW w:w="1731" w:type="dxa"/>
            <w:shd w:val="clear" w:color="auto" w:fill="auto"/>
            <w:noWrap/>
            <w:hideMark/>
          </w:tcPr>
          <w:p w:rsidR="00E019B5" w:rsidRPr="00E315C5" w:rsidRDefault="00377A05" w:rsidP="008F7A6B">
            <w:pPr>
              <w:jc w:val="right"/>
              <w:rPr>
                <w:rFonts w:ascii="Arial" w:hAnsi="Arial" w:cs="Arial"/>
                <w:sz w:val="20"/>
                <w:szCs w:val="20"/>
              </w:rPr>
            </w:pPr>
            <w:r w:rsidRPr="009A0BF2">
              <w:rPr>
                <w:rFonts w:ascii="Arial" w:hAnsi="Arial" w:cs="Arial"/>
                <w:b/>
                <w:sz w:val="20"/>
                <w:szCs w:val="20"/>
              </w:rPr>
              <w:t>$</w:t>
            </w: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Pr="00E315C5">
              <w:rPr>
                <w:rFonts w:ascii="Arial" w:hAnsi="Arial" w:cs="Arial"/>
                <w:sz w:val="20"/>
                <w:szCs w:val="20"/>
              </w:rPr>
              <w:instrText>"</w:instrText>
            </w:r>
            <w:r w:rsidR="00601E6A" w:rsidRPr="00E315C5">
              <w:rPr>
                <w:rFonts w:ascii="Arial" w:hAnsi="Arial" w:cs="Arial"/>
                <w:sz w:val="20"/>
                <w:szCs w:val="20"/>
              </w:rPr>
              <w:instrText>M_3GTOCNP</w:instrText>
            </w:r>
            <w:r w:rsidRPr="00E315C5">
              <w:rPr>
                <w:rFonts w:ascii="Arial" w:hAnsi="Arial" w:cs="Arial"/>
                <w:sz w:val="20"/>
                <w:szCs w:val="20"/>
              </w:rPr>
              <w:instrText>"</w:instrText>
            </w:r>
            <w:r w:rsidRPr="00E315C5">
              <w:rPr>
                <w:rFonts w:ascii="Arial" w:hAnsi="Arial" w:cs="Arial"/>
                <w:b/>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b/>
                <w:noProof/>
                <w:sz w:val="20"/>
                <w:szCs w:val="20"/>
                <w:lang w:val="es-ES"/>
              </w:rPr>
              <w:t>1,169,333</w:t>
            </w:r>
            <w:r w:rsidR="00601E6A" w:rsidRPr="00E315C5">
              <w:rPr>
                <w:rFonts w:ascii="Arial" w:hAnsi="Arial" w:cs="Arial"/>
                <w:sz w:val="20"/>
                <w:szCs w:val="20"/>
              </w:rPr>
              <w:fldChar w:fldCharType="end"/>
            </w:r>
          </w:p>
        </w:tc>
      </w:tr>
      <w:tr w:rsidR="00E019B5" w:rsidRPr="00E315C5" w:rsidTr="0038789C">
        <w:trPr>
          <w:trHeight w:val="300"/>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3.1 Estimaciones, Depreciaciones, Deterioros, Obsolescencia y Amortizaciones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w:t>
            </w:r>
            <w:r w:rsidR="004336AB">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M_31</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28"/>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3.2 Provisiones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M_32</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28"/>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3.3 Disminución de Inventarios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M_33</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451"/>
        </w:trPr>
        <w:tc>
          <w:tcPr>
            <w:tcW w:w="236" w:type="dxa"/>
            <w:noWrap/>
            <w:hideMark/>
          </w:tcPr>
          <w:p w:rsidR="00E019B5" w:rsidRPr="00E315C5" w:rsidRDefault="00E019B5" w:rsidP="00FC315F">
            <w:pPr>
              <w:jc w:val="both"/>
              <w:rPr>
                <w:rFonts w:ascii="Arial" w:hAnsi="Arial" w:cs="Arial"/>
                <w:sz w:val="20"/>
                <w:szCs w:val="20"/>
              </w:rPr>
            </w:pPr>
          </w:p>
        </w:tc>
        <w:tc>
          <w:tcPr>
            <w:tcW w:w="5542" w:type="dxa"/>
            <w:hideMark/>
          </w:tcPr>
          <w:p w:rsidR="00E019B5" w:rsidRPr="00E315C5" w:rsidRDefault="00E019B5" w:rsidP="00E315C5">
            <w:pPr>
              <w:jc w:val="both"/>
              <w:rPr>
                <w:rFonts w:ascii="Arial" w:hAnsi="Arial" w:cs="Arial"/>
                <w:sz w:val="20"/>
                <w:szCs w:val="20"/>
              </w:rPr>
            </w:pPr>
            <w:r w:rsidRPr="00E315C5">
              <w:rPr>
                <w:rFonts w:ascii="Arial" w:hAnsi="Arial" w:cs="Arial"/>
                <w:sz w:val="20"/>
                <w:szCs w:val="20"/>
              </w:rPr>
              <w:t>3.4 Aumento por Insuficiencia de Estimaciones por Pérdida o Deterioro</w:t>
            </w:r>
            <w:r w:rsidR="00E315C5">
              <w:rPr>
                <w:rFonts w:ascii="Arial" w:hAnsi="Arial" w:cs="Arial"/>
                <w:sz w:val="20"/>
                <w:szCs w:val="20"/>
              </w:rPr>
              <w:t xml:space="preserve"> </w:t>
            </w:r>
            <w:r w:rsidRPr="00E315C5">
              <w:rPr>
                <w:rFonts w:ascii="Arial" w:hAnsi="Arial" w:cs="Arial"/>
                <w:sz w:val="20"/>
                <w:szCs w:val="20"/>
              </w:rPr>
              <w:t>u</w:t>
            </w:r>
            <w:r w:rsidR="004336AB">
              <w:rPr>
                <w:rFonts w:ascii="Arial" w:hAnsi="Arial" w:cs="Arial"/>
                <w:sz w:val="20"/>
                <w:szCs w:val="20"/>
              </w:rPr>
              <w:t xml:space="preserve"> </w:t>
            </w:r>
            <w:r w:rsidRPr="00E315C5">
              <w:rPr>
                <w:rFonts w:ascii="Arial" w:hAnsi="Arial" w:cs="Arial"/>
                <w:sz w:val="20"/>
                <w:szCs w:val="20"/>
              </w:rPr>
              <w:t>Obsolescencia</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M_34</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300"/>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3.5 Aumento por Insuficiencia de Provisiones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M_35</w:instrText>
            </w:r>
            <w:r w:rsidR="00F34D72" w:rsidRPr="00E315C5">
              <w:rPr>
                <w:rFonts w:ascii="Arial" w:hAnsi="Arial" w:cs="Arial"/>
                <w:sz w:val="20"/>
                <w:szCs w:val="20"/>
              </w:rPr>
              <w:instrText>"</w:instrText>
            </w:r>
            <w:r w:rsidR="00F34D72" w:rsidRPr="005421FA">
              <w:rPr>
                <w:rFonts w:ascii="Arial" w:hAnsi="Arial" w:cs="Arial"/>
                <w:sz w:val="20"/>
                <w:szCs w:val="20"/>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300"/>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3.6 Otros Gastos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M_36</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1,169,333</w:t>
            </w:r>
            <w:r w:rsidR="00601E6A" w:rsidRPr="00E315C5">
              <w:rPr>
                <w:rFonts w:ascii="Arial" w:hAnsi="Arial" w:cs="Arial"/>
                <w:sz w:val="20"/>
                <w:szCs w:val="20"/>
              </w:rPr>
              <w:fldChar w:fldCharType="end"/>
            </w:r>
          </w:p>
        </w:tc>
        <w:tc>
          <w:tcPr>
            <w:tcW w:w="1731" w:type="dxa"/>
            <w:noWrap/>
            <w:hideMark/>
          </w:tcPr>
          <w:p w:rsidR="00E019B5" w:rsidRPr="00E315C5" w:rsidRDefault="00E019B5">
            <w:pPr>
              <w:rPr>
                <w:rFonts w:ascii="Arial" w:hAnsi="Arial" w:cs="Arial"/>
                <w:sz w:val="20"/>
                <w:szCs w:val="20"/>
              </w:rPr>
            </w:pPr>
          </w:p>
        </w:tc>
      </w:tr>
      <w:tr w:rsidR="00E019B5" w:rsidRPr="00E315C5" w:rsidTr="0038789C">
        <w:trPr>
          <w:trHeight w:val="300"/>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r w:rsidRPr="00E315C5">
              <w:rPr>
                <w:rFonts w:ascii="Arial" w:hAnsi="Arial" w:cs="Arial"/>
                <w:sz w:val="20"/>
                <w:szCs w:val="20"/>
              </w:rPr>
              <w:t>3.7 Otros Gastos Contables No Presupuestales</w:t>
            </w:r>
          </w:p>
        </w:tc>
        <w:tc>
          <w:tcPr>
            <w:tcW w:w="1560" w:type="dxa"/>
            <w:noWrap/>
            <w:vAlign w:val="bottom"/>
          </w:tcPr>
          <w:p w:rsidR="00E019B5" w:rsidRPr="00E315C5" w:rsidRDefault="00377A05" w:rsidP="009E1174">
            <w:pPr>
              <w:jc w:val="right"/>
              <w:rPr>
                <w:rFonts w:ascii="Arial" w:hAnsi="Arial" w:cs="Arial"/>
                <w:sz w:val="20"/>
                <w:szCs w:val="20"/>
              </w:rPr>
            </w:pPr>
            <w:r w:rsidRPr="00E315C5">
              <w:rPr>
                <w:rFonts w:ascii="Arial" w:hAnsi="Arial" w:cs="Arial"/>
                <w:sz w:val="20"/>
                <w:szCs w:val="20"/>
              </w:rPr>
              <w:t xml:space="preserve">$ </w:t>
            </w:r>
            <w:r w:rsidR="00601E6A" w:rsidRPr="00E315C5">
              <w:rPr>
                <w:rFonts w:ascii="Arial" w:hAnsi="Arial" w:cs="Arial"/>
                <w:sz w:val="20"/>
                <w:szCs w:val="20"/>
              </w:rPr>
              <w:fldChar w:fldCharType="begin"/>
            </w:r>
            <w:r w:rsidR="00601E6A" w:rsidRPr="00E315C5">
              <w:rPr>
                <w:rFonts w:ascii="Arial" w:hAnsi="Arial" w:cs="Arial"/>
                <w:sz w:val="20"/>
                <w:szCs w:val="20"/>
              </w:rPr>
              <w:instrText xml:space="preserve"> MERGEFIELD </w:instrText>
            </w:r>
            <w:r w:rsidR="00F34D72" w:rsidRPr="00E315C5">
              <w:rPr>
                <w:rFonts w:ascii="Arial" w:hAnsi="Arial" w:cs="Arial"/>
                <w:sz w:val="20"/>
                <w:szCs w:val="20"/>
              </w:rPr>
              <w:instrText>"</w:instrText>
            </w:r>
            <w:r w:rsidR="00601E6A" w:rsidRPr="00E315C5">
              <w:rPr>
                <w:rFonts w:ascii="Arial" w:hAnsi="Arial" w:cs="Arial"/>
                <w:sz w:val="20"/>
                <w:szCs w:val="20"/>
              </w:rPr>
              <w:instrText>M_37</w:instrText>
            </w:r>
            <w:r w:rsidR="00F34D72" w:rsidRPr="00E315C5">
              <w:rPr>
                <w:rFonts w:ascii="Arial" w:hAnsi="Arial" w:cs="Arial"/>
                <w:sz w:val="20"/>
                <w:szCs w:val="20"/>
              </w:rPr>
              <w:instrText>"</w:instrText>
            </w:r>
            <w:r w:rsidR="00F34D72" w:rsidRPr="00E315C5">
              <w:rPr>
                <w:rFonts w:ascii="Arial" w:hAnsi="Arial" w:cs="Arial"/>
                <w:sz w:val="20"/>
                <w:szCs w:val="20"/>
                <w:lang w:val="es-ES"/>
              </w:rPr>
              <w:instrText>\# "#,##0"</w:instrText>
            </w:r>
            <w:r w:rsidR="00601E6A" w:rsidRPr="00E315C5">
              <w:rPr>
                <w:rFonts w:ascii="Arial" w:hAnsi="Arial" w:cs="Arial"/>
                <w:sz w:val="20"/>
                <w:szCs w:val="20"/>
              </w:rPr>
              <w:instrText xml:space="preserve"> </w:instrText>
            </w:r>
            <w:r w:rsidR="00601E6A" w:rsidRPr="00E315C5">
              <w:rPr>
                <w:rFonts w:ascii="Arial" w:hAnsi="Arial" w:cs="Arial"/>
                <w:sz w:val="20"/>
                <w:szCs w:val="20"/>
              </w:rPr>
              <w:fldChar w:fldCharType="separate"/>
            </w:r>
            <w:r w:rsidR="00752083">
              <w:rPr>
                <w:rFonts w:ascii="Arial" w:hAnsi="Arial" w:cs="Arial"/>
                <w:noProof/>
                <w:sz w:val="20"/>
                <w:szCs w:val="20"/>
                <w:lang w:val="es-ES"/>
              </w:rPr>
              <w:t xml:space="preserve">   0</w:t>
            </w:r>
            <w:r w:rsidR="00601E6A" w:rsidRPr="00E315C5">
              <w:rPr>
                <w:rFonts w:ascii="Arial" w:hAnsi="Arial" w:cs="Arial"/>
                <w:sz w:val="20"/>
                <w:szCs w:val="20"/>
              </w:rPr>
              <w:fldChar w:fldCharType="end"/>
            </w: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300"/>
        </w:trPr>
        <w:tc>
          <w:tcPr>
            <w:tcW w:w="236" w:type="dxa"/>
            <w:noWrap/>
            <w:hideMark/>
          </w:tcPr>
          <w:p w:rsidR="00E019B5" w:rsidRPr="00E315C5" w:rsidRDefault="00E019B5" w:rsidP="00FC315F">
            <w:pPr>
              <w:jc w:val="both"/>
              <w:rPr>
                <w:rFonts w:ascii="Arial" w:hAnsi="Arial" w:cs="Arial"/>
                <w:sz w:val="20"/>
                <w:szCs w:val="20"/>
              </w:rPr>
            </w:pPr>
          </w:p>
        </w:tc>
        <w:tc>
          <w:tcPr>
            <w:tcW w:w="5542" w:type="dxa"/>
            <w:noWrap/>
            <w:hideMark/>
          </w:tcPr>
          <w:p w:rsidR="00E019B5" w:rsidRPr="00E315C5" w:rsidRDefault="00E019B5" w:rsidP="00FC315F">
            <w:pPr>
              <w:jc w:val="both"/>
              <w:rPr>
                <w:rFonts w:ascii="Arial" w:hAnsi="Arial" w:cs="Arial"/>
                <w:sz w:val="20"/>
                <w:szCs w:val="20"/>
              </w:rPr>
            </w:pPr>
          </w:p>
        </w:tc>
        <w:tc>
          <w:tcPr>
            <w:tcW w:w="1560" w:type="dxa"/>
            <w:noWrap/>
            <w:vAlign w:val="bottom"/>
            <w:hideMark/>
          </w:tcPr>
          <w:p w:rsidR="00E019B5" w:rsidRPr="00E315C5" w:rsidRDefault="00E019B5" w:rsidP="009E1174">
            <w:pPr>
              <w:jc w:val="right"/>
              <w:rPr>
                <w:rFonts w:ascii="Arial" w:hAnsi="Arial" w:cs="Arial"/>
                <w:sz w:val="20"/>
                <w:szCs w:val="20"/>
              </w:rPr>
            </w:pPr>
          </w:p>
        </w:tc>
        <w:tc>
          <w:tcPr>
            <w:tcW w:w="1731" w:type="dxa"/>
            <w:noWrap/>
            <w:hideMark/>
          </w:tcPr>
          <w:p w:rsidR="00E019B5" w:rsidRPr="00E315C5" w:rsidRDefault="00E019B5" w:rsidP="00FC315F">
            <w:pPr>
              <w:jc w:val="both"/>
              <w:rPr>
                <w:rFonts w:ascii="Arial" w:hAnsi="Arial" w:cs="Arial"/>
                <w:sz w:val="20"/>
                <w:szCs w:val="20"/>
              </w:rPr>
            </w:pPr>
          </w:p>
        </w:tc>
      </w:tr>
      <w:tr w:rsidR="00E019B5" w:rsidRPr="00E315C5" w:rsidTr="0038789C">
        <w:trPr>
          <w:trHeight w:val="330"/>
        </w:trPr>
        <w:tc>
          <w:tcPr>
            <w:tcW w:w="5778" w:type="dxa"/>
            <w:gridSpan w:val="2"/>
            <w:noWrap/>
            <w:hideMark/>
          </w:tcPr>
          <w:p w:rsidR="00E019B5" w:rsidRPr="00E315C5" w:rsidRDefault="00E019B5" w:rsidP="00FC315F">
            <w:pPr>
              <w:jc w:val="both"/>
              <w:rPr>
                <w:rFonts w:ascii="Arial" w:hAnsi="Arial" w:cs="Arial"/>
                <w:b/>
                <w:bCs/>
                <w:sz w:val="20"/>
                <w:szCs w:val="20"/>
              </w:rPr>
            </w:pPr>
            <w:r w:rsidRPr="00E315C5">
              <w:rPr>
                <w:rFonts w:ascii="Arial" w:hAnsi="Arial" w:cs="Arial"/>
                <w:b/>
                <w:bCs/>
                <w:sz w:val="20"/>
                <w:szCs w:val="20"/>
              </w:rPr>
              <w:t>4. Total de Gasto Contable (4 = 1 - 2 + 3)</w:t>
            </w:r>
          </w:p>
        </w:tc>
        <w:tc>
          <w:tcPr>
            <w:tcW w:w="1560" w:type="dxa"/>
            <w:noWrap/>
            <w:vAlign w:val="bottom"/>
            <w:hideMark/>
          </w:tcPr>
          <w:p w:rsidR="00E019B5" w:rsidRPr="00E315C5" w:rsidRDefault="00E019B5" w:rsidP="009E1174">
            <w:pPr>
              <w:jc w:val="right"/>
              <w:rPr>
                <w:rFonts w:ascii="Arial" w:hAnsi="Arial" w:cs="Arial"/>
                <w:b/>
                <w:bCs/>
                <w:sz w:val="20"/>
                <w:szCs w:val="20"/>
              </w:rPr>
            </w:pPr>
          </w:p>
        </w:tc>
        <w:tc>
          <w:tcPr>
            <w:tcW w:w="1731" w:type="dxa"/>
            <w:noWrap/>
            <w:hideMark/>
          </w:tcPr>
          <w:p w:rsidR="00E019B5" w:rsidRPr="00E315C5" w:rsidRDefault="00E019B5" w:rsidP="008F7A6B">
            <w:pPr>
              <w:jc w:val="right"/>
              <w:rPr>
                <w:rFonts w:ascii="Arial" w:hAnsi="Arial" w:cs="Arial"/>
                <w:b/>
                <w:bCs/>
                <w:sz w:val="20"/>
                <w:szCs w:val="20"/>
              </w:rPr>
            </w:pPr>
            <w:r w:rsidRPr="00E315C5">
              <w:rPr>
                <w:rFonts w:ascii="Arial" w:hAnsi="Arial" w:cs="Arial"/>
                <w:b/>
                <w:bCs/>
                <w:sz w:val="20"/>
                <w:szCs w:val="20"/>
              </w:rPr>
              <w:t xml:space="preserve"> </w:t>
            </w:r>
            <w:r w:rsidR="008F7A6B" w:rsidRPr="00E315C5">
              <w:rPr>
                <w:rFonts w:ascii="Arial" w:hAnsi="Arial" w:cs="Arial"/>
                <w:b/>
                <w:color w:val="000000" w:themeColor="text1"/>
                <w:sz w:val="20"/>
                <w:szCs w:val="20"/>
                <w:lang w:val="es-ES"/>
              </w:rPr>
              <w:t xml:space="preserve">$ </w:t>
            </w:r>
            <w:r w:rsidRPr="00E315C5">
              <w:rPr>
                <w:rFonts w:ascii="Arial" w:hAnsi="Arial" w:cs="Arial"/>
                <w:b/>
                <w:color w:val="00B0F0"/>
                <w:sz w:val="20"/>
                <w:szCs w:val="20"/>
                <w:lang w:val="es-ES"/>
              </w:rPr>
              <w:fldChar w:fldCharType="begin"/>
            </w:r>
            <w:r w:rsidRPr="00E315C5">
              <w:rPr>
                <w:rFonts w:ascii="Arial" w:hAnsi="Arial" w:cs="Arial"/>
                <w:b/>
                <w:color w:val="00B0F0"/>
                <w:sz w:val="20"/>
                <w:szCs w:val="20"/>
                <w:lang w:val="es-ES"/>
              </w:rPr>
              <w:instrText xml:space="preserve"> MERGEFIELD "</w:instrText>
            </w:r>
            <w:r w:rsidR="00646B0A" w:rsidRPr="00E315C5">
              <w:rPr>
                <w:rFonts w:ascii="Arial" w:hAnsi="Arial" w:cs="Arial"/>
                <w:b/>
                <w:color w:val="00B0F0"/>
                <w:sz w:val="20"/>
                <w:szCs w:val="20"/>
                <w:lang w:val="es-ES"/>
              </w:rPr>
              <w:instrText>TOTALGTOCONT</w:instrText>
            </w:r>
            <w:r w:rsidRPr="00E315C5">
              <w:rPr>
                <w:rFonts w:ascii="Arial" w:hAnsi="Arial" w:cs="Arial"/>
                <w:b/>
                <w:color w:val="00B0F0"/>
                <w:sz w:val="20"/>
                <w:szCs w:val="20"/>
                <w:lang w:val="es-ES"/>
              </w:rPr>
              <w:instrText xml:space="preserve">" </w:instrText>
            </w:r>
            <w:r w:rsidRPr="00E315C5">
              <w:rPr>
                <w:rFonts w:ascii="Arial" w:hAnsi="Arial" w:cs="Arial"/>
                <w:b/>
                <w:sz w:val="20"/>
                <w:szCs w:val="20"/>
                <w:lang w:val="es-ES"/>
              </w:rPr>
              <w:instrText>\# "#,##0"</w:instrText>
            </w:r>
            <w:r w:rsidRPr="00E315C5">
              <w:rPr>
                <w:rFonts w:ascii="Arial" w:hAnsi="Arial" w:cs="Arial"/>
                <w:b/>
                <w:color w:val="00B0F0"/>
                <w:sz w:val="20"/>
                <w:szCs w:val="20"/>
                <w:lang w:val="es-ES"/>
              </w:rPr>
              <w:fldChar w:fldCharType="separate"/>
            </w:r>
            <w:r w:rsidR="00752083">
              <w:rPr>
                <w:rFonts w:ascii="Arial" w:hAnsi="Arial" w:cs="Arial"/>
                <w:b/>
                <w:noProof/>
                <w:sz w:val="20"/>
                <w:szCs w:val="20"/>
                <w:lang w:val="es-ES"/>
              </w:rPr>
              <w:t>253,069,191</w:t>
            </w:r>
            <w:r w:rsidRPr="00E315C5">
              <w:rPr>
                <w:rFonts w:ascii="Arial" w:hAnsi="Arial" w:cs="Arial"/>
                <w:b/>
                <w:color w:val="00B0F0"/>
                <w:sz w:val="20"/>
                <w:szCs w:val="20"/>
                <w:lang w:val="es-ES"/>
              </w:rPr>
              <w:fldChar w:fldCharType="end"/>
            </w:r>
          </w:p>
        </w:tc>
      </w:tr>
    </w:tbl>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p w:rsidR="00F24312" w:rsidRDefault="00F2431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342B66" w:rsidRPr="00EB409B"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rsidR="00342B66" w:rsidRPr="008E2BAD" w:rsidRDefault="00342B66" w:rsidP="00342B66">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II.</w:t>
            </w:r>
            <w:r w:rsidR="00C813BB" w:rsidRPr="008E2BAD">
              <w:rPr>
                <w:rFonts w:ascii="Arial" w:hAnsi="Arial" w:cs="Arial"/>
                <w:color w:val="000000" w:themeColor="text1"/>
                <w:sz w:val="24"/>
                <w:szCs w:val="24"/>
                <w:lang w:val="es-ES"/>
              </w:rPr>
              <w:t xml:space="preserve"> </w:t>
            </w:r>
            <w:r w:rsidRPr="008E2BAD">
              <w:rPr>
                <w:rFonts w:ascii="Arial" w:hAnsi="Arial" w:cs="Arial"/>
                <w:color w:val="000000" w:themeColor="text1"/>
                <w:sz w:val="24"/>
                <w:szCs w:val="24"/>
                <w:lang w:val="es-ES"/>
              </w:rPr>
              <w:t>Notas de memoria (cuentas de orden)</w:t>
            </w:r>
          </w:p>
        </w:tc>
      </w:tr>
    </w:tbl>
    <w:p w:rsidR="00342B66" w:rsidRPr="008E2BAD" w:rsidRDefault="00342B66"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6055"/>
      </w:tblGrid>
      <w:tr w:rsidR="00342B66" w:rsidRPr="008E2BAD" w:rsidTr="001B56A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055" w:type="dxa"/>
            <w:shd w:val="clear" w:color="auto" w:fill="00B0F0"/>
          </w:tcPr>
          <w:p w:rsidR="00342B66" w:rsidRPr="008E2BAD" w:rsidRDefault="00342B66" w:rsidP="00342B66">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V. Cuentas de Orden Contables y Presupuestarias</w:t>
            </w:r>
          </w:p>
        </w:tc>
      </w:tr>
    </w:tbl>
    <w:p w:rsidR="00342B66" w:rsidRPr="008E2BAD" w:rsidRDefault="00342B66" w:rsidP="00E36400">
      <w:pPr>
        <w:spacing w:after="0" w:line="240" w:lineRule="auto"/>
        <w:jc w:val="both"/>
        <w:rPr>
          <w:rFonts w:ascii="Arial" w:hAnsi="Arial" w:cs="Arial"/>
          <w:sz w:val="24"/>
          <w:szCs w:val="24"/>
          <w:lang w:val="es-ES"/>
        </w:rPr>
      </w:pPr>
    </w:p>
    <w:p w:rsidR="00342B66" w:rsidRPr="008E2BAD" w:rsidRDefault="00342B66"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1</w:t>
      </w:r>
      <w:r w:rsidRPr="008E2BAD">
        <w:rPr>
          <w:rFonts w:ascii="Arial" w:hAnsi="Arial" w:cs="Arial"/>
          <w:b/>
          <w:sz w:val="24"/>
          <w:szCs w:val="24"/>
          <w:lang w:val="es-ES"/>
        </w:rPr>
        <w:t>.- Cuentas por Cobrar Predial de Ejercicios Anteriores</w:t>
      </w:r>
    </w:p>
    <w:p w:rsidR="00342B66" w:rsidRPr="008E2BAD" w:rsidRDefault="00342B66" w:rsidP="00E36400">
      <w:pPr>
        <w:spacing w:after="0" w:line="240" w:lineRule="auto"/>
        <w:jc w:val="both"/>
        <w:rPr>
          <w:rFonts w:ascii="Arial" w:hAnsi="Arial" w:cs="Arial"/>
          <w:sz w:val="24"/>
          <w:szCs w:val="24"/>
          <w:lang w:val="es-ES"/>
        </w:rPr>
      </w:pPr>
    </w:p>
    <w:p w:rsidR="00342B66" w:rsidRPr="008E2BAD" w:rsidRDefault="00342B66"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De conformidad con la regla 15 de </w:t>
      </w:r>
      <w:r w:rsidR="00CB10BF">
        <w:rPr>
          <w:rFonts w:ascii="Arial" w:hAnsi="Arial" w:cs="Arial"/>
          <w:sz w:val="24"/>
          <w:szCs w:val="24"/>
          <w:lang w:val="es-ES"/>
        </w:rPr>
        <w:t>“</w:t>
      </w:r>
      <w:r w:rsidRPr="008E2BAD">
        <w:rPr>
          <w:rFonts w:ascii="Arial" w:hAnsi="Arial" w:cs="Arial"/>
          <w:sz w:val="24"/>
          <w:szCs w:val="24"/>
          <w:lang w:val="es-ES"/>
        </w:rPr>
        <w:t>Acuerdo por el que se emiten las Reglas Específicas</w:t>
      </w:r>
      <w:r w:rsidR="00CB10BF">
        <w:rPr>
          <w:rFonts w:ascii="Arial" w:hAnsi="Arial" w:cs="Arial"/>
          <w:sz w:val="24"/>
          <w:szCs w:val="24"/>
          <w:lang w:val="es-ES"/>
        </w:rPr>
        <w:t xml:space="preserve"> del Registro y Valoración del P</w:t>
      </w:r>
      <w:r w:rsidRPr="008E2BAD">
        <w:rPr>
          <w:rFonts w:ascii="Arial" w:hAnsi="Arial" w:cs="Arial"/>
          <w:sz w:val="24"/>
          <w:szCs w:val="24"/>
          <w:lang w:val="es-ES"/>
        </w:rPr>
        <w:t>atrimonio</w:t>
      </w:r>
      <w:r w:rsidR="00CB10BF">
        <w:rPr>
          <w:rFonts w:ascii="Arial" w:hAnsi="Arial" w:cs="Arial"/>
          <w:sz w:val="24"/>
          <w:szCs w:val="24"/>
          <w:lang w:val="es-ES"/>
        </w:rPr>
        <w:t>”</w:t>
      </w:r>
      <w:r w:rsidRPr="008E2BAD">
        <w:rPr>
          <w:rFonts w:ascii="Arial" w:hAnsi="Arial" w:cs="Arial"/>
          <w:sz w:val="24"/>
          <w:szCs w:val="24"/>
          <w:lang w:val="es-ES"/>
        </w:rPr>
        <w:t>, dentro de las cuentas de orden se reflejan las cuentas por cobrar de ejercicios anteriores que ascienden a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Pr="008E2BAD">
        <w:rPr>
          <w:rFonts w:ascii="Arial" w:hAnsi="Arial" w:cs="Arial"/>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"IMPPREDIALREZAGO" </w:instrText>
      </w:r>
      <w:r w:rsidR="000E4F4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256,090,814</w:t>
      </w:r>
      <w:r w:rsidR="0078599B">
        <w:rPr>
          <w:rFonts w:ascii="Arial" w:hAnsi="Arial" w:cs="Arial"/>
          <w:sz w:val="24"/>
          <w:szCs w:val="24"/>
          <w:lang w:val="es-ES"/>
        </w:rPr>
        <w:fldChar w:fldCharType="end"/>
      </w:r>
      <w:r w:rsidRPr="008E2BAD">
        <w:rPr>
          <w:rFonts w:ascii="Arial" w:hAnsi="Arial" w:cs="Arial"/>
          <w:sz w:val="24"/>
          <w:szCs w:val="24"/>
          <w:lang w:val="es-ES"/>
        </w:rPr>
        <w:t xml:space="preserve"> que corresponde al imp</w:t>
      </w:r>
      <w:r w:rsidR="00772335">
        <w:rPr>
          <w:rFonts w:ascii="Arial" w:hAnsi="Arial" w:cs="Arial"/>
          <w:sz w:val="24"/>
          <w:szCs w:val="24"/>
          <w:lang w:val="es-ES"/>
        </w:rPr>
        <w:t>uesto predial generado por rezag</w:t>
      </w:r>
      <w:r w:rsidRPr="008E2BAD">
        <w:rPr>
          <w:rFonts w:ascii="Arial" w:hAnsi="Arial" w:cs="Arial"/>
          <w:sz w:val="24"/>
          <w:szCs w:val="24"/>
          <w:lang w:val="es-ES"/>
        </w:rPr>
        <w:t>o, las cuales afectaran presupuestalmente todos los momentos de ingresos al momento de su cobro, se hace del conocimiento que existen diversos mecanismos que el Ayuntamiento ejerce para su adecuada y oportuna recuperación contemplados en el Código Hacendario Municipal para el Municipio de Veracruz.</w:t>
      </w:r>
    </w:p>
    <w:p w:rsidR="00342B66" w:rsidRDefault="00342B66" w:rsidP="00E36400">
      <w:pPr>
        <w:spacing w:after="0" w:line="240" w:lineRule="auto"/>
        <w:jc w:val="both"/>
        <w:rPr>
          <w:rFonts w:ascii="Arial" w:hAnsi="Arial" w:cs="Arial"/>
          <w:sz w:val="24"/>
          <w:szCs w:val="24"/>
          <w:lang w:val="es-ES"/>
        </w:rPr>
      </w:pPr>
    </w:p>
    <w:p w:rsidR="00E67BBD" w:rsidRPr="008E2BAD" w:rsidRDefault="00E67BBD" w:rsidP="00E36400">
      <w:pPr>
        <w:spacing w:after="0" w:line="240" w:lineRule="auto"/>
        <w:jc w:val="both"/>
        <w:rPr>
          <w:rFonts w:ascii="Arial" w:hAnsi="Arial" w:cs="Arial"/>
          <w:sz w:val="24"/>
          <w:szCs w:val="24"/>
          <w:lang w:val="es-ES"/>
        </w:rPr>
      </w:pPr>
    </w:p>
    <w:p w:rsidR="00342B66" w:rsidRPr="008E2BAD" w:rsidRDefault="003F52AB" w:rsidP="00E36400">
      <w:pPr>
        <w:spacing w:after="0" w:line="240" w:lineRule="auto"/>
        <w:jc w:val="both"/>
        <w:rPr>
          <w:rFonts w:ascii="Arial" w:hAnsi="Arial" w:cs="Arial"/>
          <w:b/>
          <w:sz w:val="24"/>
          <w:szCs w:val="24"/>
          <w:lang w:val="es-ES"/>
        </w:rPr>
      </w:pPr>
      <w:r>
        <w:rPr>
          <w:rFonts w:ascii="Arial" w:hAnsi="Arial" w:cs="Arial"/>
          <w:b/>
          <w:sz w:val="24"/>
          <w:szCs w:val="24"/>
          <w:lang w:val="es-ES"/>
        </w:rPr>
        <w:t>Nota 12</w:t>
      </w:r>
      <w:r w:rsidR="00342B66" w:rsidRPr="008E2BAD">
        <w:rPr>
          <w:rFonts w:ascii="Arial" w:hAnsi="Arial" w:cs="Arial"/>
          <w:b/>
          <w:sz w:val="24"/>
          <w:szCs w:val="24"/>
          <w:lang w:val="es-ES"/>
        </w:rPr>
        <w:t xml:space="preserve">.- Bienes Inmuebles catalogados como </w:t>
      </w:r>
      <w:r w:rsidR="00000B33" w:rsidRPr="008E2BAD">
        <w:rPr>
          <w:rFonts w:ascii="Arial" w:hAnsi="Arial" w:cs="Arial"/>
          <w:b/>
          <w:sz w:val="24"/>
          <w:szCs w:val="24"/>
          <w:lang w:val="es-ES"/>
        </w:rPr>
        <w:t>Arqueológicos</w:t>
      </w:r>
      <w:r w:rsidR="00342B66" w:rsidRPr="008E2BAD">
        <w:rPr>
          <w:rFonts w:ascii="Arial" w:hAnsi="Arial" w:cs="Arial"/>
          <w:b/>
          <w:sz w:val="24"/>
          <w:szCs w:val="24"/>
          <w:lang w:val="es-ES"/>
        </w:rPr>
        <w:t xml:space="preserve">, </w:t>
      </w:r>
      <w:r w:rsidR="00000B33" w:rsidRPr="008E2BAD">
        <w:rPr>
          <w:rFonts w:ascii="Arial" w:hAnsi="Arial" w:cs="Arial"/>
          <w:b/>
          <w:sz w:val="24"/>
          <w:szCs w:val="24"/>
          <w:lang w:val="es-ES"/>
        </w:rPr>
        <w:t>Artísticos</w:t>
      </w:r>
      <w:r w:rsidR="00342B66" w:rsidRPr="008E2BAD">
        <w:rPr>
          <w:rFonts w:ascii="Arial" w:hAnsi="Arial" w:cs="Arial"/>
          <w:b/>
          <w:sz w:val="24"/>
          <w:szCs w:val="24"/>
          <w:lang w:val="es-ES"/>
        </w:rPr>
        <w:t xml:space="preserve"> e </w:t>
      </w:r>
      <w:r w:rsidR="00000B33" w:rsidRPr="008E2BAD">
        <w:rPr>
          <w:rFonts w:ascii="Arial" w:hAnsi="Arial" w:cs="Arial"/>
          <w:b/>
          <w:sz w:val="24"/>
          <w:szCs w:val="24"/>
          <w:lang w:val="es-ES"/>
        </w:rPr>
        <w:t>Históricos</w:t>
      </w:r>
    </w:p>
    <w:p w:rsidR="00342B66" w:rsidRPr="008E2BAD" w:rsidRDefault="00B6443E" w:rsidP="00E36400">
      <w:pPr>
        <w:spacing w:after="0" w:line="240" w:lineRule="auto"/>
        <w:jc w:val="both"/>
        <w:rPr>
          <w:rFonts w:ascii="Arial" w:hAnsi="Arial" w:cs="Arial"/>
          <w:sz w:val="24"/>
          <w:szCs w:val="24"/>
          <w:lang w:val="es-ES"/>
        </w:rPr>
      </w:pPr>
      <w:r>
        <w:rPr>
          <w:rFonts w:ascii="Arial" w:hAnsi="Arial" w:cs="Arial"/>
          <w:sz w:val="24"/>
          <w:szCs w:val="24"/>
          <w:lang w:val="es-ES"/>
        </w:rPr>
        <w:t>S</w:t>
      </w:r>
      <w:r w:rsidR="00342B66" w:rsidRPr="008E2BAD">
        <w:rPr>
          <w:rFonts w:ascii="Arial" w:hAnsi="Arial" w:cs="Arial"/>
          <w:sz w:val="24"/>
          <w:szCs w:val="24"/>
          <w:lang w:val="es-ES"/>
        </w:rPr>
        <w:t>e reconocen en cuentas de orden un total de 9 inmuebles por un valor de</w:t>
      </w:r>
      <w:r w:rsidR="00DF721C">
        <w:rPr>
          <w:rFonts w:ascii="Arial" w:hAnsi="Arial" w:cs="Arial"/>
          <w:sz w:val="24"/>
          <w:szCs w:val="24"/>
          <w:lang w:val="es-ES"/>
        </w:rPr>
        <w:t xml:space="preserve">           </w:t>
      </w:r>
      <w:r w:rsidR="0078599B">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"IMPAAH"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145,826,003</w:t>
      </w:r>
      <w:r w:rsidR="0078599B">
        <w:rPr>
          <w:rFonts w:ascii="Arial" w:hAnsi="Arial" w:cs="Arial"/>
          <w:sz w:val="24"/>
          <w:szCs w:val="24"/>
          <w:lang w:val="es-ES"/>
        </w:rPr>
        <w:fldChar w:fldCharType="end"/>
      </w:r>
      <w:r w:rsidR="00342B66" w:rsidRPr="008E2BAD">
        <w:rPr>
          <w:rFonts w:ascii="Arial" w:hAnsi="Arial" w:cs="Arial"/>
          <w:sz w:val="24"/>
          <w:szCs w:val="24"/>
          <w:lang w:val="es-ES"/>
        </w:rPr>
        <w:t xml:space="preserve">, valor que corresponde al valor catastral registrados por el </w:t>
      </w:r>
      <w:r w:rsidR="00742B71" w:rsidRPr="008E2BAD">
        <w:rPr>
          <w:rFonts w:ascii="Arial" w:hAnsi="Arial" w:cs="Arial"/>
          <w:sz w:val="24"/>
          <w:szCs w:val="24"/>
          <w:lang w:val="es-ES"/>
        </w:rPr>
        <w:t>Ayuntamiento</w:t>
      </w:r>
      <w:r w:rsidR="00342B66" w:rsidRPr="008E2BAD">
        <w:rPr>
          <w:rFonts w:ascii="Arial" w:hAnsi="Arial" w:cs="Arial"/>
          <w:sz w:val="24"/>
          <w:szCs w:val="24"/>
          <w:lang w:val="es-ES"/>
        </w:rPr>
        <w:t xml:space="preserve"> y </w:t>
      </w:r>
      <w:r w:rsidR="00742B71" w:rsidRPr="008E2BAD">
        <w:rPr>
          <w:rFonts w:ascii="Arial" w:hAnsi="Arial" w:cs="Arial"/>
          <w:sz w:val="24"/>
          <w:szCs w:val="24"/>
          <w:lang w:val="es-ES"/>
        </w:rPr>
        <w:t>pertenecen</w:t>
      </w:r>
      <w:r w:rsidR="00342B66" w:rsidRPr="008E2BAD">
        <w:rPr>
          <w:rFonts w:ascii="Arial" w:hAnsi="Arial" w:cs="Arial"/>
          <w:sz w:val="24"/>
          <w:szCs w:val="24"/>
          <w:lang w:val="es-ES"/>
        </w:rPr>
        <w:t xml:space="preserve"> a bienes inmuebles considerados como </w:t>
      </w:r>
      <w:r w:rsidR="00742B71" w:rsidRPr="008E2BAD">
        <w:rPr>
          <w:rFonts w:ascii="Arial" w:hAnsi="Arial" w:cs="Arial"/>
          <w:sz w:val="24"/>
          <w:szCs w:val="24"/>
          <w:lang w:val="es-ES"/>
        </w:rPr>
        <w:t>Arqueológicos</w:t>
      </w:r>
      <w:r w:rsidR="00342B66" w:rsidRPr="008E2BAD">
        <w:rPr>
          <w:rFonts w:ascii="Arial" w:hAnsi="Arial" w:cs="Arial"/>
          <w:sz w:val="24"/>
          <w:szCs w:val="24"/>
          <w:lang w:val="es-ES"/>
        </w:rPr>
        <w:t xml:space="preserve">, </w:t>
      </w:r>
      <w:r w:rsidR="00742B71" w:rsidRPr="008E2BAD">
        <w:rPr>
          <w:rFonts w:ascii="Arial" w:hAnsi="Arial" w:cs="Arial"/>
          <w:sz w:val="24"/>
          <w:szCs w:val="24"/>
          <w:lang w:val="es-ES"/>
        </w:rPr>
        <w:t>Artísticos</w:t>
      </w:r>
      <w:r w:rsidR="00342B66" w:rsidRPr="008E2BAD">
        <w:rPr>
          <w:rFonts w:ascii="Arial" w:hAnsi="Arial" w:cs="Arial"/>
          <w:sz w:val="24"/>
          <w:szCs w:val="24"/>
          <w:lang w:val="es-ES"/>
        </w:rPr>
        <w:t xml:space="preserve"> e </w:t>
      </w:r>
      <w:r w:rsidR="00742B71" w:rsidRPr="008E2BAD">
        <w:rPr>
          <w:rFonts w:ascii="Arial" w:hAnsi="Arial" w:cs="Arial"/>
          <w:sz w:val="24"/>
          <w:szCs w:val="24"/>
          <w:lang w:val="es-ES"/>
        </w:rPr>
        <w:t>Históricos</w:t>
      </w:r>
      <w:r w:rsidR="00342B66" w:rsidRPr="008E2BAD">
        <w:rPr>
          <w:rFonts w:ascii="Arial" w:hAnsi="Arial" w:cs="Arial"/>
          <w:sz w:val="24"/>
          <w:szCs w:val="24"/>
          <w:lang w:val="es-ES"/>
        </w:rPr>
        <w:t xml:space="preserve"> de conformidad con los LINEAMIENTOS para el registro auxiliar sujeto a inventario de bienes arqueológicos, artísticos e históricos bajo custodia de los entes públicos.</w:t>
      </w:r>
    </w:p>
    <w:p w:rsidR="00742B71" w:rsidRDefault="00742B71" w:rsidP="00E36400">
      <w:pPr>
        <w:spacing w:after="0" w:line="240" w:lineRule="auto"/>
        <w:jc w:val="both"/>
        <w:rPr>
          <w:rFonts w:ascii="Arial" w:hAnsi="Arial" w:cs="Arial"/>
          <w:sz w:val="24"/>
          <w:szCs w:val="24"/>
          <w:lang w:val="es-ES"/>
        </w:rPr>
      </w:pPr>
    </w:p>
    <w:p w:rsidR="00E67BBD" w:rsidRPr="008E2BAD" w:rsidRDefault="00E67BBD" w:rsidP="00E36400">
      <w:pPr>
        <w:spacing w:after="0" w:line="240" w:lineRule="auto"/>
        <w:jc w:val="both"/>
        <w:rPr>
          <w:rFonts w:ascii="Arial" w:hAnsi="Arial" w:cs="Arial"/>
          <w:sz w:val="24"/>
          <w:szCs w:val="24"/>
          <w:lang w:val="es-ES"/>
        </w:rPr>
      </w:pPr>
    </w:p>
    <w:p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Nota 1</w:t>
      </w:r>
      <w:r w:rsidR="003F52AB">
        <w:rPr>
          <w:rFonts w:ascii="Arial" w:hAnsi="Arial" w:cs="Arial"/>
          <w:b/>
          <w:sz w:val="24"/>
          <w:szCs w:val="24"/>
          <w:lang w:val="es-ES"/>
        </w:rPr>
        <w:t>3</w:t>
      </w:r>
      <w:r w:rsidRPr="008E2BAD">
        <w:rPr>
          <w:rFonts w:ascii="Arial" w:hAnsi="Arial" w:cs="Arial"/>
          <w:b/>
          <w:sz w:val="24"/>
          <w:szCs w:val="24"/>
          <w:lang w:val="es-ES"/>
        </w:rPr>
        <w:t>.- Juicios</w:t>
      </w:r>
    </w:p>
    <w:p w:rsidR="00742B71" w:rsidRDefault="00742B71" w:rsidP="00B6443E">
      <w:pPr>
        <w:spacing w:after="0" w:line="240" w:lineRule="auto"/>
        <w:jc w:val="both"/>
        <w:rPr>
          <w:rFonts w:ascii="Arial" w:hAnsi="Arial" w:cs="Arial"/>
          <w:sz w:val="24"/>
          <w:szCs w:val="24"/>
          <w:lang w:val="es-ES"/>
        </w:rPr>
      </w:pPr>
      <w:r w:rsidRPr="008E2BAD">
        <w:rPr>
          <w:rFonts w:ascii="Arial" w:hAnsi="Arial" w:cs="Arial"/>
          <w:sz w:val="24"/>
          <w:szCs w:val="24"/>
          <w:lang w:val="es-ES"/>
        </w:rPr>
        <w:t>La relación de trabajo con el personal se encuentra regulada basándose en las condiciones  generales de trabajo vigentes de la Ley Federal del Trabajo y en las establecidas en el Convenio acordado con el Sindicato Único de Empleados y Trabajadores en General. El H. Ayuntamiento no tiene creada una provisión para las indemnizaciones y compensaciones que se tengan que pagar al personal en ciertos casos de despidos y renuncias, ya que en su caso, dichas erogaciones se reconocen en el periodo en que incurren</w:t>
      </w:r>
      <w:r w:rsidR="00B6443E">
        <w:rPr>
          <w:rFonts w:ascii="Arial" w:hAnsi="Arial" w:cs="Arial"/>
          <w:sz w:val="24"/>
          <w:szCs w:val="24"/>
          <w:lang w:val="es-ES"/>
        </w:rPr>
        <w:t>,</w:t>
      </w:r>
      <w:r w:rsidRPr="008E2BAD">
        <w:rPr>
          <w:rFonts w:ascii="Arial" w:hAnsi="Arial" w:cs="Arial"/>
          <w:sz w:val="24"/>
          <w:szCs w:val="24"/>
          <w:lang w:val="es-ES"/>
        </w:rPr>
        <w:t xml:space="preserve"> </w:t>
      </w:r>
      <w:r w:rsidR="00B6443E">
        <w:rPr>
          <w:rFonts w:ascii="Arial" w:hAnsi="Arial" w:cs="Arial"/>
          <w:sz w:val="24"/>
          <w:szCs w:val="24"/>
          <w:lang w:val="es-ES"/>
        </w:rPr>
        <w:t>e</w:t>
      </w:r>
      <w:r w:rsidRPr="008E2BAD">
        <w:rPr>
          <w:rFonts w:ascii="Arial" w:hAnsi="Arial" w:cs="Arial"/>
          <w:sz w:val="24"/>
          <w:szCs w:val="24"/>
          <w:lang w:val="es-ES"/>
        </w:rPr>
        <w:t>l inventario de laudos dictados en contra del Ayuntamiento de Veracruz representan las</w:t>
      </w:r>
      <w:r w:rsidR="00CB10BF">
        <w:rPr>
          <w:rFonts w:ascii="Arial" w:hAnsi="Arial" w:cs="Arial"/>
          <w:sz w:val="24"/>
          <w:szCs w:val="24"/>
          <w:lang w:val="es-ES"/>
        </w:rPr>
        <w:t xml:space="preserve"> co</w:t>
      </w:r>
      <w:r w:rsidR="00237F9F">
        <w:rPr>
          <w:rFonts w:ascii="Arial" w:hAnsi="Arial" w:cs="Arial"/>
          <w:sz w:val="24"/>
          <w:szCs w:val="24"/>
          <w:lang w:val="es-ES"/>
        </w:rPr>
        <w:t xml:space="preserve">ntingencias integradas por </w:t>
      </w:r>
      <w:r w:rsidR="00E612CD">
        <w:rPr>
          <w:rFonts w:ascii="Arial" w:hAnsi="Arial" w:cs="Arial"/>
          <w:sz w:val="24"/>
          <w:szCs w:val="24"/>
          <w:lang w:val="es-ES"/>
        </w:rPr>
        <w:fldChar w:fldCharType="begin"/>
      </w:r>
      <w:r w:rsidR="00E612CD">
        <w:rPr>
          <w:rFonts w:ascii="Arial" w:hAnsi="Arial" w:cs="Arial"/>
          <w:sz w:val="24"/>
          <w:szCs w:val="24"/>
          <w:lang w:val="es-ES"/>
        </w:rPr>
        <w:instrText xml:space="preserve"> MERGEFIELD LAUDOS </w:instrText>
      </w:r>
      <w:r w:rsidR="00E612CD">
        <w:rPr>
          <w:rFonts w:ascii="Arial" w:hAnsi="Arial" w:cs="Arial"/>
          <w:sz w:val="24"/>
          <w:szCs w:val="24"/>
          <w:lang w:val="es-ES"/>
        </w:rPr>
        <w:fldChar w:fldCharType="separate"/>
      </w:r>
      <w:r w:rsidR="00752083" w:rsidRPr="00E0623B">
        <w:rPr>
          <w:rFonts w:ascii="Arial" w:hAnsi="Arial" w:cs="Arial"/>
          <w:noProof/>
          <w:sz w:val="24"/>
          <w:szCs w:val="24"/>
          <w:lang w:val="es-ES"/>
        </w:rPr>
        <w:t>220</w:t>
      </w:r>
      <w:r w:rsidR="00E612CD">
        <w:rPr>
          <w:rFonts w:ascii="Arial" w:hAnsi="Arial" w:cs="Arial"/>
          <w:sz w:val="24"/>
          <w:szCs w:val="24"/>
          <w:lang w:val="es-ES"/>
        </w:rPr>
        <w:fldChar w:fldCharType="end"/>
      </w:r>
      <w:r w:rsidR="00E612CD">
        <w:rPr>
          <w:rFonts w:ascii="Arial" w:hAnsi="Arial" w:cs="Arial"/>
          <w:sz w:val="24"/>
          <w:szCs w:val="24"/>
          <w:lang w:val="es-ES"/>
        </w:rPr>
        <w:t xml:space="preserve"> </w:t>
      </w:r>
      <w:r w:rsidRPr="00290B15">
        <w:rPr>
          <w:rFonts w:ascii="Arial" w:hAnsi="Arial" w:cs="Arial"/>
          <w:sz w:val="24"/>
          <w:szCs w:val="24"/>
          <w:lang w:val="es-ES"/>
        </w:rPr>
        <w:t xml:space="preserve"> asuntos.</w:t>
      </w:r>
    </w:p>
    <w:p w:rsidR="00C1718C" w:rsidRDefault="00C1718C" w:rsidP="00B6443E">
      <w:pPr>
        <w:spacing w:after="0" w:line="240" w:lineRule="auto"/>
        <w:jc w:val="both"/>
        <w:rPr>
          <w:rFonts w:ascii="Arial" w:hAnsi="Arial" w:cs="Arial"/>
          <w:sz w:val="24"/>
          <w:szCs w:val="24"/>
          <w:lang w:val="es-ES"/>
        </w:rPr>
      </w:pPr>
    </w:p>
    <w:p w:rsidR="00C1718C" w:rsidRPr="008E2BAD" w:rsidRDefault="00C1718C" w:rsidP="00B6443E">
      <w:pPr>
        <w:spacing w:after="0" w:line="240" w:lineRule="auto"/>
        <w:jc w:val="both"/>
        <w:rPr>
          <w:rFonts w:ascii="Arial" w:hAnsi="Arial" w:cs="Arial"/>
          <w:sz w:val="24"/>
          <w:szCs w:val="24"/>
          <w:lang w:val="es-ES"/>
        </w:rPr>
      </w:pPr>
    </w:p>
    <w:p w:rsidR="00864B3E" w:rsidRDefault="00864B3E" w:rsidP="00E36400">
      <w:pPr>
        <w:spacing w:after="0" w:line="240" w:lineRule="auto"/>
        <w:jc w:val="both"/>
        <w:rPr>
          <w:rFonts w:ascii="Arial" w:hAnsi="Arial" w:cs="Arial"/>
          <w:sz w:val="16"/>
          <w:szCs w:val="16"/>
          <w:lang w:val="es-ES"/>
        </w:rPr>
      </w:pPr>
    </w:p>
    <w:p w:rsidR="00E67BBD" w:rsidRDefault="00E67BBD" w:rsidP="00E36400">
      <w:pPr>
        <w:spacing w:after="0" w:line="240" w:lineRule="auto"/>
        <w:jc w:val="both"/>
        <w:rPr>
          <w:rFonts w:ascii="Arial" w:hAnsi="Arial" w:cs="Arial"/>
          <w:sz w:val="16"/>
          <w:szCs w:val="16"/>
          <w:lang w:val="es-ES"/>
        </w:rPr>
      </w:pPr>
    </w:p>
    <w:p w:rsidR="00742B71" w:rsidRPr="008E2BAD" w:rsidRDefault="00742B71"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lastRenderedPageBreak/>
        <w:t>Nota 1</w:t>
      </w:r>
      <w:r w:rsidR="003F52AB">
        <w:rPr>
          <w:rFonts w:ascii="Arial" w:hAnsi="Arial" w:cs="Arial"/>
          <w:b/>
          <w:sz w:val="24"/>
          <w:szCs w:val="24"/>
          <w:lang w:val="es-ES"/>
        </w:rPr>
        <w:t>4</w:t>
      </w:r>
      <w:r w:rsidRPr="008E2BAD">
        <w:rPr>
          <w:rFonts w:ascii="Arial" w:hAnsi="Arial" w:cs="Arial"/>
          <w:b/>
          <w:sz w:val="24"/>
          <w:szCs w:val="24"/>
          <w:lang w:val="es-ES"/>
        </w:rPr>
        <w:t>.- Cuentas Presupuestarias de ingresos</w:t>
      </w:r>
    </w:p>
    <w:p w:rsidR="00742B71" w:rsidRPr="00AE14BB" w:rsidRDefault="00742B71" w:rsidP="00E36400">
      <w:pPr>
        <w:spacing w:after="0" w:line="240" w:lineRule="auto"/>
        <w:jc w:val="both"/>
        <w:rPr>
          <w:rFonts w:ascii="Arial" w:hAnsi="Arial" w:cs="Arial"/>
          <w:sz w:val="16"/>
          <w:szCs w:val="16"/>
          <w:lang w:val="es-ES"/>
        </w:rPr>
      </w:pPr>
    </w:p>
    <w:tbl>
      <w:tblPr>
        <w:tblStyle w:val="Listaclara-nfasis3"/>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376"/>
      </w:tblGrid>
      <w:tr w:rsidR="00742B71" w:rsidRPr="008E2BAD" w:rsidTr="00931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bottom w:val="single" w:sz="4" w:space="0" w:color="auto"/>
            </w:tcBorders>
            <w:shd w:val="clear" w:color="auto" w:fill="00B0F0"/>
          </w:tcPr>
          <w:p w:rsidR="00742B71" w:rsidRPr="008E2BAD" w:rsidRDefault="00742B71" w:rsidP="005D6F8B">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LEY DE INGRESOS</w:t>
            </w:r>
          </w:p>
        </w:tc>
        <w:tc>
          <w:tcPr>
            <w:tcW w:w="2376" w:type="dxa"/>
            <w:tcBorders>
              <w:bottom w:val="single" w:sz="4" w:space="0" w:color="auto"/>
            </w:tcBorders>
            <w:shd w:val="clear" w:color="auto" w:fill="00B0F0"/>
          </w:tcPr>
          <w:p w:rsidR="00742B71" w:rsidRPr="008E2BAD" w:rsidRDefault="00742B71"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IMPORTE</w:t>
            </w:r>
          </w:p>
        </w:tc>
      </w:tr>
      <w:tr w:rsidR="00742B71" w:rsidRPr="008E2BAD"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tcBorders>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Estimada</w:t>
            </w:r>
          </w:p>
        </w:tc>
        <w:tc>
          <w:tcPr>
            <w:tcW w:w="2376" w:type="dxa"/>
            <w:tcBorders>
              <w:top w:val="none" w:sz="0" w:space="0" w:color="auto"/>
              <w:bottom w:val="none" w:sz="0" w:space="0" w:color="auto"/>
              <w:right w:val="none" w:sz="0" w:space="0" w:color="auto"/>
            </w:tcBorders>
          </w:tcPr>
          <w:p w:rsidR="00742B71" w:rsidRPr="008E2BAD" w:rsidRDefault="00FB7CF0" w:rsidP="003F52AB">
            <w:pPr>
              <w:tabs>
                <w:tab w:val="left" w:pos="360"/>
                <w:tab w:val="right" w:pos="1910"/>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tab/>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"IMPLINGEST"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2,044,137,279</w:t>
            </w:r>
            <w:r w:rsidR="0078599B">
              <w:rPr>
                <w:rFonts w:ascii="Arial" w:hAnsi="Arial" w:cs="Arial"/>
                <w:sz w:val="24"/>
                <w:szCs w:val="24"/>
                <w:lang w:val="es-ES"/>
              </w:rPr>
              <w:fldChar w:fldCharType="end"/>
            </w:r>
          </w:p>
        </w:tc>
      </w:tr>
      <w:tr w:rsidR="00742B71" w:rsidRPr="008E2BAD" w:rsidTr="00931D81">
        <w:tc>
          <w:tcPr>
            <w:cnfStyle w:val="001000000000" w:firstRow="0" w:lastRow="0" w:firstColumn="1" w:lastColumn="0" w:oddVBand="0" w:evenVBand="0" w:oddHBand="0" w:evenHBand="0" w:firstRowFirstColumn="0" w:firstRowLastColumn="0" w:lastRowFirstColumn="0" w:lastRowLastColumn="0"/>
            <w:tcW w:w="5136" w:type="dxa"/>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Modificaciones a la Ley de Ingresos Estimada</w:t>
            </w:r>
          </w:p>
        </w:tc>
        <w:tc>
          <w:tcPr>
            <w:tcW w:w="2376" w:type="dxa"/>
          </w:tcPr>
          <w:p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02403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"IMPLINGMOD"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291,995,677</w:t>
            </w:r>
            <w:r w:rsidR="0078599B">
              <w:rPr>
                <w:rFonts w:ascii="Arial" w:hAnsi="Arial" w:cs="Arial"/>
                <w:sz w:val="24"/>
                <w:szCs w:val="24"/>
                <w:lang w:val="es-ES"/>
              </w:rPr>
              <w:fldChar w:fldCharType="end"/>
            </w:r>
          </w:p>
        </w:tc>
      </w:tr>
      <w:tr w:rsidR="00742B71" w:rsidRPr="008E2BAD" w:rsidTr="0093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6" w:type="dxa"/>
            <w:tcBorders>
              <w:top w:val="single" w:sz="4" w:space="0" w:color="auto"/>
              <w:left w:val="single" w:sz="4" w:space="0" w:color="auto"/>
              <w:bottom w:val="single" w:sz="4" w:space="0" w:color="auto"/>
              <w:right w:val="single" w:sz="4" w:space="0" w:color="auto"/>
            </w:tcBorders>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Devengada</w:t>
            </w:r>
          </w:p>
        </w:tc>
        <w:tc>
          <w:tcPr>
            <w:tcW w:w="2376" w:type="dxa"/>
            <w:tcBorders>
              <w:top w:val="single" w:sz="4" w:space="0" w:color="auto"/>
              <w:left w:val="single" w:sz="4" w:space="0" w:color="auto"/>
              <w:bottom w:val="single" w:sz="4" w:space="0" w:color="auto"/>
              <w:right w:val="single" w:sz="4" w:space="0" w:color="auto"/>
            </w:tcBorders>
          </w:tcPr>
          <w:p w:rsidR="00742B71" w:rsidRPr="008E2BA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"IMPLINGDEV"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713,236,937</w:t>
            </w:r>
            <w:r w:rsidR="0078599B">
              <w:rPr>
                <w:rFonts w:ascii="Arial" w:hAnsi="Arial" w:cs="Arial"/>
                <w:sz w:val="24"/>
                <w:szCs w:val="24"/>
                <w:lang w:val="es-ES"/>
              </w:rPr>
              <w:fldChar w:fldCharType="end"/>
            </w:r>
          </w:p>
        </w:tc>
      </w:tr>
      <w:tr w:rsidR="00742B71" w:rsidRPr="008E2BAD" w:rsidTr="00931D81">
        <w:tc>
          <w:tcPr>
            <w:cnfStyle w:val="001000000000" w:firstRow="0" w:lastRow="0" w:firstColumn="1" w:lastColumn="0" w:oddVBand="0" w:evenVBand="0" w:oddHBand="0" w:evenHBand="0" w:firstRowFirstColumn="0" w:firstRowLastColumn="0" w:lastRowFirstColumn="0" w:lastRowLastColumn="0"/>
            <w:tcW w:w="5136" w:type="dxa"/>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Ley de Ingresos Recaudada</w:t>
            </w:r>
          </w:p>
        </w:tc>
        <w:tc>
          <w:tcPr>
            <w:tcW w:w="2376" w:type="dxa"/>
          </w:tcPr>
          <w:p w:rsidR="00742B71" w:rsidRPr="008E2BAD"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"IMPLINGREC" </w:instrText>
            </w:r>
            <w:r w:rsidR="00D853E1">
              <w:rPr>
                <w:rFonts w:ascii="Arial" w:hAnsi="Arial" w:cs="Arial"/>
                <w:sz w:val="24"/>
                <w:szCs w:val="24"/>
                <w:lang w:val="es-ES"/>
              </w:rPr>
              <w:instrText>\# "#,##0"</w:instrText>
            </w:r>
            <w:r w:rsidR="0078599B">
              <w:rPr>
                <w:rFonts w:ascii="Arial" w:hAnsi="Arial" w:cs="Arial"/>
                <w:sz w:val="24"/>
                <w:szCs w:val="24"/>
                <w:lang w:val="es-ES"/>
              </w:rPr>
              <w:fldChar w:fldCharType="separate"/>
            </w:r>
            <w:r w:rsidR="00752083">
              <w:rPr>
                <w:rFonts w:ascii="Arial" w:hAnsi="Arial" w:cs="Arial"/>
                <w:noProof/>
                <w:sz w:val="24"/>
                <w:szCs w:val="24"/>
                <w:lang w:val="es-ES"/>
              </w:rPr>
              <w:t>713,236,937</w:t>
            </w:r>
            <w:r w:rsidR="0078599B">
              <w:rPr>
                <w:rFonts w:ascii="Arial" w:hAnsi="Arial" w:cs="Arial"/>
                <w:sz w:val="24"/>
                <w:szCs w:val="24"/>
                <w:lang w:val="es-ES"/>
              </w:rPr>
              <w:fldChar w:fldCharType="end"/>
            </w:r>
          </w:p>
        </w:tc>
      </w:tr>
    </w:tbl>
    <w:p w:rsidR="00742B71" w:rsidRPr="00AE14BB" w:rsidRDefault="00742B71" w:rsidP="00E36400">
      <w:pPr>
        <w:spacing w:after="0" w:line="240" w:lineRule="auto"/>
        <w:jc w:val="both"/>
        <w:rPr>
          <w:rFonts w:ascii="Arial" w:hAnsi="Arial" w:cs="Arial"/>
          <w:sz w:val="16"/>
          <w:szCs w:val="16"/>
          <w:lang w:val="es-ES"/>
        </w:rPr>
      </w:pPr>
    </w:p>
    <w:p w:rsidR="00C52D35" w:rsidRPr="00C52D35" w:rsidRDefault="00C52D35" w:rsidP="00C52D35">
      <w:pPr>
        <w:spacing w:after="0" w:line="240" w:lineRule="auto"/>
        <w:jc w:val="both"/>
        <w:rPr>
          <w:rFonts w:ascii="Arial" w:hAnsi="Arial" w:cs="Arial"/>
          <w:sz w:val="24"/>
          <w:szCs w:val="24"/>
          <w:lang w:val="es-ES"/>
        </w:rPr>
      </w:pPr>
      <w:r>
        <w:rPr>
          <w:rFonts w:ascii="Arial" w:hAnsi="Arial" w:cs="Arial"/>
          <w:sz w:val="24"/>
          <w:szCs w:val="24"/>
          <w:lang w:val="es-ES"/>
        </w:rPr>
        <w:t>La Ley de Ingresos Estimada corresponde a la autorizada por el Congreso del Estado en uso de sus facultades y publicada en la gaceta</w:t>
      </w:r>
      <w:r w:rsidR="00B6443E">
        <w:rPr>
          <w:rFonts w:ascii="Arial" w:hAnsi="Arial" w:cs="Arial"/>
          <w:sz w:val="24"/>
          <w:szCs w:val="24"/>
          <w:lang w:val="es-ES"/>
        </w:rPr>
        <w:t xml:space="preserve"> oficial del estado el </w:t>
      </w:r>
      <w:r w:rsidR="008A1148">
        <w:rPr>
          <w:rFonts w:ascii="Arial" w:hAnsi="Arial" w:cs="Arial"/>
          <w:sz w:val="24"/>
          <w:szCs w:val="24"/>
          <w:lang w:val="es-ES"/>
        </w:rPr>
        <w:t>lunes 31</w:t>
      </w:r>
      <w:r w:rsidR="00B6443E">
        <w:rPr>
          <w:rFonts w:ascii="Arial" w:hAnsi="Arial" w:cs="Arial"/>
          <w:sz w:val="24"/>
          <w:szCs w:val="24"/>
          <w:lang w:val="es-ES"/>
        </w:rPr>
        <w:t xml:space="preserve"> de Diciembre de 201</w:t>
      </w:r>
      <w:r w:rsidR="008A1148">
        <w:rPr>
          <w:rFonts w:ascii="Arial" w:hAnsi="Arial" w:cs="Arial"/>
          <w:sz w:val="24"/>
          <w:szCs w:val="24"/>
          <w:lang w:val="es-ES"/>
        </w:rPr>
        <w:t>8</w:t>
      </w:r>
      <w:r>
        <w:rPr>
          <w:rFonts w:ascii="Arial" w:hAnsi="Arial" w:cs="Arial"/>
          <w:sz w:val="24"/>
          <w:szCs w:val="24"/>
          <w:lang w:val="es-ES"/>
        </w:rPr>
        <w:t xml:space="preserve"> en términos de lo dispuesto en los artículos </w:t>
      </w:r>
      <w:r w:rsidRPr="00C52D35">
        <w:rPr>
          <w:rFonts w:ascii="Arial" w:hAnsi="Arial" w:cs="Arial"/>
          <w:bCs/>
          <w:sz w:val="24"/>
          <w:szCs w:val="24"/>
        </w:rPr>
        <w:t>26, F</w:t>
      </w:r>
      <w:r>
        <w:rPr>
          <w:rFonts w:ascii="Arial" w:hAnsi="Arial" w:cs="Arial"/>
          <w:bCs/>
          <w:sz w:val="24"/>
          <w:szCs w:val="24"/>
        </w:rPr>
        <w:t>racción I</w:t>
      </w:r>
      <w:r w:rsidRPr="00C52D35">
        <w:rPr>
          <w:rFonts w:ascii="Arial" w:hAnsi="Arial" w:cs="Arial"/>
          <w:bCs/>
          <w:sz w:val="24"/>
          <w:szCs w:val="24"/>
        </w:rPr>
        <w:t xml:space="preserve"> </w:t>
      </w:r>
      <w:r>
        <w:rPr>
          <w:rFonts w:ascii="Arial" w:hAnsi="Arial" w:cs="Arial"/>
          <w:bCs/>
          <w:sz w:val="24"/>
          <w:szCs w:val="24"/>
        </w:rPr>
        <w:t>inciso</w:t>
      </w:r>
      <w:r w:rsidRPr="00C52D35">
        <w:rPr>
          <w:rFonts w:ascii="Arial" w:hAnsi="Arial" w:cs="Arial"/>
          <w:bCs/>
          <w:sz w:val="24"/>
          <w:szCs w:val="24"/>
        </w:rPr>
        <w:t xml:space="preserve"> b), 33,</w:t>
      </w:r>
      <w:r>
        <w:rPr>
          <w:rFonts w:ascii="Arial" w:hAnsi="Arial" w:cs="Arial"/>
          <w:bCs/>
          <w:sz w:val="24"/>
          <w:szCs w:val="24"/>
        </w:rPr>
        <w:t xml:space="preserve"> fracción I, 38 y</w:t>
      </w:r>
      <w:r w:rsidRPr="00C52D35">
        <w:rPr>
          <w:rFonts w:ascii="Arial" w:hAnsi="Arial" w:cs="Arial"/>
          <w:bCs/>
          <w:sz w:val="24"/>
          <w:szCs w:val="24"/>
        </w:rPr>
        <w:t xml:space="preserve"> 71, </w:t>
      </w:r>
      <w:r>
        <w:rPr>
          <w:rFonts w:ascii="Arial" w:hAnsi="Arial" w:cs="Arial"/>
          <w:bCs/>
          <w:sz w:val="24"/>
          <w:szCs w:val="24"/>
        </w:rPr>
        <w:t>fracción</w:t>
      </w:r>
      <w:r w:rsidRPr="00C52D35">
        <w:rPr>
          <w:rFonts w:ascii="Arial" w:hAnsi="Arial" w:cs="Arial"/>
          <w:bCs/>
          <w:sz w:val="24"/>
          <w:szCs w:val="24"/>
        </w:rPr>
        <w:t xml:space="preserve"> V, </w:t>
      </w:r>
      <w:r>
        <w:rPr>
          <w:rFonts w:ascii="Arial" w:hAnsi="Arial" w:cs="Arial"/>
          <w:bCs/>
          <w:sz w:val="24"/>
          <w:szCs w:val="24"/>
        </w:rPr>
        <w:t>de la Constitución Política del Estado</w:t>
      </w:r>
      <w:r w:rsidRPr="00C52D35">
        <w:rPr>
          <w:rFonts w:ascii="Arial" w:hAnsi="Arial" w:cs="Arial"/>
          <w:bCs/>
          <w:sz w:val="24"/>
          <w:szCs w:val="24"/>
        </w:rPr>
        <w:t xml:space="preserve">; 107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 6 fracción I inciso b), 18, F</w:t>
      </w:r>
      <w:r>
        <w:rPr>
          <w:rFonts w:ascii="Arial" w:hAnsi="Arial" w:cs="Arial"/>
          <w:bCs/>
          <w:sz w:val="24"/>
          <w:szCs w:val="24"/>
        </w:rPr>
        <w:t>racción</w:t>
      </w:r>
      <w:r w:rsidRPr="00C52D35">
        <w:rPr>
          <w:rFonts w:ascii="Arial" w:hAnsi="Arial" w:cs="Arial"/>
          <w:bCs/>
          <w:sz w:val="24"/>
          <w:szCs w:val="24"/>
        </w:rPr>
        <w:t xml:space="preserve"> I </w:t>
      </w:r>
      <w:r>
        <w:rPr>
          <w:rFonts w:ascii="Arial" w:hAnsi="Arial" w:cs="Arial"/>
          <w:bCs/>
          <w:sz w:val="24"/>
          <w:szCs w:val="24"/>
        </w:rPr>
        <w:t>y</w:t>
      </w:r>
      <w:r w:rsidRPr="00C52D35">
        <w:rPr>
          <w:rFonts w:ascii="Arial" w:hAnsi="Arial" w:cs="Arial"/>
          <w:bCs/>
          <w:sz w:val="24"/>
          <w:szCs w:val="24"/>
        </w:rPr>
        <w:t xml:space="preserve"> 47</w:t>
      </w:r>
      <w:r>
        <w:rPr>
          <w:rFonts w:ascii="Arial" w:hAnsi="Arial" w:cs="Arial"/>
          <w:bCs/>
          <w:sz w:val="24"/>
          <w:szCs w:val="24"/>
        </w:rPr>
        <w:t xml:space="preserve"> de la Ley Orgánica del Poder Legislativo</w:t>
      </w:r>
      <w:r w:rsidRPr="00C52D35">
        <w:rPr>
          <w:rFonts w:ascii="Arial" w:hAnsi="Arial" w:cs="Arial"/>
          <w:bCs/>
          <w:sz w:val="24"/>
          <w:szCs w:val="24"/>
        </w:rPr>
        <w:t xml:space="preserve">; 75 Y 76 </w:t>
      </w:r>
      <w:r>
        <w:rPr>
          <w:rFonts w:ascii="Arial" w:hAnsi="Arial" w:cs="Arial"/>
          <w:bCs/>
          <w:sz w:val="24"/>
          <w:szCs w:val="24"/>
        </w:rPr>
        <w:t>del Reglamento para el Gobierno Interior del Poder Legislativo.</w:t>
      </w:r>
    </w:p>
    <w:p w:rsidR="00C52D35" w:rsidRPr="00AE14BB" w:rsidRDefault="00C52D35" w:rsidP="00E36400">
      <w:pPr>
        <w:spacing w:after="0" w:line="240" w:lineRule="auto"/>
        <w:jc w:val="both"/>
        <w:rPr>
          <w:rFonts w:ascii="Arial" w:hAnsi="Arial" w:cs="Arial"/>
          <w:sz w:val="16"/>
          <w:szCs w:val="16"/>
          <w:lang w:val="es-ES"/>
        </w:rPr>
      </w:pPr>
      <w:r w:rsidRPr="00AE14BB">
        <w:rPr>
          <w:rFonts w:ascii="Arial" w:hAnsi="Arial" w:cs="Arial"/>
          <w:sz w:val="16"/>
          <w:szCs w:val="16"/>
          <w:lang w:val="es-ES"/>
        </w:rPr>
        <w:t xml:space="preserve"> </w:t>
      </w:r>
    </w:p>
    <w:p w:rsidR="00742B71" w:rsidRPr="008E2BAD" w:rsidRDefault="00D853E1" w:rsidP="007E7B5B">
      <w:pPr>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EA27F9">
        <w:rPr>
          <w:rFonts w:ascii="Arial" w:hAnsi="Arial" w:cs="Arial"/>
          <w:sz w:val="24"/>
          <w:szCs w:val="24"/>
          <w:lang w:val="es-ES"/>
        </w:rPr>
        <w:t xml:space="preserve"> </w:t>
      </w:r>
      <w:r w:rsidR="00742B71" w:rsidRPr="008E2BAD">
        <w:rPr>
          <w:rFonts w:ascii="Arial" w:hAnsi="Arial" w:cs="Arial"/>
          <w:sz w:val="24"/>
          <w:szCs w:val="24"/>
          <w:lang w:val="es-ES"/>
        </w:rPr>
        <w:t xml:space="preserve">se ha </w:t>
      </w:r>
      <w:r w:rsidR="00DF721C">
        <w:rPr>
          <w:rFonts w:ascii="Arial" w:hAnsi="Arial" w:cs="Arial"/>
          <w:sz w:val="24"/>
          <w:szCs w:val="24"/>
          <w:lang w:val="es-ES"/>
        </w:rPr>
        <w:t>devengado</w:t>
      </w:r>
      <w:r w:rsidR="00742B71" w:rsidRPr="008E2BAD">
        <w:rPr>
          <w:rFonts w:ascii="Arial" w:hAnsi="Arial" w:cs="Arial"/>
          <w:sz w:val="24"/>
          <w:szCs w:val="24"/>
          <w:lang w:val="es-ES"/>
        </w:rPr>
        <w:t xml:space="preserve"> un importe de</w:t>
      </w:r>
      <w:r w:rsidR="00FB7CF0">
        <w:rPr>
          <w:rFonts w:ascii="Arial" w:hAnsi="Arial" w:cs="Arial"/>
          <w:sz w:val="24"/>
          <w:szCs w:val="24"/>
          <w:lang w:val="es-ES"/>
        </w:rPr>
        <w:t xml:space="preserve"> </w:t>
      </w:r>
      <w:r w:rsidR="00FB7CF0" w:rsidRPr="00FB7CF0">
        <w:rPr>
          <w:rFonts w:ascii="Arial" w:hAnsi="Arial" w:cs="Arial"/>
          <w:color w:val="000000" w:themeColor="text1"/>
          <w:sz w:val="24"/>
          <w:szCs w:val="24"/>
          <w:lang w:val="es-ES"/>
        </w:rPr>
        <w:t>$</w:t>
      </w:r>
      <w:r w:rsidR="00742B71" w:rsidRPr="008E2BAD">
        <w:rPr>
          <w:rFonts w:ascii="Arial" w:hAnsi="Arial" w:cs="Arial"/>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"IMPLINGDEV" </w:instrText>
      </w:r>
      <w:r w:rsidR="00C5076B">
        <w:rPr>
          <w:rFonts w:ascii="Arial" w:hAnsi="Arial" w:cs="Arial"/>
          <w:sz w:val="24"/>
          <w:szCs w:val="24"/>
          <w:lang w:val="es-ES"/>
        </w:rPr>
        <w:instrText xml:space="preserve">\# "#,##0" </w:instrText>
      </w:r>
      <w:r>
        <w:rPr>
          <w:rFonts w:ascii="Arial" w:hAnsi="Arial" w:cs="Arial"/>
          <w:sz w:val="24"/>
          <w:szCs w:val="24"/>
          <w:lang w:val="es-ES"/>
        </w:rPr>
        <w:fldChar w:fldCharType="separate"/>
      </w:r>
      <w:r w:rsidR="00752083">
        <w:rPr>
          <w:rFonts w:ascii="Arial" w:hAnsi="Arial" w:cs="Arial"/>
          <w:noProof/>
          <w:sz w:val="24"/>
          <w:szCs w:val="24"/>
          <w:lang w:val="es-ES"/>
        </w:rPr>
        <w:t>713,236,937</w:t>
      </w:r>
      <w:r>
        <w:rPr>
          <w:rFonts w:ascii="Arial" w:hAnsi="Arial" w:cs="Arial"/>
          <w:sz w:val="24"/>
          <w:szCs w:val="24"/>
          <w:lang w:val="es-ES"/>
        </w:rPr>
        <w:fldChar w:fldCharType="end"/>
      </w:r>
      <w:r w:rsidR="00742B71" w:rsidRPr="008E2BAD">
        <w:rPr>
          <w:rFonts w:ascii="Arial" w:hAnsi="Arial" w:cs="Arial"/>
          <w:sz w:val="24"/>
          <w:szCs w:val="24"/>
          <w:lang w:val="es-ES"/>
        </w:rPr>
        <w:t>, los rubros más importantes de la recaudación se desglosan a continuación:</w:t>
      </w: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93"/>
      </w:tblGrid>
      <w:tr w:rsidR="00742B71" w:rsidRPr="008E2BAD" w:rsidTr="001B56A9">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shd w:val="clear" w:color="auto" w:fill="00B0F0"/>
          </w:tcPr>
          <w:p w:rsidR="00742B71" w:rsidRPr="008E2BAD" w:rsidRDefault="00742B71" w:rsidP="005D6F8B">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INGRESOS</w:t>
            </w:r>
          </w:p>
        </w:tc>
        <w:tc>
          <w:tcPr>
            <w:tcW w:w="2693" w:type="dxa"/>
            <w:shd w:val="clear" w:color="auto" w:fill="00B0F0"/>
          </w:tcPr>
          <w:p w:rsidR="00742B71" w:rsidRPr="008E2BAD" w:rsidRDefault="00C40772"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IMPORTE</w:t>
            </w:r>
          </w:p>
        </w:tc>
      </w:tr>
      <w:tr w:rsidR="00742B71" w:rsidRPr="008E2BAD"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Participaciones y Aportaciones</w:t>
            </w:r>
          </w:p>
        </w:tc>
        <w:tc>
          <w:tcPr>
            <w:tcW w:w="2693" w:type="dxa"/>
            <w:tcBorders>
              <w:top w:val="none" w:sz="0" w:space="0" w:color="auto"/>
              <w:bottom w:val="none" w:sz="0" w:space="0" w:color="auto"/>
              <w:right w:val="none" w:sz="0" w:space="0" w:color="auto"/>
            </w:tcBorders>
          </w:tcPr>
          <w:p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"PARTYAPORT" </w:instrText>
            </w:r>
            <w:r w:rsidR="0072068D">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349,555,967</w:t>
            </w:r>
            <w:r w:rsidR="0078599B">
              <w:rPr>
                <w:rFonts w:ascii="Arial" w:hAnsi="Arial" w:cs="Arial"/>
                <w:sz w:val="24"/>
                <w:szCs w:val="24"/>
                <w:lang w:val="es-ES"/>
              </w:rPr>
              <w:fldChar w:fldCharType="end"/>
            </w:r>
          </w:p>
        </w:tc>
      </w:tr>
      <w:tr w:rsidR="00742B71" w:rsidRPr="008E2BAD" w:rsidTr="004E200F">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rsidR="00742B71" w:rsidRPr="004E2ACD" w:rsidRDefault="004E2ACD" w:rsidP="004E2ACD">
            <w:pPr>
              <w:pStyle w:val="Default"/>
              <w:jc w:val="both"/>
              <w:rPr>
                <w:b w:val="0"/>
              </w:rPr>
            </w:pPr>
            <w:r w:rsidRPr="004E2ACD">
              <w:rPr>
                <w:b w:val="0"/>
              </w:rPr>
              <w:t>Transferencias, Asignaciones, Subsidios y Otras Ayudas</w:t>
            </w:r>
          </w:p>
        </w:tc>
        <w:tc>
          <w:tcPr>
            <w:tcW w:w="2693" w:type="dxa"/>
            <w:vAlign w:val="bottom"/>
          </w:tcPr>
          <w:p w:rsidR="00742B71" w:rsidRPr="008E2BAD" w:rsidRDefault="00FC75F7"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2B4480">
              <w:rPr>
                <w:rFonts w:ascii="Arial" w:hAnsi="Arial" w:cs="Arial"/>
                <w:color w:val="000000" w:themeColor="text1"/>
                <w:sz w:val="24"/>
                <w:szCs w:val="24"/>
                <w:lang w:val="es-ES"/>
              </w:rPr>
              <w:fldChar w:fldCharType="begin"/>
            </w:r>
            <w:r w:rsidR="002B4480">
              <w:rPr>
                <w:rFonts w:ascii="Arial" w:hAnsi="Arial" w:cs="Arial"/>
                <w:color w:val="000000" w:themeColor="text1"/>
                <w:sz w:val="24"/>
                <w:szCs w:val="24"/>
                <w:lang w:val="es-ES"/>
              </w:rPr>
              <w:instrText xml:space="preserve"> MERGEFIELD "TRANSFER</w:instrText>
            </w:r>
            <w:r w:rsidR="00DA219D">
              <w:rPr>
                <w:rFonts w:ascii="Arial" w:hAnsi="Arial" w:cs="Arial"/>
                <w:sz w:val="24"/>
                <w:szCs w:val="24"/>
                <w:lang w:val="es-ES"/>
              </w:rPr>
              <w:instrText>" \# "#,##0</w:instrText>
            </w:r>
            <w:r w:rsidR="002B4480">
              <w:rPr>
                <w:rFonts w:ascii="Arial" w:hAnsi="Arial" w:cs="Arial"/>
                <w:color w:val="000000" w:themeColor="text1"/>
                <w:sz w:val="24"/>
                <w:szCs w:val="24"/>
                <w:lang w:val="es-ES"/>
              </w:rPr>
              <w:instrText xml:space="preserve">" </w:instrText>
            </w:r>
            <w:r w:rsidR="002B4480">
              <w:rPr>
                <w:rFonts w:ascii="Arial" w:hAnsi="Arial" w:cs="Arial"/>
                <w:color w:val="000000" w:themeColor="text1"/>
                <w:sz w:val="24"/>
                <w:szCs w:val="24"/>
                <w:lang w:val="es-ES"/>
              </w:rPr>
              <w:fldChar w:fldCharType="separate"/>
            </w:r>
            <w:r w:rsidR="00752083">
              <w:rPr>
                <w:rFonts w:ascii="Arial" w:hAnsi="Arial" w:cs="Arial"/>
                <w:noProof/>
                <w:sz w:val="24"/>
                <w:szCs w:val="24"/>
                <w:lang w:val="es-ES"/>
              </w:rPr>
              <w:t xml:space="preserve">   0</w:t>
            </w:r>
            <w:r w:rsidR="002B4480">
              <w:rPr>
                <w:rFonts w:ascii="Arial" w:hAnsi="Arial" w:cs="Arial"/>
                <w:color w:val="000000" w:themeColor="text1"/>
                <w:sz w:val="24"/>
                <w:szCs w:val="24"/>
                <w:lang w:val="es-ES"/>
              </w:rPr>
              <w:fldChar w:fldCharType="end"/>
            </w:r>
          </w:p>
        </w:tc>
      </w:tr>
      <w:tr w:rsidR="004E2ACD" w:rsidRPr="008E2BAD"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rsidR="004E2ACD" w:rsidRDefault="004E2ACD" w:rsidP="005D6F8B">
            <w:pPr>
              <w:rPr>
                <w:rFonts w:ascii="Arial" w:hAnsi="Arial" w:cs="Arial"/>
                <w:b w:val="0"/>
                <w:sz w:val="24"/>
                <w:szCs w:val="24"/>
                <w:lang w:val="es-ES"/>
              </w:rPr>
            </w:pPr>
            <w:r w:rsidRPr="008E2BAD">
              <w:rPr>
                <w:rFonts w:ascii="Arial" w:hAnsi="Arial" w:cs="Arial"/>
                <w:b w:val="0"/>
                <w:sz w:val="24"/>
                <w:szCs w:val="24"/>
                <w:lang w:val="es-ES"/>
              </w:rPr>
              <w:t>Impuestos</w:t>
            </w:r>
          </w:p>
        </w:tc>
        <w:tc>
          <w:tcPr>
            <w:tcW w:w="2693" w:type="dxa"/>
            <w:tcBorders>
              <w:top w:val="none" w:sz="0" w:space="0" w:color="auto"/>
              <w:bottom w:val="none" w:sz="0" w:space="0" w:color="auto"/>
              <w:right w:val="none" w:sz="0" w:space="0" w:color="auto"/>
            </w:tcBorders>
          </w:tcPr>
          <w:p w:rsidR="004E2ACD" w:rsidRDefault="004E2ACD"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Pr>
                <w:rFonts w:ascii="Arial" w:hAnsi="Arial" w:cs="Arial"/>
                <w:sz w:val="24"/>
                <w:szCs w:val="24"/>
                <w:lang w:val="es-ES"/>
              </w:rPr>
              <w:fldChar w:fldCharType="begin"/>
            </w:r>
            <w:r>
              <w:rPr>
                <w:rFonts w:ascii="Arial" w:hAnsi="Arial" w:cs="Arial"/>
                <w:sz w:val="24"/>
                <w:szCs w:val="24"/>
                <w:lang w:val="es-ES"/>
              </w:rPr>
              <w:instrText xml:space="preserve"> MERGEFIELD "IMPUESTOS"\# "#,##0" </w:instrText>
            </w:r>
            <w:r>
              <w:rPr>
                <w:rFonts w:ascii="Arial" w:hAnsi="Arial" w:cs="Arial"/>
                <w:sz w:val="24"/>
                <w:szCs w:val="24"/>
                <w:lang w:val="es-ES"/>
              </w:rPr>
              <w:fldChar w:fldCharType="separate"/>
            </w:r>
            <w:r w:rsidR="00752083">
              <w:rPr>
                <w:rFonts w:ascii="Arial" w:hAnsi="Arial" w:cs="Arial"/>
                <w:noProof/>
                <w:sz w:val="24"/>
                <w:szCs w:val="24"/>
                <w:lang w:val="es-ES"/>
              </w:rPr>
              <w:t>150,609,959</w:t>
            </w:r>
            <w:r>
              <w:rPr>
                <w:rFonts w:ascii="Arial" w:hAnsi="Arial" w:cs="Arial"/>
                <w:sz w:val="24"/>
                <w:szCs w:val="24"/>
                <w:lang w:val="es-ES"/>
              </w:rPr>
              <w:fldChar w:fldCharType="end"/>
            </w:r>
          </w:p>
        </w:tc>
      </w:tr>
      <w:tr w:rsidR="00742B71" w:rsidRPr="008E2BAD" w:rsidTr="00CA262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Derechos</w:t>
            </w:r>
          </w:p>
        </w:tc>
        <w:tc>
          <w:tcPr>
            <w:tcW w:w="2693" w:type="dxa"/>
          </w:tcPr>
          <w:p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2068D">
              <w:rPr>
                <w:rFonts w:ascii="Arial" w:hAnsi="Arial" w:cs="Arial"/>
                <w:sz w:val="24"/>
                <w:szCs w:val="24"/>
                <w:lang w:val="es-ES"/>
              </w:rPr>
              <w:fldChar w:fldCharType="begin"/>
            </w:r>
            <w:r w:rsidR="0072068D">
              <w:rPr>
                <w:rFonts w:ascii="Arial" w:hAnsi="Arial" w:cs="Arial"/>
                <w:sz w:val="24"/>
                <w:szCs w:val="24"/>
                <w:lang w:val="es-ES"/>
              </w:rPr>
              <w:instrText xml:space="preserve"> MERGEFIELD "DERECHOS" \# "#,##0" </w:instrText>
            </w:r>
            <w:r w:rsidR="0072068D">
              <w:rPr>
                <w:rFonts w:ascii="Arial" w:hAnsi="Arial" w:cs="Arial"/>
                <w:sz w:val="24"/>
                <w:szCs w:val="24"/>
                <w:lang w:val="es-ES"/>
              </w:rPr>
              <w:fldChar w:fldCharType="separate"/>
            </w:r>
            <w:r w:rsidR="00752083">
              <w:rPr>
                <w:rFonts w:ascii="Arial" w:hAnsi="Arial" w:cs="Arial"/>
                <w:noProof/>
                <w:sz w:val="24"/>
                <w:szCs w:val="24"/>
                <w:lang w:val="es-ES"/>
              </w:rPr>
              <w:t>33,017,157</w:t>
            </w:r>
            <w:r w:rsidR="0072068D">
              <w:rPr>
                <w:rFonts w:ascii="Arial" w:hAnsi="Arial" w:cs="Arial"/>
                <w:sz w:val="24"/>
                <w:szCs w:val="24"/>
                <w:lang w:val="es-ES"/>
              </w:rPr>
              <w:fldChar w:fldCharType="end"/>
            </w:r>
          </w:p>
        </w:tc>
      </w:tr>
      <w:tr w:rsidR="00742B71" w:rsidRPr="008E2BAD" w:rsidTr="00CA2620">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5045" w:type="dxa"/>
            <w:tcBorders>
              <w:top w:val="none" w:sz="0" w:space="0" w:color="auto"/>
              <w:left w:val="none" w:sz="0" w:space="0" w:color="auto"/>
              <w:bottom w:val="none" w:sz="0" w:space="0" w:color="auto"/>
            </w:tcBorders>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Productos</w:t>
            </w:r>
          </w:p>
        </w:tc>
        <w:tc>
          <w:tcPr>
            <w:tcW w:w="2693" w:type="dxa"/>
            <w:tcBorders>
              <w:top w:val="none" w:sz="0" w:space="0" w:color="auto"/>
              <w:bottom w:val="none" w:sz="0" w:space="0" w:color="auto"/>
              <w:right w:val="none" w:sz="0" w:space="0" w:color="auto"/>
            </w:tcBorders>
          </w:tcPr>
          <w:p w:rsidR="00742B71" w:rsidRPr="008E2BAD" w:rsidRDefault="00FB7CF0" w:rsidP="0072068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"PRODUCTOS"</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752083">
              <w:rPr>
                <w:rFonts w:ascii="Arial" w:hAnsi="Arial" w:cs="Arial"/>
                <w:noProof/>
                <w:sz w:val="24"/>
                <w:szCs w:val="24"/>
                <w:lang w:val="es-ES"/>
              </w:rPr>
              <w:t>3,369,050</w:t>
            </w:r>
            <w:r w:rsidR="0078599B">
              <w:rPr>
                <w:rFonts w:ascii="Arial" w:hAnsi="Arial" w:cs="Arial"/>
                <w:sz w:val="24"/>
                <w:szCs w:val="24"/>
                <w:lang w:val="es-ES"/>
              </w:rPr>
              <w:fldChar w:fldCharType="end"/>
            </w:r>
          </w:p>
        </w:tc>
      </w:tr>
      <w:tr w:rsidR="00742B71" w:rsidRPr="008E2BAD" w:rsidTr="00CA2620">
        <w:trPr>
          <w:trHeight w:val="170"/>
          <w:jc w:val="center"/>
        </w:trPr>
        <w:tc>
          <w:tcPr>
            <w:cnfStyle w:val="001000000000" w:firstRow="0" w:lastRow="0" w:firstColumn="1" w:lastColumn="0" w:oddVBand="0" w:evenVBand="0" w:oddHBand="0" w:evenHBand="0" w:firstRowFirstColumn="0" w:firstRowLastColumn="0" w:lastRowFirstColumn="0" w:lastRowLastColumn="0"/>
            <w:tcW w:w="5045" w:type="dxa"/>
          </w:tcPr>
          <w:p w:rsidR="00742B71" w:rsidRPr="008E2BAD" w:rsidRDefault="00742B71" w:rsidP="005D6F8B">
            <w:pPr>
              <w:rPr>
                <w:rFonts w:ascii="Arial" w:hAnsi="Arial" w:cs="Arial"/>
                <w:b w:val="0"/>
                <w:sz w:val="24"/>
                <w:szCs w:val="24"/>
                <w:lang w:val="es-ES"/>
              </w:rPr>
            </w:pPr>
            <w:r w:rsidRPr="008E2BAD">
              <w:rPr>
                <w:rFonts w:ascii="Arial" w:hAnsi="Arial" w:cs="Arial"/>
                <w:b w:val="0"/>
                <w:sz w:val="24"/>
                <w:szCs w:val="24"/>
                <w:lang w:val="es-ES"/>
              </w:rPr>
              <w:t>Aprovechamientos</w:t>
            </w:r>
          </w:p>
        </w:tc>
        <w:tc>
          <w:tcPr>
            <w:tcW w:w="2693" w:type="dxa"/>
          </w:tcPr>
          <w:p w:rsidR="00742B71" w:rsidRPr="008E2BAD" w:rsidRDefault="00FB7CF0" w:rsidP="0072068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sidR="00B364C1">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"APROVEC"</w:instrText>
            </w:r>
            <w:r w:rsidR="0072068D">
              <w:rPr>
                <w:rFonts w:ascii="Arial" w:hAnsi="Arial" w:cs="Arial"/>
                <w:sz w:val="24"/>
                <w:szCs w:val="24"/>
                <w:lang w:val="es-ES"/>
              </w:rPr>
              <w:instrText>\# "#,##0"</w:instrText>
            </w:r>
            <w:r w:rsidR="0078599B">
              <w:rPr>
                <w:rFonts w:ascii="Arial" w:hAnsi="Arial" w:cs="Arial"/>
                <w:sz w:val="24"/>
                <w:szCs w:val="24"/>
                <w:lang w:val="es-ES"/>
              </w:rPr>
              <w:instrText xml:space="preserve"> </w:instrText>
            </w:r>
            <w:r w:rsidR="0078599B">
              <w:rPr>
                <w:rFonts w:ascii="Arial" w:hAnsi="Arial" w:cs="Arial"/>
                <w:sz w:val="24"/>
                <w:szCs w:val="24"/>
                <w:lang w:val="es-ES"/>
              </w:rPr>
              <w:fldChar w:fldCharType="separate"/>
            </w:r>
            <w:r w:rsidR="00752083">
              <w:rPr>
                <w:rFonts w:ascii="Arial" w:hAnsi="Arial" w:cs="Arial"/>
                <w:noProof/>
                <w:sz w:val="24"/>
                <w:szCs w:val="24"/>
                <w:lang w:val="es-ES"/>
              </w:rPr>
              <w:t>114,684,805</w:t>
            </w:r>
            <w:r w:rsidR="0078599B">
              <w:rPr>
                <w:rFonts w:ascii="Arial" w:hAnsi="Arial" w:cs="Arial"/>
                <w:sz w:val="24"/>
                <w:szCs w:val="24"/>
                <w:lang w:val="es-ES"/>
              </w:rPr>
              <w:fldChar w:fldCharType="end"/>
            </w:r>
          </w:p>
        </w:tc>
      </w:tr>
    </w:tbl>
    <w:p w:rsidR="00742B71" w:rsidRPr="00AE14BB" w:rsidRDefault="00742B71" w:rsidP="00E36400">
      <w:pPr>
        <w:spacing w:after="0" w:line="240" w:lineRule="auto"/>
        <w:jc w:val="both"/>
        <w:rPr>
          <w:rFonts w:ascii="Arial" w:hAnsi="Arial" w:cs="Arial"/>
          <w:sz w:val="16"/>
          <w:szCs w:val="16"/>
          <w:lang w:val="es-ES"/>
        </w:rPr>
      </w:pPr>
    </w:p>
    <w:p w:rsidR="00721847" w:rsidRDefault="00721847" w:rsidP="00E36400">
      <w:pPr>
        <w:spacing w:after="0" w:line="240" w:lineRule="auto"/>
        <w:jc w:val="both"/>
        <w:rPr>
          <w:rFonts w:ascii="Arial" w:hAnsi="Arial" w:cs="Arial"/>
          <w:b/>
          <w:sz w:val="24"/>
          <w:szCs w:val="24"/>
          <w:lang w:val="es-ES"/>
        </w:rPr>
      </w:pPr>
    </w:p>
    <w:p w:rsidR="00721847" w:rsidRDefault="00721847" w:rsidP="00E36400">
      <w:pPr>
        <w:spacing w:after="0" w:line="240" w:lineRule="auto"/>
        <w:jc w:val="both"/>
        <w:rPr>
          <w:rFonts w:ascii="Arial" w:hAnsi="Arial" w:cs="Arial"/>
          <w:b/>
          <w:sz w:val="24"/>
          <w:szCs w:val="24"/>
          <w:lang w:val="es-ES"/>
        </w:rPr>
      </w:pPr>
    </w:p>
    <w:p w:rsidR="00721847" w:rsidRDefault="00721847" w:rsidP="00E36400">
      <w:pPr>
        <w:spacing w:after="0" w:line="240" w:lineRule="auto"/>
        <w:jc w:val="both"/>
        <w:rPr>
          <w:rFonts w:ascii="Arial" w:hAnsi="Arial" w:cs="Arial"/>
          <w:b/>
          <w:sz w:val="24"/>
          <w:szCs w:val="24"/>
          <w:lang w:val="es-ES"/>
        </w:rPr>
      </w:pPr>
    </w:p>
    <w:p w:rsidR="005D6F8B" w:rsidRPr="000709AE" w:rsidRDefault="005D6F8B" w:rsidP="00E36400">
      <w:pPr>
        <w:spacing w:after="0" w:line="240" w:lineRule="auto"/>
        <w:jc w:val="both"/>
        <w:rPr>
          <w:rFonts w:ascii="Arial" w:hAnsi="Arial" w:cs="Arial"/>
          <w:b/>
          <w:sz w:val="24"/>
          <w:szCs w:val="24"/>
          <w:lang w:val="es-ES"/>
        </w:rPr>
      </w:pPr>
      <w:r w:rsidRPr="000709AE">
        <w:rPr>
          <w:rFonts w:ascii="Arial" w:hAnsi="Arial" w:cs="Arial"/>
          <w:b/>
          <w:sz w:val="24"/>
          <w:szCs w:val="24"/>
          <w:lang w:val="es-ES"/>
        </w:rPr>
        <w:t>Nota 1</w:t>
      </w:r>
      <w:r w:rsidR="003F52AB">
        <w:rPr>
          <w:rFonts w:ascii="Arial" w:hAnsi="Arial" w:cs="Arial"/>
          <w:b/>
          <w:sz w:val="24"/>
          <w:szCs w:val="24"/>
          <w:lang w:val="es-ES"/>
        </w:rPr>
        <w:t>5</w:t>
      </w:r>
      <w:r w:rsidRPr="000709AE">
        <w:rPr>
          <w:rFonts w:ascii="Arial" w:hAnsi="Arial" w:cs="Arial"/>
          <w:b/>
          <w:sz w:val="24"/>
          <w:szCs w:val="24"/>
          <w:lang w:val="es-ES"/>
        </w:rPr>
        <w:t>.- Cuentas Presupuestarias de egresos</w:t>
      </w:r>
    </w:p>
    <w:p w:rsidR="005D6F8B" w:rsidRPr="00AE14BB" w:rsidRDefault="005D6F8B" w:rsidP="00E36400">
      <w:pPr>
        <w:spacing w:after="0" w:line="240" w:lineRule="auto"/>
        <w:jc w:val="both"/>
        <w:rPr>
          <w:rFonts w:ascii="Arial" w:hAnsi="Arial" w:cs="Arial"/>
          <w:sz w:val="16"/>
          <w:szCs w:val="16"/>
          <w:lang w:val="es-ES"/>
        </w:rPr>
      </w:pPr>
    </w:p>
    <w:p w:rsidR="00742B71" w:rsidRPr="008E2BAD" w:rsidRDefault="0078599B" w:rsidP="00E36400">
      <w:pPr>
        <w:spacing w:after="0" w:line="240" w:lineRule="auto"/>
        <w:jc w:val="both"/>
        <w:rPr>
          <w:rFonts w:ascii="Arial" w:hAnsi="Arial" w:cs="Arial"/>
          <w:sz w:val="24"/>
          <w:szCs w:val="24"/>
          <w:lang w:val="es-ES"/>
        </w:rPr>
      </w:pPr>
      <w:r>
        <w:rPr>
          <w:rFonts w:ascii="Arial" w:hAnsi="Arial" w:cs="Arial"/>
          <w:sz w:val="24"/>
          <w:szCs w:val="24"/>
          <w:lang w:val="es-ES"/>
        </w:rPr>
        <w:fldChar w:fldCharType="begin"/>
      </w:r>
      <w:r>
        <w:rPr>
          <w:rFonts w:ascii="Arial" w:hAnsi="Arial" w:cs="Arial"/>
          <w:sz w:val="24"/>
          <w:szCs w:val="24"/>
          <w:lang w:val="es-ES"/>
        </w:rPr>
        <w:instrText xml:space="preserve"> MERGEFIELD "FECHA2" </w:instrText>
      </w:r>
      <w:r>
        <w:rPr>
          <w:rFonts w:ascii="Arial" w:hAnsi="Arial" w:cs="Arial"/>
          <w:sz w:val="24"/>
          <w:szCs w:val="24"/>
          <w:lang w:val="es-ES"/>
        </w:rPr>
        <w:fldChar w:fldCharType="separate"/>
      </w:r>
      <w:r w:rsidR="00752083" w:rsidRPr="00E0623B">
        <w:rPr>
          <w:rFonts w:ascii="Arial" w:hAnsi="Arial" w:cs="Arial"/>
          <w:noProof/>
          <w:sz w:val="24"/>
          <w:szCs w:val="24"/>
          <w:lang w:val="es-ES"/>
        </w:rPr>
        <w:t>Al 29 de Febrero de 2020,</w:t>
      </w:r>
      <w:r>
        <w:rPr>
          <w:rFonts w:ascii="Arial" w:hAnsi="Arial" w:cs="Arial"/>
          <w:sz w:val="24"/>
          <w:szCs w:val="24"/>
          <w:lang w:val="es-ES"/>
        </w:rPr>
        <w:fldChar w:fldCharType="end"/>
      </w:r>
      <w:r w:rsidR="005D6F8B" w:rsidRPr="008E2BAD">
        <w:rPr>
          <w:rFonts w:ascii="Arial" w:hAnsi="Arial" w:cs="Arial"/>
          <w:sz w:val="24"/>
          <w:szCs w:val="24"/>
          <w:lang w:val="es-ES"/>
        </w:rPr>
        <w:t xml:space="preserve"> se integran de la siguiente forma:</w:t>
      </w:r>
    </w:p>
    <w:p w:rsidR="005D6F8B" w:rsidRPr="00AE14BB" w:rsidRDefault="005D6F8B" w:rsidP="00E36400">
      <w:pPr>
        <w:spacing w:after="0" w:line="240" w:lineRule="auto"/>
        <w:jc w:val="both"/>
        <w:rPr>
          <w:rFonts w:ascii="Arial" w:hAnsi="Arial" w:cs="Arial"/>
          <w:sz w:val="16"/>
          <w:szCs w:val="16"/>
          <w:lang w:val="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2126"/>
      </w:tblGrid>
      <w:tr w:rsidR="005D6F8B" w:rsidRPr="00AE14BB" w:rsidTr="001B56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shd w:val="clear" w:color="auto" w:fill="00B0F0"/>
          </w:tcPr>
          <w:p w:rsidR="005D6F8B" w:rsidRPr="00AE14BB" w:rsidRDefault="005D6F8B" w:rsidP="005D6F8B">
            <w:pPr>
              <w:rPr>
                <w:rFonts w:ascii="Arial" w:hAnsi="Arial" w:cs="Arial"/>
                <w:color w:val="000000" w:themeColor="text1"/>
                <w:lang w:val="es-ES"/>
              </w:rPr>
            </w:pPr>
            <w:r w:rsidRPr="00AE14BB">
              <w:rPr>
                <w:rFonts w:ascii="Arial" w:hAnsi="Arial" w:cs="Arial"/>
                <w:color w:val="000000" w:themeColor="text1"/>
                <w:lang w:val="es-ES"/>
              </w:rPr>
              <w:t>PRESUPUESTO DE EGRESOS</w:t>
            </w:r>
          </w:p>
        </w:tc>
        <w:tc>
          <w:tcPr>
            <w:tcW w:w="2126" w:type="dxa"/>
            <w:shd w:val="clear" w:color="auto" w:fill="00B0F0"/>
          </w:tcPr>
          <w:p w:rsidR="005D6F8B" w:rsidRPr="00AE14BB" w:rsidRDefault="005D6F8B" w:rsidP="005D6F8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s-ES"/>
              </w:rPr>
            </w:pPr>
            <w:r w:rsidRPr="00AE14BB">
              <w:rPr>
                <w:rFonts w:ascii="Arial" w:hAnsi="Arial" w:cs="Arial"/>
                <w:color w:val="000000" w:themeColor="text1"/>
                <w:lang w:val="es-ES"/>
              </w:rPr>
              <w:t>IMPORTE</w:t>
            </w:r>
          </w:p>
        </w:tc>
      </w:tr>
      <w:tr w:rsidR="005D6F8B" w:rsidRPr="00AE14BB"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rsidR="005D6F8B" w:rsidRPr="00AE14BB" w:rsidRDefault="005D6F8B" w:rsidP="005D6F8B">
            <w:pPr>
              <w:rPr>
                <w:rFonts w:ascii="Arial" w:hAnsi="Arial" w:cs="Arial"/>
                <w:b w:val="0"/>
                <w:lang w:val="es-ES"/>
              </w:rPr>
            </w:pPr>
            <w:r w:rsidRPr="00AE14BB">
              <w:rPr>
                <w:rFonts w:ascii="Arial" w:hAnsi="Arial" w:cs="Arial"/>
                <w:b w:val="0"/>
                <w:lang w:val="es-ES"/>
              </w:rPr>
              <w:t>Presupuesto de Egresos Aprobado</w:t>
            </w:r>
          </w:p>
        </w:tc>
        <w:tc>
          <w:tcPr>
            <w:tcW w:w="2126" w:type="dxa"/>
            <w:tcBorders>
              <w:top w:val="none" w:sz="0" w:space="0" w:color="auto"/>
              <w:bottom w:val="none" w:sz="0" w:space="0" w:color="auto"/>
              <w:right w:val="none" w:sz="0" w:space="0" w:color="auto"/>
            </w:tcBorders>
          </w:tcPr>
          <w:p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"PPTOAPROB"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752083">
              <w:rPr>
                <w:rFonts w:ascii="Arial" w:hAnsi="Arial" w:cs="Arial"/>
                <w:noProof/>
                <w:lang w:val="es-ES"/>
              </w:rPr>
              <w:t>2,044,137,279</w:t>
            </w:r>
            <w:r w:rsidR="0078599B" w:rsidRPr="00AE14BB">
              <w:rPr>
                <w:rFonts w:ascii="Arial" w:hAnsi="Arial" w:cs="Arial"/>
                <w:lang w:val="es-ES"/>
              </w:rPr>
              <w:fldChar w:fldCharType="end"/>
            </w:r>
          </w:p>
        </w:tc>
      </w:tr>
      <w:tr w:rsidR="005D6F8B" w:rsidRPr="00AE14BB"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rsidR="005D6F8B" w:rsidRPr="00AE14BB" w:rsidRDefault="005D6F8B" w:rsidP="005D6F8B">
            <w:pPr>
              <w:rPr>
                <w:rFonts w:ascii="Arial" w:hAnsi="Arial" w:cs="Arial"/>
                <w:b w:val="0"/>
                <w:lang w:val="es-ES"/>
              </w:rPr>
            </w:pPr>
            <w:r w:rsidRPr="00AE14BB">
              <w:rPr>
                <w:rFonts w:ascii="Arial" w:hAnsi="Arial" w:cs="Arial"/>
                <w:b w:val="0"/>
                <w:lang w:val="es-ES"/>
              </w:rPr>
              <w:t>Modificación al Presupuesto de Egresos Aprobado</w:t>
            </w:r>
          </w:p>
        </w:tc>
        <w:tc>
          <w:tcPr>
            <w:tcW w:w="2126" w:type="dxa"/>
          </w:tcPr>
          <w:p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w:t>
            </w:r>
            <w:r w:rsidR="00B364C1">
              <w:rPr>
                <w:rFonts w:ascii="Arial" w:hAnsi="Arial" w:cs="Arial"/>
                <w:color w:val="000000" w:themeColor="text1"/>
                <w:lang w:val="es-ES"/>
              </w:rPr>
              <w:t xml:space="preserve">   </w:t>
            </w: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"PPTPMOD"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752083">
              <w:rPr>
                <w:rFonts w:ascii="Arial" w:hAnsi="Arial" w:cs="Arial"/>
                <w:noProof/>
                <w:lang w:val="es-ES"/>
              </w:rPr>
              <w:t>291,737,778</w:t>
            </w:r>
            <w:r w:rsidR="0078599B" w:rsidRPr="00AE14BB">
              <w:rPr>
                <w:rFonts w:ascii="Arial" w:hAnsi="Arial" w:cs="Arial"/>
                <w:lang w:val="es-ES"/>
              </w:rPr>
              <w:fldChar w:fldCharType="end"/>
            </w:r>
          </w:p>
        </w:tc>
      </w:tr>
      <w:tr w:rsidR="005D6F8B" w:rsidRPr="00467DBD"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rsidR="005D6F8B" w:rsidRPr="00467DBD" w:rsidRDefault="005D6F8B" w:rsidP="005D6F8B">
            <w:pPr>
              <w:rPr>
                <w:rFonts w:ascii="Arial" w:hAnsi="Arial" w:cs="Arial"/>
                <w:b w:val="0"/>
                <w:lang w:val="es-ES"/>
              </w:rPr>
            </w:pPr>
            <w:r w:rsidRPr="00467DBD">
              <w:rPr>
                <w:rFonts w:ascii="Arial" w:hAnsi="Arial" w:cs="Arial"/>
                <w:b w:val="0"/>
                <w:lang w:val="es-ES"/>
              </w:rPr>
              <w:t>Presupuesto de Egresos Por Ejercer</w:t>
            </w:r>
          </w:p>
        </w:tc>
        <w:tc>
          <w:tcPr>
            <w:tcW w:w="2126" w:type="dxa"/>
            <w:tcBorders>
              <w:top w:val="none" w:sz="0" w:space="0" w:color="auto"/>
              <w:bottom w:val="none" w:sz="0" w:space="0" w:color="auto"/>
              <w:right w:val="none" w:sz="0" w:space="0" w:color="auto"/>
            </w:tcBorders>
          </w:tcPr>
          <w:p w:rsidR="005D6F8B" w:rsidRPr="00467DBD"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w:t>
            </w:r>
            <w:r w:rsidR="00B364C1">
              <w:rPr>
                <w:rFonts w:ascii="Arial" w:hAnsi="Arial" w:cs="Arial"/>
                <w:color w:val="000000" w:themeColor="text1"/>
                <w:lang w:val="es-ES"/>
              </w:rPr>
              <w:t xml:space="preserve">   </w:t>
            </w: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"PPTOXEJER"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752083">
              <w:rPr>
                <w:rFonts w:ascii="Arial" w:hAnsi="Arial" w:cs="Arial"/>
                <w:noProof/>
                <w:lang w:val="es-ES"/>
              </w:rPr>
              <w:t>1,066,706,802</w:t>
            </w:r>
            <w:r w:rsidR="0078599B" w:rsidRPr="00467DBD">
              <w:rPr>
                <w:rFonts w:ascii="Arial" w:hAnsi="Arial" w:cs="Arial"/>
                <w:lang w:val="es-ES"/>
              </w:rPr>
              <w:fldChar w:fldCharType="end"/>
            </w:r>
          </w:p>
        </w:tc>
      </w:tr>
      <w:tr w:rsidR="005D6F8B" w:rsidRPr="00AE14BB"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rsidR="005D6F8B" w:rsidRPr="00467DBD" w:rsidRDefault="005D6F8B" w:rsidP="005D6F8B">
            <w:pPr>
              <w:rPr>
                <w:rFonts w:ascii="Arial" w:hAnsi="Arial" w:cs="Arial"/>
                <w:b w:val="0"/>
                <w:lang w:val="es-ES"/>
              </w:rPr>
            </w:pPr>
            <w:r w:rsidRPr="00467DBD">
              <w:rPr>
                <w:rFonts w:ascii="Arial" w:hAnsi="Arial" w:cs="Arial"/>
                <w:b w:val="0"/>
                <w:lang w:val="es-ES"/>
              </w:rPr>
              <w:t>Presupuesto de Egresos Comprometido</w:t>
            </w:r>
          </w:p>
        </w:tc>
        <w:tc>
          <w:tcPr>
            <w:tcW w:w="2126" w:type="dxa"/>
          </w:tcPr>
          <w:p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467DBD">
              <w:rPr>
                <w:rFonts w:ascii="Arial" w:hAnsi="Arial" w:cs="Arial"/>
                <w:color w:val="000000" w:themeColor="text1"/>
                <w:lang w:val="es-ES"/>
              </w:rPr>
              <w:t xml:space="preserve">$ </w:t>
            </w:r>
            <w:r w:rsidR="0078599B" w:rsidRPr="00467DBD">
              <w:rPr>
                <w:rFonts w:ascii="Arial" w:hAnsi="Arial" w:cs="Arial"/>
                <w:lang w:val="es-ES"/>
              </w:rPr>
              <w:fldChar w:fldCharType="begin"/>
            </w:r>
            <w:r w:rsidR="0078599B" w:rsidRPr="00467DBD">
              <w:rPr>
                <w:rFonts w:ascii="Arial" w:hAnsi="Arial" w:cs="Arial"/>
                <w:lang w:val="es-ES"/>
              </w:rPr>
              <w:instrText xml:space="preserve"> MERGEFIELD "PTTOCOMP" </w:instrText>
            </w:r>
            <w:r w:rsidR="00D853E1" w:rsidRPr="00467DBD">
              <w:rPr>
                <w:rFonts w:ascii="Arial" w:hAnsi="Arial" w:cs="Arial"/>
                <w:lang w:val="es-ES"/>
              </w:rPr>
              <w:instrText xml:space="preserve">\# "#,##0" </w:instrText>
            </w:r>
            <w:r w:rsidR="0078599B" w:rsidRPr="00467DBD">
              <w:rPr>
                <w:rFonts w:ascii="Arial" w:hAnsi="Arial" w:cs="Arial"/>
                <w:lang w:val="es-ES"/>
              </w:rPr>
              <w:fldChar w:fldCharType="separate"/>
            </w:r>
            <w:r w:rsidR="00752083">
              <w:rPr>
                <w:rFonts w:ascii="Arial" w:hAnsi="Arial" w:cs="Arial"/>
                <w:noProof/>
                <w:lang w:val="es-ES"/>
              </w:rPr>
              <w:t>1,269,168,255</w:t>
            </w:r>
            <w:r w:rsidR="0078599B" w:rsidRPr="00467DBD">
              <w:rPr>
                <w:rFonts w:ascii="Arial" w:hAnsi="Arial" w:cs="Arial"/>
                <w:lang w:val="es-ES"/>
              </w:rPr>
              <w:fldChar w:fldCharType="end"/>
            </w:r>
          </w:p>
        </w:tc>
      </w:tr>
      <w:tr w:rsidR="005D6F8B" w:rsidRPr="00AE14BB"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rsidR="005D6F8B" w:rsidRPr="00AE14BB" w:rsidRDefault="005D6F8B" w:rsidP="005D6F8B">
            <w:pPr>
              <w:rPr>
                <w:rFonts w:ascii="Arial" w:hAnsi="Arial" w:cs="Arial"/>
                <w:b w:val="0"/>
                <w:lang w:val="es-ES"/>
              </w:rPr>
            </w:pPr>
            <w:r w:rsidRPr="00AE14BB">
              <w:rPr>
                <w:rFonts w:ascii="Arial" w:hAnsi="Arial" w:cs="Arial"/>
                <w:b w:val="0"/>
                <w:lang w:val="es-ES"/>
              </w:rPr>
              <w:t>Presupuesto de Egresos Devengado</w:t>
            </w:r>
          </w:p>
        </w:tc>
        <w:tc>
          <w:tcPr>
            <w:tcW w:w="2126" w:type="dxa"/>
            <w:tcBorders>
              <w:top w:val="none" w:sz="0" w:space="0" w:color="auto"/>
              <w:bottom w:val="none" w:sz="0" w:space="0" w:color="auto"/>
              <w:right w:val="none" w:sz="0" w:space="0" w:color="auto"/>
            </w:tcBorders>
          </w:tcPr>
          <w:p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"PTTODEV"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752083">
              <w:rPr>
                <w:rFonts w:ascii="Arial" w:hAnsi="Arial" w:cs="Arial"/>
                <w:noProof/>
                <w:lang w:val="es-ES"/>
              </w:rPr>
              <w:t>252,611,330</w:t>
            </w:r>
            <w:r w:rsidR="0078599B" w:rsidRPr="00AE14BB">
              <w:rPr>
                <w:rFonts w:ascii="Arial" w:hAnsi="Arial" w:cs="Arial"/>
                <w:lang w:val="es-ES"/>
              </w:rPr>
              <w:fldChar w:fldCharType="end"/>
            </w:r>
          </w:p>
        </w:tc>
      </w:tr>
      <w:tr w:rsidR="005D6F8B" w:rsidRPr="00AE14BB" w:rsidTr="00CA2620">
        <w:trPr>
          <w:jc w:val="center"/>
        </w:trPr>
        <w:tc>
          <w:tcPr>
            <w:cnfStyle w:val="001000000000" w:firstRow="0" w:lastRow="0" w:firstColumn="1" w:lastColumn="0" w:oddVBand="0" w:evenVBand="0" w:oddHBand="0" w:evenHBand="0" w:firstRowFirstColumn="0" w:firstRowLastColumn="0" w:lastRowFirstColumn="0" w:lastRowLastColumn="0"/>
            <w:tcW w:w="5278" w:type="dxa"/>
          </w:tcPr>
          <w:p w:rsidR="005D6F8B" w:rsidRPr="00AE14BB" w:rsidRDefault="005D6F8B" w:rsidP="005D6F8B">
            <w:pPr>
              <w:rPr>
                <w:rFonts w:ascii="Arial" w:hAnsi="Arial" w:cs="Arial"/>
                <w:b w:val="0"/>
                <w:lang w:val="es-ES"/>
              </w:rPr>
            </w:pPr>
            <w:r w:rsidRPr="00AE14BB">
              <w:rPr>
                <w:rFonts w:ascii="Arial" w:hAnsi="Arial" w:cs="Arial"/>
                <w:b w:val="0"/>
                <w:lang w:val="es-ES"/>
              </w:rPr>
              <w:t>Presupuesto de Egresos Ejercido</w:t>
            </w:r>
          </w:p>
        </w:tc>
        <w:tc>
          <w:tcPr>
            <w:tcW w:w="2126" w:type="dxa"/>
          </w:tcPr>
          <w:p w:rsidR="005D6F8B" w:rsidRPr="00AE14BB" w:rsidRDefault="00FB7CF0" w:rsidP="00D853E1">
            <w:pPr>
              <w:jc w:val="right"/>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"PTTOEJERC"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752083">
              <w:rPr>
                <w:rFonts w:ascii="Arial" w:hAnsi="Arial" w:cs="Arial"/>
                <w:noProof/>
                <w:lang w:val="es-ES"/>
              </w:rPr>
              <w:t>248,608,455</w:t>
            </w:r>
            <w:r w:rsidR="0078599B" w:rsidRPr="00AE14BB">
              <w:rPr>
                <w:rFonts w:ascii="Arial" w:hAnsi="Arial" w:cs="Arial"/>
                <w:lang w:val="es-ES"/>
              </w:rPr>
              <w:fldChar w:fldCharType="end"/>
            </w:r>
          </w:p>
        </w:tc>
      </w:tr>
      <w:tr w:rsidR="005D6F8B" w:rsidRPr="00AE14BB" w:rsidTr="00CA2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tcPr>
          <w:p w:rsidR="005D6F8B" w:rsidRPr="00AE14BB" w:rsidRDefault="005D6F8B" w:rsidP="005D6F8B">
            <w:pPr>
              <w:rPr>
                <w:rFonts w:ascii="Arial" w:hAnsi="Arial" w:cs="Arial"/>
                <w:b w:val="0"/>
                <w:lang w:val="es-ES"/>
              </w:rPr>
            </w:pPr>
            <w:r w:rsidRPr="00AE14BB">
              <w:rPr>
                <w:rFonts w:ascii="Arial" w:hAnsi="Arial" w:cs="Arial"/>
                <w:b w:val="0"/>
                <w:lang w:val="es-ES"/>
              </w:rPr>
              <w:t>Presupuesto de Egresos Pagado</w:t>
            </w:r>
          </w:p>
        </w:tc>
        <w:tc>
          <w:tcPr>
            <w:tcW w:w="2126" w:type="dxa"/>
            <w:tcBorders>
              <w:top w:val="none" w:sz="0" w:space="0" w:color="auto"/>
              <w:bottom w:val="none" w:sz="0" w:space="0" w:color="auto"/>
              <w:right w:val="none" w:sz="0" w:space="0" w:color="auto"/>
            </w:tcBorders>
            <w:shd w:val="clear" w:color="auto" w:fill="auto"/>
          </w:tcPr>
          <w:p w:rsidR="005D6F8B" w:rsidRPr="00AE14BB" w:rsidRDefault="00FB7CF0" w:rsidP="00D853E1">
            <w:pPr>
              <w:jc w:val="right"/>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AE14BB">
              <w:rPr>
                <w:rFonts w:ascii="Arial" w:hAnsi="Arial" w:cs="Arial"/>
                <w:color w:val="000000" w:themeColor="text1"/>
                <w:lang w:val="es-ES"/>
              </w:rPr>
              <w:t xml:space="preserve">$ </w:t>
            </w:r>
            <w:r w:rsidR="0078599B" w:rsidRPr="00AE14BB">
              <w:rPr>
                <w:rFonts w:ascii="Arial" w:hAnsi="Arial" w:cs="Arial"/>
                <w:lang w:val="es-ES"/>
              </w:rPr>
              <w:fldChar w:fldCharType="begin"/>
            </w:r>
            <w:r w:rsidR="0078599B" w:rsidRPr="00AE14BB">
              <w:rPr>
                <w:rFonts w:ascii="Arial" w:hAnsi="Arial" w:cs="Arial"/>
                <w:lang w:val="es-ES"/>
              </w:rPr>
              <w:instrText xml:space="preserve"> MERGEFIELD "PTOPAG" </w:instrText>
            </w:r>
            <w:r w:rsidR="00D853E1" w:rsidRPr="00AE14BB">
              <w:rPr>
                <w:rFonts w:ascii="Arial" w:hAnsi="Arial" w:cs="Arial"/>
                <w:lang w:val="es-ES"/>
              </w:rPr>
              <w:instrText xml:space="preserve">\# "#,##0" </w:instrText>
            </w:r>
            <w:r w:rsidR="0078599B" w:rsidRPr="00AE14BB">
              <w:rPr>
                <w:rFonts w:ascii="Arial" w:hAnsi="Arial" w:cs="Arial"/>
                <w:lang w:val="es-ES"/>
              </w:rPr>
              <w:fldChar w:fldCharType="separate"/>
            </w:r>
            <w:r w:rsidR="00752083">
              <w:rPr>
                <w:rFonts w:ascii="Arial" w:hAnsi="Arial" w:cs="Arial"/>
                <w:noProof/>
                <w:lang w:val="es-ES"/>
              </w:rPr>
              <w:t>248,608,455</w:t>
            </w:r>
            <w:r w:rsidR="0078599B" w:rsidRPr="00AE14BB">
              <w:rPr>
                <w:rFonts w:ascii="Arial" w:hAnsi="Arial" w:cs="Arial"/>
                <w:lang w:val="es-ES"/>
              </w:rPr>
              <w:fldChar w:fldCharType="end"/>
            </w:r>
          </w:p>
        </w:tc>
      </w:tr>
    </w:tbl>
    <w:p w:rsidR="00EE2B0A" w:rsidRDefault="00EE2B0A" w:rsidP="00C52D35">
      <w:pPr>
        <w:spacing w:after="0" w:line="240" w:lineRule="auto"/>
        <w:jc w:val="both"/>
        <w:rPr>
          <w:rFonts w:ascii="Arial" w:hAnsi="Arial" w:cs="Arial"/>
          <w:sz w:val="24"/>
          <w:szCs w:val="24"/>
          <w:lang w:val="es-ES"/>
        </w:rPr>
      </w:pPr>
    </w:p>
    <w:p w:rsidR="00464D77" w:rsidRDefault="00464D77" w:rsidP="00C52D35">
      <w:pPr>
        <w:spacing w:after="0" w:line="240" w:lineRule="auto"/>
        <w:jc w:val="both"/>
        <w:rPr>
          <w:rFonts w:ascii="Arial" w:hAnsi="Arial" w:cs="Arial"/>
          <w:sz w:val="24"/>
          <w:szCs w:val="24"/>
          <w:lang w:val="es-ES"/>
        </w:rPr>
      </w:pPr>
    </w:p>
    <w:p w:rsidR="00464D77" w:rsidRDefault="00464D77" w:rsidP="00C52D35">
      <w:pPr>
        <w:spacing w:after="0" w:line="240" w:lineRule="auto"/>
        <w:jc w:val="both"/>
        <w:rPr>
          <w:rFonts w:ascii="Arial" w:hAnsi="Arial" w:cs="Arial"/>
          <w:sz w:val="24"/>
          <w:szCs w:val="24"/>
          <w:lang w:val="es-ES"/>
        </w:rPr>
      </w:pPr>
    </w:p>
    <w:p w:rsidR="00C52D35" w:rsidRDefault="00C52D35" w:rsidP="00C52D35">
      <w:pPr>
        <w:spacing w:after="0" w:line="240" w:lineRule="auto"/>
        <w:jc w:val="both"/>
        <w:rPr>
          <w:rFonts w:ascii="Arial" w:hAnsi="Arial" w:cs="Arial"/>
          <w:bCs/>
          <w:sz w:val="24"/>
          <w:szCs w:val="24"/>
        </w:rPr>
      </w:pPr>
      <w:r>
        <w:rPr>
          <w:rFonts w:ascii="Arial" w:hAnsi="Arial" w:cs="Arial"/>
          <w:sz w:val="24"/>
          <w:szCs w:val="24"/>
          <w:lang w:val="es-ES"/>
        </w:rPr>
        <w:t>El presupuesto de Egresos</w:t>
      </w:r>
      <w:r w:rsidR="000B5DD5">
        <w:rPr>
          <w:rFonts w:ascii="Arial" w:hAnsi="Arial" w:cs="Arial"/>
          <w:sz w:val="24"/>
          <w:szCs w:val="24"/>
          <w:lang w:val="es-ES"/>
        </w:rPr>
        <w:t xml:space="preserve"> Aprobado</w:t>
      </w:r>
      <w:r>
        <w:rPr>
          <w:rFonts w:ascii="Arial" w:hAnsi="Arial" w:cs="Arial"/>
          <w:sz w:val="24"/>
          <w:szCs w:val="24"/>
          <w:lang w:val="es-ES"/>
        </w:rPr>
        <w:t xml:space="preserve"> corresponde al autorizado por el H. Cabildo del Municipio de Veracruz en uso de sus facultades en términos de lo dispuesto en los artículos 107 párrafo primero y Tercero de la </w:t>
      </w:r>
      <w:r>
        <w:rPr>
          <w:rFonts w:ascii="Arial" w:hAnsi="Arial" w:cs="Arial"/>
          <w:bCs/>
          <w:sz w:val="24"/>
          <w:szCs w:val="24"/>
        </w:rPr>
        <w:t>L</w:t>
      </w:r>
      <w:r w:rsidRPr="00C52D35">
        <w:rPr>
          <w:rFonts w:ascii="Arial" w:hAnsi="Arial" w:cs="Arial"/>
          <w:bCs/>
          <w:sz w:val="24"/>
          <w:szCs w:val="24"/>
        </w:rPr>
        <w:t xml:space="preserve">ey </w:t>
      </w:r>
      <w:r>
        <w:rPr>
          <w:rFonts w:ascii="Arial" w:hAnsi="Arial" w:cs="Arial"/>
          <w:bCs/>
          <w:sz w:val="24"/>
          <w:szCs w:val="24"/>
        </w:rPr>
        <w:t>O</w:t>
      </w:r>
      <w:r w:rsidRPr="00C52D35">
        <w:rPr>
          <w:rFonts w:ascii="Arial" w:hAnsi="Arial" w:cs="Arial"/>
          <w:bCs/>
          <w:sz w:val="24"/>
          <w:szCs w:val="24"/>
        </w:rPr>
        <w:t>rgánica del</w:t>
      </w:r>
      <w:r>
        <w:rPr>
          <w:rFonts w:ascii="Arial" w:hAnsi="Arial" w:cs="Arial"/>
          <w:bCs/>
          <w:sz w:val="24"/>
          <w:szCs w:val="24"/>
        </w:rPr>
        <w:t xml:space="preserve"> M</w:t>
      </w:r>
      <w:r w:rsidRPr="00C52D35">
        <w:rPr>
          <w:rFonts w:ascii="Arial" w:hAnsi="Arial" w:cs="Arial"/>
          <w:bCs/>
          <w:sz w:val="24"/>
          <w:szCs w:val="24"/>
        </w:rPr>
        <w:t xml:space="preserve">unicipio </w:t>
      </w:r>
      <w:r>
        <w:rPr>
          <w:rFonts w:ascii="Arial" w:hAnsi="Arial" w:cs="Arial"/>
          <w:bCs/>
          <w:sz w:val="24"/>
          <w:szCs w:val="24"/>
        </w:rPr>
        <w:t>L</w:t>
      </w:r>
      <w:r w:rsidRPr="00C52D35">
        <w:rPr>
          <w:rFonts w:ascii="Arial" w:hAnsi="Arial" w:cs="Arial"/>
          <w:bCs/>
          <w:sz w:val="24"/>
          <w:szCs w:val="24"/>
        </w:rPr>
        <w:t>ibre</w:t>
      </w:r>
      <w:r>
        <w:rPr>
          <w:rFonts w:ascii="Arial" w:hAnsi="Arial" w:cs="Arial"/>
          <w:bCs/>
          <w:sz w:val="24"/>
          <w:szCs w:val="24"/>
        </w:rPr>
        <w:t>; 307 y 310 del Código Hacendario para el Municipio de Veracruz, Estado de Veracruz de Ignacio de la Llave.</w:t>
      </w:r>
    </w:p>
    <w:p w:rsidR="006E2F41" w:rsidRDefault="006E2F41" w:rsidP="00C52D35">
      <w:pPr>
        <w:spacing w:after="0" w:line="240" w:lineRule="auto"/>
        <w:jc w:val="both"/>
        <w:rPr>
          <w:rFonts w:ascii="Arial" w:hAnsi="Arial" w:cs="Arial"/>
          <w:bCs/>
          <w:sz w:val="24"/>
          <w:szCs w:val="24"/>
        </w:rPr>
      </w:pPr>
    </w:p>
    <w:p w:rsidR="00C52D35" w:rsidRDefault="00C52D35" w:rsidP="00C52D35">
      <w:pPr>
        <w:spacing w:after="0" w:line="240" w:lineRule="auto"/>
        <w:jc w:val="both"/>
        <w:rPr>
          <w:rFonts w:ascii="Arial" w:hAnsi="Arial" w:cs="Arial"/>
          <w:sz w:val="24"/>
          <w:szCs w:val="24"/>
          <w:lang w:val="es-ES"/>
        </w:rPr>
      </w:pPr>
    </w:p>
    <w:p w:rsidR="00C813BB" w:rsidRPr="008E2BAD" w:rsidRDefault="00994203"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El presupuesto de </w:t>
      </w:r>
      <w:r w:rsidR="00C813BB" w:rsidRPr="008E2BAD">
        <w:rPr>
          <w:rFonts w:ascii="Arial" w:hAnsi="Arial" w:cs="Arial"/>
          <w:sz w:val="24"/>
          <w:szCs w:val="24"/>
          <w:lang w:val="es-ES"/>
        </w:rPr>
        <w:t>e</w:t>
      </w:r>
      <w:r w:rsidR="00BF0159">
        <w:rPr>
          <w:rFonts w:ascii="Arial" w:hAnsi="Arial" w:cs="Arial"/>
          <w:sz w:val="24"/>
          <w:szCs w:val="24"/>
          <w:lang w:val="es-ES"/>
        </w:rPr>
        <w:t xml:space="preserve">gresos fue ejercido </w:t>
      </w:r>
      <w:r w:rsidR="00C813BB" w:rsidRPr="008E2BAD">
        <w:rPr>
          <w:rFonts w:ascii="Arial" w:hAnsi="Arial" w:cs="Arial"/>
          <w:sz w:val="24"/>
          <w:szCs w:val="24"/>
          <w:lang w:val="es-ES"/>
        </w:rPr>
        <w:t>de acuerdo al siguiente cuadro:</w:t>
      </w:r>
    </w:p>
    <w:p w:rsidR="00C813BB" w:rsidRPr="008E2BAD" w:rsidRDefault="00C813BB" w:rsidP="0061744B">
      <w:pPr>
        <w:spacing w:after="0" w:line="240" w:lineRule="auto"/>
        <w:ind w:firstLine="708"/>
        <w:jc w:val="both"/>
        <w:rPr>
          <w:rFonts w:ascii="Arial" w:hAnsi="Arial" w:cs="Arial"/>
          <w:sz w:val="24"/>
          <w:szCs w:val="24"/>
          <w:lang w:val="es-ES"/>
        </w:rPr>
      </w:pPr>
    </w:p>
    <w:tbl>
      <w:tblPr>
        <w:tblStyle w:val="Listaclara-nfasis3"/>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26"/>
      </w:tblGrid>
      <w:tr w:rsidR="00C813BB" w:rsidRPr="008E2BAD" w:rsidTr="00721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shd w:val="clear" w:color="auto" w:fill="00B0F0"/>
          </w:tcPr>
          <w:p w:rsidR="00C813BB" w:rsidRPr="008E2BAD" w:rsidRDefault="00C813BB" w:rsidP="005A33D9">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PRESUPUESTO DE EGRESOS</w:t>
            </w:r>
          </w:p>
        </w:tc>
        <w:tc>
          <w:tcPr>
            <w:tcW w:w="2126" w:type="dxa"/>
            <w:shd w:val="clear" w:color="auto" w:fill="00B0F0"/>
          </w:tcPr>
          <w:p w:rsidR="00C813BB" w:rsidRPr="008E2BAD" w:rsidRDefault="00C813BB" w:rsidP="005A33D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sidRPr="008E2BAD">
              <w:rPr>
                <w:rFonts w:ascii="Arial" w:hAnsi="Arial" w:cs="Arial"/>
                <w:color w:val="000000" w:themeColor="text1"/>
                <w:sz w:val="24"/>
                <w:szCs w:val="24"/>
                <w:lang w:val="es-ES"/>
              </w:rPr>
              <w:t>IMPORTE</w:t>
            </w:r>
          </w:p>
        </w:tc>
      </w:tr>
      <w:tr w:rsidR="00C813BB" w:rsidRPr="008E2BAD"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Personales</w:t>
            </w:r>
          </w:p>
        </w:tc>
        <w:tc>
          <w:tcPr>
            <w:tcW w:w="2126" w:type="dxa"/>
            <w:tcBorders>
              <w:top w:val="none" w:sz="0" w:space="0" w:color="auto"/>
              <w:bottom w:val="none" w:sz="0" w:space="0" w:color="auto"/>
              <w:right w:val="none" w:sz="0" w:space="0" w:color="auto"/>
            </w:tcBorders>
          </w:tcPr>
          <w:p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"CAP1000"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155,900,388</w:t>
            </w:r>
            <w:r w:rsidR="0078599B">
              <w:rPr>
                <w:rFonts w:ascii="Arial" w:hAnsi="Arial" w:cs="Arial"/>
                <w:sz w:val="24"/>
                <w:szCs w:val="24"/>
                <w:lang w:val="es-ES"/>
              </w:rPr>
              <w:fldChar w:fldCharType="end"/>
            </w:r>
          </w:p>
        </w:tc>
      </w:tr>
      <w:tr w:rsidR="00C813BB" w:rsidRPr="008E2BAD" w:rsidTr="00721847">
        <w:tc>
          <w:tcPr>
            <w:cnfStyle w:val="001000000000" w:firstRow="0" w:lastRow="0" w:firstColumn="1" w:lastColumn="0" w:oddVBand="0" w:evenVBand="0" w:oddHBand="0" w:evenHBand="0" w:firstRowFirstColumn="0" w:firstRowLastColumn="0" w:lastRowFirstColumn="0" w:lastRowLastColumn="0"/>
            <w:tcW w:w="4853" w:type="dxa"/>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Materiales y Suministros</w:t>
            </w:r>
          </w:p>
        </w:tc>
        <w:tc>
          <w:tcPr>
            <w:tcW w:w="2126" w:type="dxa"/>
          </w:tcPr>
          <w:p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"CAP2000"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4,079,465</w:t>
            </w:r>
            <w:r w:rsidR="0078599B">
              <w:rPr>
                <w:rFonts w:ascii="Arial" w:hAnsi="Arial" w:cs="Arial"/>
                <w:sz w:val="24"/>
                <w:szCs w:val="24"/>
                <w:lang w:val="es-ES"/>
              </w:rPr>
              <w:fldChar w:fldCharType="end"/>
            </w:r>
          </w:p>
        </w:tc>
      </w:tr>
      <w:tr w:rsidR="00C813BB" w:rsidRPr="008E2BAD"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Servicios Generales</w:t>
            </w:r>
          </w:p>
        </w:tc>
        <w:tc>
          <w:tcPr>
            <w:tcW w:w="2126" w:type="dxa"/>
            <w:tcBorders>
              <w:top w:val="none" w:sz="0" w:space="0" w:color="auto"/>
              <w:bottom w:val="none" w:sz="0" w:space="0" w:color="auto"/>
              <w:right w:val="none" w:sz="0" w:space="0" w:color="auto"/>
            </w:tcBorders>
          </w:tcPr>
          <w:p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"CAP3000"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44,163,291</w:t>
            </w:r>
            <w:r w:rsidR="0078599B">
              <w:rPr>
                <w:rFonts w:ascii="Arial" w:hAnsi="Arial" w:cs="Arial"/>
                <w:sz w:val="24"/>
                <w:szCs w:val="24"/>
                <w:lang w:val="es-ES"/>
              </w:rPr>
              <w:fldChar w:fldCharType="end"/>
            </w:r>
          </w:p>
        </w:tc>
      </w:tr>
      <w:tr w:rsidR="00C813BB" w:rsidRPr="008E2BAD" w:rsidTr="004E200F">
        <w:tc>
          <w:tcPr>
            <w:cnfStyle w:val="001000000000" w:firstRow="0" w:lastRow="0" w:firstColumn="1" w:lastColumn="0" w:oddVBand="0" w:evenVBand="0" w:oddHBand="0" w:evenHBand="0" w:firstRowFirstColumn="0" w:firstRowLastColumn="0" w:lastRowFirstColumn="0" w:lastRowLastColumn="0"/>
            <w:tcW w:w="4853" w:type="dxa"/>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Transferencias, Asignaciones, Subsidios y Otras Ayudas</w:t>
            </w:r>
          </w:p>
        </w:tc>
        <w:tc>
          <w:tcPr>
            <w:tcW w:w="2126" w:type="dxa"/>
            <w:vAlign w:val="bottom"/>
          </w:tcPr>
          <w:p w:rsidR="00C813BB" w:rsidRPr="008E2BAD" w:rsidRDefault="00FB7CF0" w:rsidP="004E200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"CAP4000"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47,714,869</w:t>
            </w:r>
            <w:r w:rsidR="0078599B">
              <w:rPr>
                <w:rFonts w:ascii="Arial" w:hAnsi="Arial" w:cs="Arial"/>
                <w:sz w:val="24"/>
                <w:szCs w:val="24"/>
                <w:lang w:val="es-ES"/>
              </w:rPr>
              <w:fldChar w:fldCharType="end"/>
            </w:r>
          </w:p>
        </w:tc>
      </w:tr>
      <w:tr w:rsidR="00C813BB" w:rsidRPr="008E2BAD" w:rsidTr="00721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Bienes Muebles, Inmuebles e Intangibles</w:t>
            </w:r>
          </w:p>
        </w:tc>
        <w:tc>
          <w:tcPr>
            <w:tcW w:w="2126" w:type="dxa"/>
            <w:tcBorders>
              <w:top w:val="none" w:sz="0" w:space="0" w:color="auto"/>
              <w:bottom w:val="none" w:sz="0" w:space="0" w:color="auto"/>
              <w:right w:val="none" w:sz="0" w:space="0" w:color="auto"/>
            </w:tcBorders>
          </w:tcPr>
          <w:p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"CAP5000"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51,622</w:t>
            </w:r>
            <w:r w:rsidR="0078599B">
              <w:rPr>
                <w:rFonts w:ascii="Arial" w:hAnsi="Arial" w:cs="Arial"/>
                <w:sz w:val="24"/>
                <w:szCs w:val="24"/>
                <w:lang w:val="es-ES"/>
              </w:rPr>
              <w:fldChar w:fldCharType="end"/>
            </w:r>
          </w:p>
        </w:tc>
      </w:tr>
      <w:tr w:rsidR="00C813BB" w:rsidRPr="008E2BAD" w:rsidTr="00721847">
        <w:tc>
          <w:tcPr>
            <w:cnfStyle w:val="001000000000" w:firstRow="0" w:lastRow="0" w:firstColumn="1" w:lastColumn="0" w:oddVBand="0" w:evenVBand="0" w:oddHBand="0" w:evenHBand="0" w:firstRowFirstColumn="0" w:firstRowLastColumn="0" w:lastRowFirstColumn="0" w:lastRowLastColumn="0"/>
            <w:tcW w:w="4853" w:type="dxa"/>
          </w:tcPr>
          <w:p w:rsidR="00C813B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Inversión Pública</w:t>
            </w:r>
          </w:p>
        </w:tc>
        <w:tc>
          <w:tcPr>
            <w:tcW w:w="2126" w:type="dxa"/>
          </w:tcPr>
          <w:p w:rsidR="00C813BB" w:rsidRPr="008E2BAD"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"CAP6000"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 xml:space="preserve">   0</w:t>
            </w:r>
            <w:r w:rsidR="0078599B">
              <w:rPr>
                <w:rFonts w:ascii="Arial" w:hAnsi="Arial" w:cs="Arial"/>
                <w:sz w:val="24"/>
                <w:szCs w:val="24"/>
                <w:lang w:val="es-ES"/>
              </w:rPr>
              <w:fldChar w:fldCharType="end"/>
            </w:r>
          </w:p>
        </w:tc>
      </w:tr>
      <w:tr w:rsidR="00C813BB" w:rsidRPr="008E2BAD" w:rsidTr="0072184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93463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Inversiones en Fideicomisos</w:t>
            </w:r>
          </w:p>
        </w:tc>
        <w:tc>
          <w:tcPr>
            <w:tcW w:w="2126" w:type="dxa"/>
            <w:tcBorders>
              <w:top w:val="none" w:sz="0" w:space="0" w:color="auto"/>
              <w:bottom w:val="none" w:sz="0" w:space="0" w:color="auto"/>
              <w:right w:val="none" w:sz="0" w:space="0" w:color="auto"/>
            </w:tcBorders>
          </w:tcPr>
          <w:p w:rsidR="00C813BB" w:rsidRPr="008E2BAD" w:rsidRDefault="00FB7CF0"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FB7CF0">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"CAP7000"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659,850</w:t>
            </w:r>
            <w:r w:rsidR="0078599B">
              <w:rPr>
                <w:rFonts w:ascii="Arial" w:hAnsi="Arial" w:cs="Arial"/>
                <w:sz w:val="24"/>
                <w:szCs w:val="24"/>
                <w:lang w:val="es-ES"/>
              </w:rPr>
              <w:fldChar w:fldCharType="end"/>
            </w:r>
          </w:p>
        </w:tc>
      </w:tr>
      <w:tr w:rsidR="0093463B" w:rsidRPr="008E2BAD" w:rsidTr="00721847">
        <w:trPr>
          <w:trHeight w:val="295"/>
        </w:trPr>
        <w:tc>
          <w:tcPr>
            <w:cnfStyle w:val="001000000000" w:firstRow="0" w:lastRow="0" w:firstColumn="1" w:lastColumn="0" w:oddVBand="0" w:evenVBand="0" w:oddHBand="0" w:evenHBand="0" w:firstRowFirstColumn="0" w:firstRowLastColumn="0" w:lastRowFirstColumn="0" w:lastRowLastColumn="0"/>
            <w:tcW w:w="4853" w:type="dxa"/>
          </w:tcPr>
          <w:p w:rsidR="0093463B" w:rsidRPr="008E2BAD" w:rsidRDefault="0093463B" w:rsidP="005A33D9">
            <w:pPr>
              <w:rPr>
                <w:rFonts w:ascii="Arial" w:hAnsi="Arial" w:cs="Arial"/>
                <w:sz w:val="24"/>
                <w:szCs w:val="24"/>
                <w:lang w:val="es-ES"/>
              </w:rPr>
            </w:pPr>
            <w:r>
              <w:rPr>
                <w:rFonts w:ascii="Arial" w:hAnsi="Arial" w:cs="Arial"/>
                <w:b w:val="0"/>
                <w:sz w:val="24"/>
                <w:szCs w:val="24"/>
                <w:lang w:val="es-ES"/>
              </w:rPr>
              <w:t>Convenios</w:t>
            </w:r>
          </w:p>
        </w:tc>
        <w:tc>
          <w:tcPr>
            <w:tcW w:w="2126" w:type="dxa"/>
          </w:tcPr>
          <w:p w:rsidR="0093463B" w:rsidRPr="00FB7CF0" w:rsidRDefault="0093463B"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lang w:val="es-ES"/>
              </w:rPr>
            </w:pPr>
            <w:r>
              <w:rPr>
                <w:rFonts w:ascii="Arial" w:hAnsi="Arial" w:cs="Arial"/>
                <w:color w:val="000000" w:themeColor="text1"/>
                <w:sz w:val="24"/>
                <w:szCs w:val="24"/>
                <w:lang w:val="es-ES"/>
              </w:rPr>
              <w:t>$</w:t>
            </w:r>
            <w:r w:rsidR="00684C72">
              <w:rPr>
                <w:rFonts w:ascii="Arial" w:hAnsi="Arial" w:cs="Arial"/>
                <w:color w:val="000000" w:themeColor="text1"/>
                <w:sz w:val="24"/>
                <w:szCs w:val="24"/>
                <w:lang w:val="es-ES"/>
              </w:rPr>
              <w:t xml:space="preserve"> </w:t>
            </w:r>
            <w:r w:rsidR="00684C72">
              <w:rPr>
                <w:rFonts w:ascii="Arial" w:hAnsi="Arial" w:cs="Arial"/>
                <w:color w:val="000000" w:themeColor="text1"/>
                <w:sz w:val="24"/>
                <w:szCs w:val="24"/>
                <w:lang w:val="es-ES"/>
              </w:rPr>
              <w:fldChar w:fldCharType="begin"/>
            </w:r>
            <w:r w:rsidR="00684C72">
              <w:rPr>
                <w:rFonts w:ascii="Arial" w:hAnsi="Arial" w:cs="Arial"/>
                <w:color w:val="000000" w:themeColor="text1"/>
                <w:sz w:val="24"/>
                <w:szCs w:val="24"/>
                <w:lang w:val="es-ES"/>
              </w:rPr>
              <w:instrText xml:space="preserve"> MERGEFIELD "CAP8000" </w:instrText>
            </w:r>
            <w:r w:rsidR="00684C72">
              <w:rPr>
                <w:rFonts w:ascii="Arial" w:hAnsi="Arial" w:cs="Arial"/>
                <w:sz w:val="24"/>
                <w:szCs w:val="24"/>
                <w:lang w:val="es-ES"/>
              </w:rPr>
              <w:instrText xml:space="preserve">\# "#,##0" </w:instrText>
            </w:r>
            <w:r w:rsidR="00684C72">
              <w:rPr>
                <w:rFonts w:ascii="Arial" w:hAnsi="Arial" w:cs="Arial"/>
                <w:color w:val="000000" w:themeColor="text1"/>
                <w:sz w:val="24"/>
                <w:szCs w:val="24"/>
                <w:lang w:val="es-ES"/>
              </w:rPr>
              <w:fldChar w:fldCharType="separate"/>
            </w:r>
            <w:r w:rsidR="00752083">
              <w:rPr>
                <w:rFonts w:ascii="Arial" w:hAnsi="Arial" w:cs="Arial"/>
                <w:noProof/>
                <w:sz w:val="24"/>
                <w:szCs w:val="24"/>
                <w:lang w:val="es-ES"/>
              </w:rPr>
              <w:t>41,845</w:t>
            </w:r>
            <w:r w:rsidR="00684C72">
              <w:rPr>
                <w:rFonts w:ascii="Arial" w:hAnsi="Arial" w:cs="Arial"/>
                <w:color w:val="000000" w:themeColor="text1"/>
                <w:sz w:val="24"/>
                <w:szCs w:val="24"/>
                <w:lang w:val="es-ES"/>
              </w:rPr>
              <w:fldChar w:fldCharType="end"/>
            </w:r>
            <w:r>
              <w:rPr>
                <w:rFonts w:ascii="Arial" w:hAnsi="Arial" w:cs="Arial"/>
                <w:color w:val="000000" w:themeColor="text1"/>
                <w:sz w:val="24"/>
                <w:szCs w:val="24"/>
                <w:lang w:val="es-ES"/>
              </w:rPr>
              <w:t xml:space="preserve"> </w:t>
            </w:r>
          </w:p>
        </w:tc>
      </w:tr>
      <w:tr w:rsidR="00C813BB" w:rsidRPr="008E2BAD" w:rsidTr="0072184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none" w:sz="0" w:space="0" w:color="auto"/>
            </w:tcBorders>
          </w:tcPr>
          <w:p w:rsidR="0061744B" w:rsidRPr="008E2BAD" w:rsidRDefault="00C813BB" w:rsidP="005A33D9">
            <w:pPr>
              <w:rPr>
                <w:rFonts w:ascii="Arial" w:hAnsi="Arial" w:cs="Arial"/>
                <w:b w:val="0"/>
                <w:sz w:val="24"/>
                <w:szCs w:val="24"/>
                <w:lang w:val="es-ES"/>
              </w:rPr>
            </w:pPr>
            <w:r w:rsidRPr="008E2BAD">
              <w:rPr>
                <w:rFonts w:ascii="Arial" w:hAnsi="Arial" w:cs="Arial"/>
                <w:b w:val="0"/>
                <w:sz w:val="24"/>
                <w:szCs w:val="24"/>
                <w:lang w:val="es-ES"/>
              </w:rPr>
              <w:t>Deuda Pública</w:t>
            </w:r>
          </w:p>
        </w:tc>
        <w:tc>
          <w:tcPr>
            <w:tcW w:w="2126" w:type="dxa"/>
            <w:tcBorders>
              <w:top w:val="none" w:sz="0" w:space="0" w:color="auto"/>
              <w:bottom w:val="none" w:sz="0" w:space="0" w:color="auto"/>
              <w:right w:val="none" w:sz="0" w:space="0" w:color="auto"/>
            </w:tcBorders>
          </w:tcPr>
          <w:p w:rsidR="00C813BB" w:rsidRPr="008E2BAD" w:rsidRDefault="00981CBF" w:rsidP="005A33D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Pr>
                <w:rFonts w:ascii="Arial" w:hAnsi="Arial" w:cs="Arial"/>
                <w:color w:val="000000" w:themeColor="text1"/>
                <w:sz w:val="24"/>
                <w:szCs w:val="24"/>
                <w:lang w:val="es-ES"/>
              </w:rPr>
              <w:t>$</w:t>
            </w:r>
            <w:r w:rsidR="00FB7CF0">
              <w:rPr>
                <w:rFonts w:ascii="Arial" w:hAnsi="Arial" w:cs="Arial"/>
                <w:color w:val="000000" w:themeColor="text1"/>
                <w:sz w:val="24"/>
                <w:szCs w:val="24"/>
                <w:lang w:val="es-ES"/>
              </w:rPr>
              <w:t xml:space="preserve"> </w:t>
            </w:r>
            <w:r w:rsidR="0078599B">
              <w:rPr>
                <w:rFonts w:ascii="Arial" w:hAnsi="Arial" w:cs="Arial"/>
                <w:sz w:val="24"/>
                <w:szCs w:val="24"/>
                <w:lang w:val="es-ES"/>
              </w:rPr>
              <w:fldChar w:fldCharType="begin"/>
            </w:r>
            <w:r w:rsidR="0078599B">
              <w:rPr>
                <w:rFonts w:ascii="Arial" w:hAnsi="Arial" w:cs="Arial"/>
                <w:sz w:val="24"/>
                <w:szCs w:val="24"/>
                <w:lang w:val="es-ES"/>
              </w:rPr>
              <w:instrText xml:space="preserve"> MERGEFIELD "CAP9000" </w:instrText>
            </w:r>
            <w:r w:rsidR="00D853E1">
              <w:rPr>
                <w:rFonts w:ascii="Arial" w:hAnsi="Arial" w:cs="Arial"/>
                <w:sz w:val="24"/>
                <w:szCs w:val="24"/>
                <w:lang w:val="es-ES"/>
              </w:rPr>
              <w:instrText xml:space="preserve">\# "#,##0" </w:instrText>
            </w:r>
            <w:r w:rsidR="0078599B">
              <w:rPr>
                <w:rFonts w:ascii="Arial" w:hAnsi="Arial" w:cs="Arial"/>
                <w:sz w:val="24"/>
                <w:szCs w:val="24"/>
                <w:lang w:val="es-ES"/>
              </w:rPr>
              <w:fldChar w:fldCharType="separate"/>
            </w:r>
            <w:r w:rsidR="00752083">
              <w:rPr>
                <w:rFonts w:ascii="Arial" w:hAnsi="Arial" w:cs="Arial"/>
                <w:noProof/>
                <w:sz w:val="24"/>
                <w:szCs w:val="24"/>
                <w:lang w:val="es-ES"/>
              </w:rPr>
              <w:t xml:space="preserve">   0</w:t>
            </w:r>
            <w:r w:rsidR="0078599B">
              <w:rPr>
                <w:rFonts w:ascii="Arial" w:hAnsi="Arial" w:cs="Arial"/>
                <w:sz w:val="24"/>
                <w:szCs w:val="24"/>
                <w:lang w:val="es-ES"/>
              </w:rPr>
              <w:fldChar w:fldCharType="end"/>
            </w:r>
          </w:p>
        </w:tc>
      </w:tr>
      <w:tr w:rsidR="00C813BB" w:rsidRPr="008E2BAD" w:rsidTr="00721847">
        <w:tc>
          <w:tcPr>
            <w:cnfStyle w:val="001000000000" w:firstRow="0" w:lastRow="0" w:firstColumn="1" w:lastColumn="0" w:oddVBand="0" w:evenVBand="0" w:oddHBand="0" w:evenHBand="0" w:firstRowFirstColumn="0" w:firstRowLastColumn="0" w:lastRowFirstColumn="0" w:lastRowLastColumn="0"/>
            <w:tcW w:w="4853" w:type="dxa"/>
          </w:tcPr>
          <w:p w:rsidR="00C813BB" w:rsidRPr="008E2BAD" w:rsidRDefault="00C813BB" w:rsidP="005A33D9">
            <w:pPr>
              <w:jc w:val="right"/>
              <w:rPr>
                <w:rFonts w:ascii="Arial" w:hAnsi="Arial" w:cs="Arial"/>
                <w:sz w:val="24"/>
                <w:szCs w:val="24"/>
                <w:lang w:val="es-ES"/>
              </w:rPr>
            </w:pPr>
            <w:r w:rsidRPr="008E2BAD">
              <w:rPr>
                <w:rFonts w:ascii="Arial" w:hAnsi="Arial" w:cs="Arial"/>
                <w:sz w:val="24"/>
                <w:szCs w:val="24"/>
                <w:lang w:val="es-ES"/>
              </w:rPr>
              <w:t>TOTAL</w:t>
            </w:r>
          </w:p>
        </w:tc>
        <w:tc>
          <w:tcPr>
            <w:tcW w:w="2126" w:type="dxa"/>
          </w:tcPr>
          <w:p w:rsidR="00C813BB" w:rsidRPr="00755B1A" w:rsidRDefault="00FB7CF0" w:rsidP="005A33D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s-ES"/>
              </w:rPr>
            </w:pPr>
            <w:r w:rsidRPr="00755B1A">
              <w:rPr>
                <w:rFonts w:ascii="Arial" w:hAnsi="Arial" w:cs="Arial"/>
                <w:b/>
                <w:color w:val="000000" w:themeColor="text1"/>
                <w:sz w:val="24"/>
                <w:szCs w:val="24"/>
                <w:lang w:val="es-ES"/>
              </w:rPr>
              <w:t xml:space="preserve">$ </w:t>
            </w:r>
            <w:r w:rsidR="0078599B" w:rsidRPr="00755B1A">
              <w:rPr>
                <w:rFonts w:ascii="Arial" w:hAnsi="Arial" w:cs="Arial"/>
                <w:b/>
                <w:sz w:val="24"/>
                <w:szCs w:val="24"/>
                <w:lang w:val="es-ES"/>
              </w:rPr>
              <w:fldChar w:fldCharType="begin"/>
            </w:r>
            <w:r w:rsidR="0078599B" w:rsidRPr="00755B1A">
              <w:rPr>
                <w:rFonts w:ascii="Arial" w:hAnsi="Arial" w:cs="Arial"/>
                <w:b/>
                <w:sz w:val="24"/>
                <w:szCs w:val="24"/>
                <w:lang w:val="es-ES"/>
              </w:rPr>
              <w:instrText xml:space="preserve"> MERGEFIELD "TOTALCAPS" </w:instrText>
            </w:r>
            <w:r w:rsidR="00D853E1" w:rsidRPr="00755B1A">
              <w:rPr>
                <w:rFonts w:ascii="Arial" w:hAnsi="Arial" w:cs="Arial"/>
                <w:b/>
                <w:sz w:val="24"/>
                <w:szCs w:val="24"/>
                <w:lang w:val="es-ES"/>
              </w:rPr>
              <w:instrText xml:space="preserve">\# "#,##0" </w:instrText>
            </w:r>
            <w:r w:rsidR="0078599B" w:rsidRPr="00755B1A">
              <w:rPr>
                <w:rFonts w:ascii="Arial" w:hAnsi="Arial" w:cs="Arial"/>
                <w:b/>
                <w:sz w:val="24"/>
                <w:szCs w:val="24"/>
                <w:lang w:val="es-ES"/>
              </w:rPr>
              <w:fldChar w:fldCharType="separate"/>
            </w:r>
            <w:r w:rsidR="00752083">
              <w:rPr>
                <w:rFonts w:ascii="Arial" w:hAnsi="Arial" w:cs="Arial"/>
                <w:b/>
                <w:noProof/>
                <w:sz w:val="24"/>
                <w:szCs w:val="24"/>
                <w:lang w:val="es-ES"/>
              </w:rPr>
              <w:t>252,611,330</w:t>
            </w:r>
            <w:r w:rsidR="0078599B" w:rsidRPr="00755B1A">
              <w:rPr>
                <w:rFonts w:ascii="Arial" w:hAnsi="Arial" w:cs="Arial"/>
                <w:b/>
                <w:sz w:val="24"/>
                <w:szCs w:val="24"/>
                <w:lang w:val="es-ES"/>
              </w:rPr>
              <w:fldChar w:fldCharType="end"/>
            </w:r>
          </w:p>
        </w:tc>
      </w:tr>
    </w:tbl>
    <w:p w:rsidR="00721847" w:rsidRDefault="005A33D9" w:rsidP="00E36400">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rsidR="006E2F41" w:rsidRDefault="006E2F41" w:rsidP="00E36400">
      <w:pPr>
        <w:spacing w:after="0" w:line="240" w:lineRule="auto"/>
        <w:jc w:val="both"/>
        <w:rPr>
          <w:rFonts w:ascii="Arial" w:hAnsi="Arial" w:cs="Arial"/>
          <w:sz w:val="24"/>
          <w:szCs w:val="24"/>
          <w:lang w:val="es-ES"/>
        </w:rPr>
      </w:pPr>
    </w:p>
    <w:p w:rsidR="00732422" w:rsidRDefault="00732422" w:rsidP="00E36400">
      <w:pPr>
        <w:spacing w:after="0" w:line="240" w:lineRule="auto"/>
        <w:jc w:val="both"/>
        <w:rPr>
          <w:rFonts w:ascii="Arial" w:hAnsi="Arial" w:cs="Arial"/>
          <w:sz w:val="24"/>
          <w:szCs w:val="24"/>
          <w:lang w:val="es-ES"/>
        </w:rPr>
      </w:pPr>
    </w:p>
    <w:tbl>
      <w:tblPr>
        <w:tblStyle w:val="Listaclara-nfasis3"/>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548DD4" w:themeFill="text2" w:themeFillTint="99"/>
        <w:tblLook w:val="04A0" w:firstRow="1" w:lastRow="0" w:firstColumn="1" w:lastColumn="0" w:noHBand="0" w:noVBand="1"/>
      </w:tblPr>
      <w:tblGrid>
        <w:gridCol w:w="8978"/>
      </w:tblGrid>
      <w:tr w:rsidR="00C813BB" w:rsidRPr="008E2BAD" w:rsidTr="001B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shd w:val="clear" w:color="auto" w:fill="00B0F0"/>
          </w:tcPr>
          <w:p w:rsidR="00C813BB" w:rsidRPr="008E2BAD" w:rsidRDefault="00C813BB" w:rsidP="00CC1FE0">
            <w:pPr>
              <w:rPr>
                <w:rFonts w:ascii="Arial" w:hAnsi="Arial" w:cs="Arial"/>
                <w:color w:val="000000" w:themeColor="text1"/>
                <w:sz w:val="24"/>
                <w:szCs w:val="24"/>
                <w:lang w:val="es-ES"/>
              </w:rPr>
            </w:pPr>
            <w:r w:rsidRPr="008E2BAD">
              <w:rPr>
                <w:rFonts w:ascii="Arial" w:hAnsi="Arial" w:cs="Arial"/>
                <w:color w:val="000000" w:themeColor="text1"/>
                <w:sz w:val="24"/>
                <w:szCs w:val="24"/>
                <w:lang w:val="es-ES"/>
              </w:rPr>
              <w:t>III. Notas de Gestión Administrativa</w:t>
            </w:r>
          </w:p>
        </w:tc>
      </w:tr>
    </w:tbl>
    <w:p w:rsidR="00C813BB" w:rsidRPr="00732422" w:rsidRDefault="00C813BB" w:rsidP="00C813BB">
      <w:pPr>
        <w:spacing w:after="0" w:line="240" w:lineRule="auto"/>
        <w:jc w:val="both"/>
        <w:rPr>
          <w:rFonts w:ascii="Arial" w:hAnsi="Arial" w:cs="Arial"/>
          <w:sz w:val="24"/>
          <w:szCs w:val="24"/>
        </w:rPr>
      </w:pPr>
    </w:p>
    <w:p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Introducción</w:t>
      </w:r>
    </w:p>
    <w:p w:rsidR="00C813BB" w:rsidRPr="008E2BAD" w:rsidRDefault="00C813BB" w:rsidP="00C813BB">
      <w:pPr>
        <w:spacing w:after="0" w:line="240" w:lineRule="auto"/>
        <w:jc w:val="both"/>
        <w:rPr>
          <w:rFonts w:ascii="Arial" w:hAnsi="Arial" w:cs="Arial"/>
          <w:sz w:val="24"/>
          <w:szCs w:val="24"/>
          <w:lang w:val="es-ES"/>
        </w:rPr>
      </w:pPr>
    </w:p>
    <w:p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Las notas de gestión administrativa tienen como objetivo la revelación del contexto y de los aspectos más relevantes que influyeron en las decisiones del periodo, y que deberán ser considerados para la mayor comprensión de los estados financieros y sus particularidades.</w:t>
      </w:r>
    </w:p>
    <w:p w:rsidR="009A0BF2" w:rsidRDefault="009A0BF2" w:rsidP="00C813BB">
      <w:pPr>
        <w:spacing w:after="0" w:line="240" w:lineRule="auto"/>
        <w:jc w:val="both"/>
        <w:rPr>
          <w:rFonts w:ascii="Arial" w:hAnsi="Arial" w:cs="Arial"/>
          <w:sz w:val="24"/>
          <w:szCs w:val="24"/>
          <w:lang w:val="es-ES"/>
        </w:rPr>
      </w:pPr>
    </w:p>
    <w:p w:rsidR="009A0BF2" w:rsidRDefault="009A0BF2" w:rsidP="00C813BB">
      <w:pPr>
        <w:spacing w:after="0" w:line="240" w:lineRule="auto"/>
        <w:jc w:val="both"/>
        <w:rPr>
          <w:rFonts w:ascii="Arial" w:hAnsi="Arial" w:cs="Arial"/>
          <w:sz w:val="24"/>
          <w:szCs w:val="24"/>
          <w:lang w:val="es-ES"/>
        </w:rPr>
      </w:pPr>
    </w:p>
    <w:p w:rsidR="00732422" w:rsidRDefault="00732422" w:rsidP="00C813BB">
      <w:pPr>
        <w:spacing w:after="0" w:line="240" w:lineRule="auto"/>
        <w:jc w:val="both"/>
        <w:rPr>
          <w:rFonts w:ascii="Arial" w:hAnsi="Arial" w:cs="Arial"/>
          <w:sz w:val="24"/>
          <w:szCs w:val="24"/>
          <w:lang w:val="es-ES"/>
        </w:rPr>
      </w:pPr>
    </w:p>
    <w:p w:rsidR="00464D77" w:rsidRDefault="00464D77" w:rsidP="00C813BB">
      <w:pPr>
        <w:spacing w:after="0" w:line="240" w:lineRule="auto"/>
        <w:jc w:val="both"/>
        <w:rPr>
          <w:rFonts w:ascii="Arial" w:hAnsi="Arial" w:cs="Arial"/>
          <w:sz w:val="24"/>
          <w:szCs w:val="24"/>
          <w:lang w:val="es-ES"/>
        </w:rPr>
      </w:pPr>
    </w:p>
    <w:p w:rsidR="00464D77" w:rsidRDefault="00464D77" w:rsidP="00C813BB">
      <w:pPr>
        <w:spacing w:after="0" w:line="240" w:lineRule="auto"/>
        <w:jc w:val="both"/>
        <w:rPr>
          <w:rFonts w:ascii="Arial" w:hAnsi="Arial" w:cs="Arial"/>
          <w:sz w:val="24"/>
          <w:szCs w:val="24"/>
          <w:lang w:val="es-ES"/>
        </w:rPr>
      </w:pPr>
    </w:p>
    <w:p w:rsidR="00BF136A" w:rsidRDefault="00BF136A" w:rsidP="00C813BB">
      <w:pPr>
        <w:spacing w:after="0" w:line="240" w:lineRule="auto"/>
        <w:jc w:val="both"/>
        <w:rPr>
          <w:rFonts w:ascii="Arial" w:hAnsi="Arial" w:cs="Arial"/>
          <w:sz w:val="24"/>
          <w:szCs w:val="24"/>
          <w:lang w:val="es-ES"/>
        </w:rPr>
      </w:pPr>
    </w:p>
    <w:p w:rsidR="00464D77" w:rsidRPr="008E2BAD" w:rsidRDefault="00464D77" w:rsidP="00C813BB">
      <w:pPr>
        <w:spacing w:after="0" w:line="240" w:lineRule="auto"/>
        <w:jc w:val="both"/>
        <w:rPr>
          <w:rFonts w:ascii="Arial" w:hAnsi="Arial" w:cs="Arial"/>
          <w:sz w:val="24"/>
          <w:szCs w:val="24"/>
          <w:lang w:val="es-ES"/>
        </w:rPr>
      </w:pPr>
    </w:p>
    <w:p w:rsidR="00C813BB" w:rsidRDefault="00C813BB" w:rsidP="00C32BAA">
      <w:pPr>
        <w:pStyle w:val="Prrafodelista"/>
        <w:numPr>
          <w:ilvl w:val="0"/>
          <w:numId w:val="5"/>
        </w:numPr>
        <w:spacing w:after="0" w:line="240" w:lineRule="auto"/>
        <w:jc w:val="both"/>
        <w:rPr>
          <w:rFonts w:ascii="Arial" w:hAnsi="Arial" w:cs="Arial"/>
          <w:b/>
          <w:sz w:val="24"/>
          <w:szCs w:val="24"/>
          <w:lang w:val="es-ES"/>
        </w:rPr>
      </w:pPr>
      <w:r w:rsidRPr="00C32BAA">
        <w:rPr>
          <w:rFonts w:ascii="Arial" w:hAnsi="Arial" w:cs="Arial"/>
          <w:b/>
          <w:sz w:val="24"/>
          <w:szCs w:val="24"/>
          <w:lang w:val="es-ES"/>
        </w:rPr>
        <w:lastRenderedPageBreak/>
        <w:t>Panorama Económico y Financiero</w:t>
      </w:r>
    </w:p>
    <w:p w:rsidR="00944D75" w:rsidRPr="00C32BAA" w:rsidRDefault="00944D75" w:rsidP="00944D75">
      <w:pPr>
        <w:pStyle w:val="Prrafodelista"/>
        <w:spacing w:after="0" w:line="240" w:lineRule="auto"/>
        <w:jc w:val="both"/>
        <w:rPr>
          <w:rFonts w:ascii="Arial" w:hAnsi="Arial" w:cs="Arial"/>
          <w:b/>
          <w:sz w:val="24"/>
          <w:szCs w:val="24"/>
          <w:lang w:val="es-ES"/>
        </w:rPr>
      </w:pPr>
      <w:bookmarkStart w:id="0" w:name="_GoBack"/>
      <w:bookmarkEnd w:id="0"/>
    </w:p>
    <w:p w:rsidR="00C32BAA" w:rsidRDefault="001521CE" w:rsidP="00C32BAA">
      <w:pPr>
        <w:spacing w:after="0" w:line="240" w:lineRule="auto"/>
        <w:jc w:val="both"/>
        <w:rPr>
          <w:rFonts w:ascii="Arial" w:hAnsi="Arial" w:cs="Arial"/>
          <w:b/>
          <w:sz w:val="24"/>
          <w:szCs w:val="24"/>
          <w:lang w:val="es-ES"/>
        </w:rPr>
      </w:pPr>
      <w:r w:rsidRPr="001521CE">
        <w:rPr>
          <w:rFonts w:ascii="Arial" w:hAnsi="Arial" w:cs="Arial"/>
          <w:sz w:val="24"/>
          <w:szCs w:val="24"/>
          <w:lang w:val="es-ES"/>
        </w:rPr>
        <w:t>La economía mexicana muy probablemente concluya el 2020 con un crecimiento nulo o ligeramente negativo.</w:t>
      </w:r>
      <w:r>
        <w:rPr>
          <w:rFonts w:ascii="Arial" w:hAnsi="Arial" w:cs="Arial"/>
          <w:sz w:val="24"/>
          <w:szCs w:val="24"/>
          <w:lang w:val="es-ES"/>
        </w:rPr>
        <w:t xml:space="preserve"> </w:t>
      </w:r>
      <w:r w:rsidRPr="001521CE">
        <w:rPr>
          <w:rFonts w:ascii="Arial" w:hAnsi="Arial" w:cs="Arial"/>
          <w:sz w:val="24"/>
          <w:szCs w:val="24"/>
          <w:lang w:val="es-ES"/>
        </w:rPr>
        <w:t>La economía mexicana enfrentó un entorno internacional incierto, caracterizado por una desaceleración global y una contracción del comercio internacional</w:t>
      </w:r>
      <w:r>
        <w:rPr>
          <w:rFonts w:ascii="Arial" w:hAnsi="Arial" w:cs="Arial"/>
          <w:color w:val="222222"/>
          <w:shd w:val="clear" w:color="auto" w:fill="FFFFFF"/>
        </w:rPr>
        <w:t>.</w:t>
      </w:r>
    </w:p>
    <w:p w:rsidR="009037D6" w:rsidRPr="00C32BAA" w:rsidRDefault="009037D6" w:rsidP="009037D6">
      <w:pPr>
        <w:spacing w:after="0" w:line="240" w:lineRule="auto"/>
        <w:jc w:val="both"/>
        <w:rPr>
          <w:rFonts w:ascii="Arial" w:hAnsi="Arial" w:cs="Arial"/>
          <w:sz w:val="24"/>
          <w:szCs w:val="24"/>
          <w:lang w:val="es-ES"/>
        </w:rPr>
      </w:pPr>
    </w:p>
    <w:p w:rsidR="009037D6" w:rsidRDefault="009037D6" w:rsidP="009037D6">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el marco de este escenario, </w:t>
      </w:r>
      <w:r>
        <w:rPr>
          <w:rFonts w:ascii="Arial" w:hAnsi="Arial" w:cs="Arial"/>
          <w:sz w:val="24"/>
          <w:szCs w:val="24"/>
          <w:lang w:val="es-ES"/>
        </w:rPr>
        <w:t>esta administración ha implementado una política de estabilidad presupuestal en apego a los preceptos de disciplina financiera y apoyo a los programas sociales que reduzcan el impacto socio-económico de los ciudadanos</w:t>
      </w:r>
      <w:r w:rsidRPr="008E2BAD">
        <w:rPr>
          <w:rFonts w:ascii="Arial" w:hAnsi="Arial" w:cs="Arial"/>
          <w:sz w:val="24"/>
          <w:szCs w:val="24"/>
          <w:lang w:val="es-ES"/>
        </w:rPr>
        <w:t>.</w:t>
      </w:r>
    </w:p>
    <w:p w:rsidR="009037D6" w:rsidRPr="008E2BAD" w:rsidRDefault="009037D6" w:rsidP="009037D6">
      <w:pPr>
        <w:spacing w:after="0" w:line="240" w:lineRule="auto"/>
        <w:jc w:val="both"/>
        <w:rPr>
          <w:rFonts w:ascii="Arial" w:hAnsi="Arial" w:cs="Arial"/>
          <w:sz w:val="24"/>
          <w:szCs w:val="24"/>
          <w:lang w:val="es-ES"/>
        </w:rPr>
      </w:pPr>
    </w:p>
    <w:p w:rsidR="00C813BB" w:rsidRPr="00CA211E" w:rsidRDefault="00C813BB" w:rsidP="00C813BB">
      <w:pPr>
        <w:spacing w:after="0" w:line="240" w:lineRule="auto"/>
        <w:jc w:val="both"/>
        <w:rPr>
          <w:rFonts w:ascii="Arial" w:hAnsi="Arial" w:cs="Arial"/>
          <w:b/>
          <w:sz w:val="24"/>
          <w:szCs w:val="24"/>
          <w:lang w:val="es-ES"/>
        </w:rPr>
      </w:pPr>
      <w:r w:rsidRPr="00CA211E">
        <w:rPr>
          <w:rFonts w:ascii="Arial" w:hAnsi="Arial" w:cs="Arial"/>
          <w:b/>
          <w:sz w:val="24"/>
          <w:szCs w:val="24"/>
          <w:lang w:val="es-ES"/>
        </w:rPr>
        <w:t>1. Autorización e Historia</w:t>
      </w: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de Veracruz, Veracruz, fue fundado por los conquistadores españoles en el Nuevo Mundo el 22 de Abril de 1519, cuando Hernán Cortés desembarcó en tierra firme y lo nombró el primer Ayuntamiento de México.</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Además, la Ciudad de Veracruz es conocida por ser denominada 4 veces heroica, escenario de los acontecimientos más importantes en la defensa de la soberanía Nacional; en los que la población luchó heroicamente contra invasores extranjeros:</w:t>
      </w:r>
    </w:p>
    <w:p w:rsidR="00C813BB" w:rsidRDefault="00C813BB" w:rsidP="00C813BB">
      <w:pPr>
        <w:spacing w:after="0" w:line="240" w:lineRule="auto"/>
        <w:jc w:val="both"/>
        <w:rPr>
          <w:rFonts w:ascii="Arial" w:hAnsi="Arial" w:cs="Arial"/>
          <w:sz w:val="24"/>
          <w:szCs w:val="24"/>
          <w:lang w:val="es-ES"/>
        </w:rPr>
      </w:pPr>
    </w:p>
    <w:p w:rsidR="00732422" w:rsidRPr="008E2BAD" w:rsidRDefault="00732422"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18 de noviembre de 1825, con la rendición de las últimas fuerzas españolas guarnecidas en la fortaleza de San Juan de Ulúa.</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27 de noviembre de 1838, por el bombardeo de las fuerzas francesas durante la Guerra de los Pasteles.</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22 de marzo de 1847, por el bombardeo de las fuerzas norteamericanas en la Guerra de Intervención Norteamericana.</w:t>
      </w:r>
    </w:p>
    <w:p w:rsidR="00C813BB" w:rsidRPr="008E2BAD" w:rsidRDefault="00C813BB" w:rsidP="00C813BB">
      <w:pPr>
        <w:spacing w:after="0" w:line="240" w:lineRule="auto"/>
        <w:jc w:val="both"/>
        <w:rPr>
          <w:rFonts w:ascii="Arial" w:hAnsi="Arial" w:cs="Arial"/>
          <w:sz w:val="24"/>
          <w:szCs w:val="24"/>
          <w:lang w:val="es-ES"/>
        </w:rPr>
      </w:pPr>
    </w:p>
    <w:p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El 21 y 22 de Abril de 1914 por la defensa  durante el desembarco de las tropas norteamericanas.</w:t>
      </w:r>
    </w:p>
    <w:p w:rsidR="00B8790D" w:rsidRPr="008E2BAD" w:rsidRDefault="00B8790D" w:rsidP="00C813BB">
      <w:pPr>
        <w:spacing w:after="0" w:line="240" w:lineRule="auto"/>
        <w:jc w:val="both"/>
        <w:rPr>
          <w:rFonts w:ascii="Arial" w:hAnsi="Arial" w:cs="Arial"/>
          <w:sz w:val="24"/>
          <w:szCs w:val="24"/>
          <w:lang w:val="es-ES"/>
        </w:rPr>
      </w:pPr>
    </w:p>
    <w:p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En 1857 durante la presidencia del Lic. Benito Juárez se </w:t>
      </w:r>
      <w:proofErr w:type="gramStart"/>
      <w:r w:rsidRPr="008E2BAD">
        <w:rPr>
          <w:rFonts w:ascii="Arial" w:hAnsi="Arial" w:cs="Arial"/>
          <w:sz w:val="24"/>
          <w:szCs w:val="24"/>
          <w:lang w:val="es-ES"/>
        </w:rPr>
        <w:t>expiden</w:t>
      </w:r>
      <w:proofErr w:type="gramEnd"/>
      <w:r w:rsidRPr="008E2BAD">
        <w:rPr>
          <w:rFonts w:ascii="Arial" w:hAnsi="Arial" w:cs="Arial"/>
          <w:sz w:val="24"/>
          <w:szCs w:val="24"/>
          <w:lang w:val="es-ES"/>
        </w:rPr>
        <w:t xml:space="preserve"> las Leyes de Reforma y así,  en 1860 durante la Guerra de Reforma, Benito Juárez estableció en Veracruz la capital del país. Así también fue Veracruz quien apoyó fervientemente la Revolución Mexicana y resistió la invasión estadounidense durante 1914.</w:t>
      </w:r>
    </w:p>
    <w:p w:rsidR="003373BE" w:rsidRDefault="003373BE" w:rsidP="00C813BB">
      <w:pPr>
        <w:spacing w:after="0" w:line="240" w:lineRule="auto"/>
        <w:jc w:val="both"/>
        <w:rPr>
          <w:rFonts w:ascii="Arial" w:hAnsi="Arial" w:cs="Arial"/>
          <w:sz w:val="24"/>
          <w:szCs w:val="24"/>
          <w:lang w:val="es-ES"/>
        </w:rPr>
      </w:pPr>
    </w:p>
    <w:p w:rsidR="00732422" w:rsidRPr="008E2BAD" w:rsidRDefault="00732422"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lastRenderedPageBreak/>
        <w:t>En lo que respecta a su ubicación, limita al norte con el municipio de la Antigua y el Golfo de México, al sur con Medellín y Boca del Río, al este con el Golfo de México, al oeste con Manlio Fabio Altamirano y al noroeste con Paso de Ovejas. El municipio de Veracruz está ubicado en la región de Sotavento del Estado de Veracruz.</w:t>
      </w:r>
    </w:p>
    <w:p w:rsidR="006E2F41" w:rsidRDefault="006E2F41" w:rsidP="00C813BB">
      <w:pPr>
        <w:spacing w:after="0" w:line="240" w:lineRule="auto"/>
        <w:jc w:val="both"/>
        <w:rPr>
          <w:rFonts w:ascii="Arial" w:hAnsi="Arial" w:cs="Arial"/>
          <w:b/>
          <w:sz w:val="24"/>
          <w:szCs w:val="24"/>
          <w:lang w:val="es-ES"/>
        </w:rPr>
      </w:pPr>
    </w:p>
    <w:p w:rsidR="00732422" w:rsidRDefault="00732422" w:rsidP="00C813BB">
      <w:pPr>
        <w:spacing w:after="0" w:line="240" w:lineRule="auto"/>
        <w:jc w:val="both"/>
        <w:rPr>
          <w:rFonts w:ascii="Arial" w:hAnsi="Arial" w:cs="Arial"/>
          <w:b/>
          <w:sz w:val="24"/>
          <w:szCs w:val="24"/>
          <w:lang w:val="es-ES"/>
        </w:rPr>
      </w:pPr>
    </w:p>
    <w:p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2. Organización y Objeto Social</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Municipio de  Veracruz es gobernado por un Ayuntamiento de elección popular, libre, directa y secreta de acuerdo a los principios de mayoría relativa y de representación proporcional en los términos que señala el Código Electoral del Estado, es decir cuenta con un Presidente Municipal, un Síndico y Trece Regidores.</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F93A19">
        <w:rPr>
          <w:rFonts w:ascii="Arial" w:hAnsi="Arial" w:cs="Arial"/>
          <w:sz w:val="24"/>
          <w:szCs w:val="24"/>
          <w:lang w:val="es-ES"/>
        </w:rPr>
        <w:t>El Presidente Municipal rindió protesta Pública el 31 de diciembre de 201</w:t>
      </w:r>
      <w:r w:rsidR="00D103CD" w:rsidRPr="00F93A19">
        <w:rPr>
          <w:rFonts w:ascii="Arial" w:hAnsi="Arial" w:cs="Arial"/>
          <w:sz w:val="24"/>
          <w:szCs w:val="24"/>
          <w:lang w:val="es-ES"/>
        </w:rPr>
        <w:t>7</w:t>
      </w:r>
      <w:r w:rsidRPr="00F93A19">
        <w:rPr>
          <w:rFonts w:ascii="Arial" w:hAnsi="Arial" w:cs="Arial"/>
          <w:sz w:val="24"/>
          <w:szCs w:val="24"/>
          <w:lang w:val="es-ES"/>
        </w:rPr>
        <w:t>, acto seguido, tomó protesta de los Ediles.</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Los Ingresos del H. Ayuntamiento provienen principalmente de las Participaciones y Aportaciones Federales mensuales que en base a su Ley de Ingresos le realiza el Gobierno Federal a través de la Secretaria de Finanzas del Estado (SEFIPLAN) del Gobierno del Estado, así como de los Ingresos Municipales por recaudación. Con estos recursos el Ayuntamiento cubre sus requerimientos administrativos, laborales y de su </w:t>
      </w:r>
      <w:r w:rsidR="00B92754">
        <w:rPr>
          <w:rFonts w:ascii="Arial" w:hAnsi="Arial" w:cs="Arial"/>
          <w:sz w:val="24"/>
          <w:szCs w:val="24"/>
          <w:lang w:val="es-ES"/>
        </w:rPr>
        <w:t>función como Gobierno Municipal</w:t>
      </w:r>
      <w:r w:rsidRPr="008E2BAD">
        <w:rPr>
          <w:rFonts w:ascii="Arial" w:hAnsi="Arial" w:cs="Arial"/>
          <w:sz w:val="24"/>
          <w:szCs w:val="24"/>
          <w:lang w:val="es-ES"/>
        </w:rPr>
        <w:t>.</w:t>
      </w:r>
    </w:p>
    <w:p w:rsidR="00A6420F" w:rsidRDefault="00A6420F" w:rsidP="00C813BB">
      <w:pPr>
        <w:spacing w:after="0" w:line="240" w:lineRule="auto"/>
        <w:jc w:val="both"/>
        <w:rPr>
          <w:rFonts w:ascii="Arial" w:hAnsi="Arial" w:cs="Arial"/>
          <w:sz w:val="24"/>
          <w:szCs w:val="24"/>
          <w:lang w:val="es-ES"/>
        </w:rPr>
      </w:pPr>
    </w:p>
    <w:p w:rsidR="00732422" w:rsidRPr="008E2BAD" w:rsidRDefault="00732422"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El Ayuntamiento obtiene sus ingresos principalmente por:</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Ingresos Municipales, derechos, contribuciones por mejoras, productos y aprovechamientos de conformidad con el Código Hacendario Municipal para el Estado de Veracruz Llave.</w:t>
      </w:r>
    </w:p>
    <w:p w:rsidR="00C813BB" w:rsidRDefault="00C813BB" w:rsidP="00C813BB">
      <w:pPr>
        <w:spacing w:after="0" w:line="240" w:lineRule="auto"/>
        <w:jc w:val="both"/>
        <w:rPr>
          <w:rFonts w:ascii="Arial" w:hAnsi="Arial" w:cs="Arial"/>
          <w:sz w:val="24"/>
          <w:szCs w:val="24"/>
          <w:lang w:val="es-ES"/>
        </w:rPr>
      </w:pPr>
    </w:p>
    <w:p w:rsidR="00BF381F" w:rsidRDefault="00BF381F" w:rsidP="00C813BB">
      <w:pPr>
        <w:spacing w:after="0" w:line="240" w:lineRule="auto"/>
        <w:jc w:val="both"/>
        <w:rPr>
          <w:rFonts w:ascii="Arial" w:hAnsi="Arial" w:cs="Arial"/>
          <w:sz w:val="24"/>
          <w:szCs w:val="24"/>
          <w:lang w:val="es-ES"/>
        </w:rPr>
      </w:pPr>
    </w:p>
    <w:p w:rsidR="00BF381F" w:rsidRPr="008E2BAD" w:rsidRDefault="00BF381F"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Participaciones y Aportaciones Federales: De conformidad con la Ley de Coordinación Fiscal los municipios recibirán de la federación a través de los estados recursos del Fondo General de participaciones así como de los fondos FISM-DF y FORTAMUN-DF señalados en el capítulo V de la Ley en comento.</w:t>
      </w:r>
    </w:p>
    <w:p w:rsidR="006E2F41" w:rsidRDefault="006E2F41" w:rsidP="00C813BB">
      <w:pPr>
        <w:spacing w:after="0" w:line="240" w:lineRule="auto"/>
        <w:jc w:val="both"/>
        <w:rPr>
          <w:rFonts w:ascii="Arial" w:hAnsi="Arial" w:cs="Arial"/>
          <w:b/>
          <w:sz w:val="24"/>
          <w:szCs w:val="24"/>
          <w:lang w:val="es-ES"/>
        </w:rPr>
      </w:pPr>
    </w:p>
    <w:p w:rsidR="006E2F41" w:rsidRDefault="006E2F41"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732422" w:rsidRDefault="00732422"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9A0BF2" w:rsidRDefault="009A0BF2" w:rsidP="00C813BB">
      <w:pPr>
        <w:spacing w:after="0" w:line="240" w:lineRule="auto"/>
        <w:jc w:val="both"/>
        <w:rPr>
          <w:rFonts w:ascii="Arial" w:hAnsi="Arial" w:cs="Arial"/>
          <w:b/>
          <w:sz w:val="24"/>
          <w:szCs w:val="24"/>
          <w:lang w:val="es-ES"/>
        </w:rPr>
      </w:pPr>
    </w:p>
    <w:p w:rsidR="00C813BB" w:rsidRPr="008E2BAD" w:rsidRDefault="00C813BB" w:rsidP="00C813BB">
      <w:pPr>
        <w:spacing w:after="0" w:line="240" w:lineRule="auto"/>
        <w:jc w:val="both"/>
        <w:rPr>
          <w:rFonts w:ascii="Arial" w:hAnsi="Arial" w:cs="Arial"/>
          <w:b/>
          <w:sz w:val="24"/>
          <w:szCs w:val="24"/>
          <w:lang w:val="es-ES"/>
        </w:rPr>
      </w:pPr>
      <w:r w:rsidRPr="008E2BAD">
        <w:rPr>
          <w:rFonts w:ascii="Arial" w:hAnsi="Arial" w:cs="Arial"/>
          <w:b/>
          <w:sz w:val="24"/>
          <w:szCs w:val="24"/>
          <w:lang w:val="es-ES"/>
        </w:rPr>
        <w:t>3. Bases de Preparación de los Estados Financieros</w:t>
      </w:r>
    </w:p>
    <w:p w:rsidR="00C813BB" w:rsidRPr="008E2BAD" w:rsidRDefault="00C813BB"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Los Estados Financieros que se acompañan fueron preparados por la Administración del Ayuntamiento, observando las normativas emitidas por el CONAC.</w:t>
      </w:r>
    </w:p>
    <w:p w:rsidR="00F93A19" w:rsidRDefault="00F93A19" w:rsidP="00C813BB">
      <w:pPr>
        <w:spacing w:after="0" w:line="240" w:lineRule="auto"/>
        <w:jc w:val="both"/>
        <w:rPr>
          <w:rFonts w:ascii="Arial" w:hAnsi="Arial" w:cs="Arial"/>
          <w:sz w:val="24"/>
          <w:szCs w:val="24"/>
          <w:lang w:val="es-ES"/>
        </w:rPr>
      </w:pPr>
    </w:p>
    <w:p w:rsidR="00732422" w:rsidRDefault="00732422" w:rsidP="00C813BB">
      <w:pPr>
        <w:spacing w:after="0" w:line="240" w:lineRule="auto"/>
        <w:jc w:val="both"/>
        <w:rPr>
          <w:rFonts w:ascii="Arial" w:hAnsi="Arial" w:cs="Arial"/>
          <w:sz w:val="24"/>
          <w:szCs w:val="24"/>
          <w:lang w:val="es-ES"/>
        </w:rPr>
      </w:pPr>
    </w:p>
    <w:p w:rsidR="00C813BB" w:rsidRPr="008E2BAD"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 xml:space="preserve">El Ayuntamiento reconoce los Ingresos de conformidad con las </w:t>
      </w:r>
      <w:r w:rsidR="00097CEE">
        <w:rPr>
          <w:rFonts w:ascii="Arial" w:hAnsi="Arial" w:cs="Arial"/>
          <w:sz w:val="24"/>
          <w:szCs w:val="24"/>
          <w:lang w:val="es-ES"/>
        </w:rPr>
        <w:t>“</w:t>
      </w:r>
      <w:r w:rsidRPr="008E2BAD">
        <w:rPr>
          <w:rFonts w:ascii="Arial" w:hAnsi="Arial" w:cs="Arial"/>
          <w:sz w:val="24"/>
          <w:szCs w:val="24"/>
          <w:lang w:val="es-ES"/>
        </w:rPr>
        <w:t>Normas y Metodología para la determinación de los momentos contables de los Ingresos</w:t>
      </w:r>
      <w:r w:rsidR="00097CEE">
        <w:rPr>
          <w:rFonts w:ascii="Arial" w:hAnsi="Arial" w:cs="Arial"/>
          <w:sz w:val="24"/>
          <w:szCs w:val="24"/>
          <w:lang w:val="es-ES"/>
        </w:rPr>
        <w:t>”</w:t>
      </w:r>
      <w:r w:rsidRPr="008E2BAD">
        <w:rPr>
          <w:rFonts w:ascii="Arial" w:hAnsi="Arial" w:cs="Arial"/>
          <w:sz w:val="24"/>
          <w:szCs w:val="24"/>
          <w:lang w:val="es-ES"/>
        </w:rPr>
        <w:t xml:space="preserve"> y en el caso de los gastos de conformidad con el </w:t>
      </w:r>
      <w:r w:rsidR="0044076C">
        <w:rPr>
          <w:rFonts w:ascii="Arial" w:hAnsi="Arial" w:cs="Arial"/>
          <w:sz w:val="24"/>
          <w:szCs w:val="24"/>
          <w:lang w:val="es-ES"/>
        </w:rPr>
        <w:t>“</w:t>
      </w:r>
      <w:r w:rsidRPr="008E2BAD">
        <w:rPr>
          <w:rFonts w:ascii="Arial" w:hAnsi="Arial" w:cs="Arial"/>
          <w:sz w:val="24"/>
          <w:szCs w:val="24"/>
          <w:lang w:val="es-ES"/>
        </w:rPr>
        <w:t>Acuerdo por el que se emiten las normas y metodología para la determinación de los momentos contables de los egresos</w:t>
      </w:r>
      <w:r w:rsidR="0044076C">
        <w:rPr>
          <w:rFonts w:ascii="Arial" w:hAnsi="Arial" w:cs="Arial"/>
          <w:sz w:val="24"/>
          <w:szCs w:val="24"/>
          <w:lang w:val="es-ES"/>
        </w:rPr>
        <w:t>”</w:t>
      </w:r>
      <w:r w:rsidRPr="008E2BAD">
        <w:rPr>
          <w:rFonts w:ascii="Arial" w:hAnsi="Arial" w:cs="Arial"/>
          <w:sz w:val="24"/>
          <w:szCs w:val="24"/>
          <w:lang w:val="es-ES"/>
        </w:rPr>
        <w:t>, normativas emitidas por el la CONAC, con la finalidad de informar sobre los recursos que controla y el costo de sus operaciones que es la forma más útil al evaluar la situación y cambios financieros, así como evaluar si opera económicamente de manera eficiente.</w:t>
      </w:r>
    </w:p>
    <w:p w:rsidR="00471768" w:rsidRDefault="00471768" w:rsidP="00C813BB">
      <w:pPr>
        <w:spacing w:after="0" w:line="240" w:lineRule="auto"/>
        <w:jc w:val="both"/>
        <w:rPr>
          <w:rFonts w:ascii="Arial" w:hAnsi="Arial" w:cs="Arial"/>
          <w:sz w:val="24"/>
          <w:szCs w:val="24"/>
          <w:lang w:val="es-ES"/>
        </w:rPr>
      </w:pPr>
    </w:p>
    <w:p w:rsidR="00732422" w:rsidRDefault="00732422" w:rsidP="00C813BB">
      <w:pPr>
        <w:spacing w:after="0" w:line="240" w:lineRule="auto"/>
        <w:jc w:val="both"/>
        <w:rPr>
          <w:rFonts w:ascii="Arial" w:hAnsi="Arial" w:cs="Arial"/>
          <w:sz w:val="24"/>
          <w:szCs w:val="24"/>
          <w:lang w:val="es-ES"/>
        </w:rPr>
      </w:pPr>
    </w:p>
    <w:p w:rsidR="00C813BB" w:rsidRDefault="00C813BB" w:rsidP="00C813BB">
      <w:pPr>
        <w:spacing w:after="0" w:line="240" w:lineRule="auto"/>
        <w:jc w:val="both"/>
        <w:rPr>
          <w:rFonts w:ascii="Arial" w:hAnsi="Arial" w:cs="Arial"/>
          <w:sz w:val="24"/>
          <w:szCs w:val="24"/>
          <w:lang w:val="es-ES"/>
        </w:rPr>
      </w:pPr>
      <w:r w:rsidRPr="008E2BAD">
        <w:rPr>
          <w:rFonts w:ascii="Arial" w:hAnsi="Arial" w:cs="Arial"/>
          <w:sz w:val="24"/>
          <w:szCs w:val="24"/>
          <w:lang w:val="es-ES"/>
        </w:rPr>
        <w:t>Con base a las políticas contables establecidas en los principios de contabilidad gubernamental y a las reglas particulares, las operaciones y transacciones que la contabilidad cuantifica al considerarlas realizadas, se registran según las cantidades de dinero que</w:t>
      </w:r>
      <w:r w:rsidR="00DD6237">
        <w:rPr>
          <w:rFonts w:ascii="Arial" w:hAnsi="Arial" w:cs="Arial"/>
          <w:sz w:val="24"/>
          <w:szCs w:val="24"/>
          <w:lang w:val="es-ES"/>
        </w:rPr>
        <w:t xml:space="preserve"> se reciban, eroguen o afecten o</w:t>
      </w:r>
      <w:r w:rsidRPr="008E2BAD">
        <w:rPr>
          <w:rFonts w:ascii="Arial" w:hAnsi="Arial" w:cs="Arial"/>
          <w:sz w:val="24"/>
          <w:szCs w:val="24"/>
          <w:lang w:val="es-ES"/>
        </w:rPr>
        <w:t xml:space="preserve"> la estimación razonable que de ellas se haga.</w:t>
      </w:r>
    </w:p>
    <w:p w:rsidR="000A211E" w:rsidRDefault="000A211E" w:rsidP="00C813BB">
      <w:pPr>
        <w:spacing w:after="0" w:line="240" w:lineRule="auto"/>
        <w:jc w:val="both"/>
        <w:rPr>
          <w:rFonts w:ascii="Arial" w:hAnsi="Arial" w:cs="Arial"/>
          <w:sz w:val="24"/>
          <w:szCs w:val="24"/>
          <w:lang w:val="es-ES"/>
        </w:rPr>
      </w:pPr>
    </w:p>
    <w:p w:rsidR="00732422" w:rsidRDefault="00732422" w:rsidP="00C813BB">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sz w:val="24"/>
          <w:szCs w:val="24"/>
          <w:lang w:val="es-ES"/>
        </w:rPr>
      </w:pPr>
      <w:r w:rsidRPr="00CC2861">
        <w:rPr>
          <w:rFonts w:ascii="Arial" w:hAnsi="Arial" w:cs="Arial"/>
          <w:sz w:val="24"/>
          <w:szCs w:val="24"/>
          <w:lang w:val="es-ES"/>
        </w:rPr>
        <w:t xml:space="preserve">En lo que respecta a realizar los registros </w:t>
      </w:r>
      <w:r w:rsidR="006D2AAF" w:rsidRPr="00CC2861">
        <w:rPr>
          <w:rFonts w:ascii="Arial" w:hAnsi="Arial" w:cs="Arial"/>
          <w:sz w:val="24"/>
          <w:szCs w:val="24"/>
          <w:lang w:val="es-ES"/>
        </w:rPr>
        <w:t>financieros</w:t>
      </w:r>
      <w:r w:rsidRPr="00CC2861">
        <w:rPr>
          <w:rFonts w:ascii="Arial" w:hAnsi="Arial" w:cs="Arial"/>
          <w:sz w:val="24"/>
          <w:szCs w:val="24"/>
          <w:lang w:val="es-ES"/>
        </w:rPr>
        <w:t xml:space="preserve">, el Municipio de Veracruz, se encuentra en </w:t>
      </w:r>
      <w:r w:rsidR="003373BE">
        <w:rPr>
          <w:rFonts w:ascii="Arial" w:hAnsi="Arial" w:cs="Arial"/>
          <w:sz w:val="24"/>
          <w:szCs w:val="24"/>
          <w:lang w:val="es-ES"/>
        </w:rPr>
        <w:t>uso</w:t>
      </w:r>
      <w:r w:rsidRPr="00CC2861">
        <w:rPr>
          <w:rFonts w:ascii="Arial" w:hAnsi="Arial" w:cs="Arial"/>
          <w:sz w:val="24"/>
          <w:szCs w:val="24"/>
          <w:lang w:val="es-ES"/>
        </w:rPr>
        <w:t xml:space="preserve"> de un Sistema de Contabilidad Gubernamental denominado "SIGMAVER" mismo que </w:t>
      </w:r>
      <w:r w:rsidR="003373BE">
        <w:rPr>
          <w:rFonts w:ascii="Arial" w:hAnsi="Arial" w:cs="Arial"/>
          <w:sz w:val="24"/>
          <w:szCs w:val="24"/>
          <w:lang w:val="es-ES"/>
        </w:rPr>
        <w:t>es</w:t>
      </w:r>
      <w:r w:rsidRPr="00CC2861">
        <w:rPr>
          <w:rFonts w:ascii="Arial" w:hAnsi="Arial" w:cs="Arial"/>
          <w:sz w:val="24"/>
          <w:szCs w:val="24"/>
          <w:lang w:val="es-ES"/>
        </w:rPr>
        <w:t xml:space="preserve"> proporcionado por el Órgano de Fiscalización Superior del Estado (ORFIS) y que contempla la aplicación de las disposiciones emitidas en la Ley General de Contabilidad Gubernamental y los lineamientos  del CONAC.</w:t>
      </w:r>
    </w:p>
    <w:p w:rsidR="006E2F41" w:rsidRDefault="006E2F41"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9A0BF2" w:rsidRDefault="009A0BF2" w:rsidP="00E36400">
      <w:pPr>
        <w:spacing w:after="0" w:line="240" w:lineRule="auto"/>
        <w:jc w:val="both"/>
        <w:rPr>
          <w:rFonts w:ascii="Arial" w:hAnsi="Arial" w:cs="Arial"/>
          <w:b/>
          <w:sz w:val="24"/>
          <w:szCs w:val="24"/>
          <w:lang w:val="es-ES"/>
        </w:rPr>
      </w:pPr>
    </w:p>
    <w:p w:rsidR="00B8790D" w:rsidRDefault="00B8790D" w:rsidP="00E36400">
      <w:pPr>
        <w:spacing w:after="0" w:line="240" w:lineRule="auto"/>
        <w:jc w:val="both"/>
        <w:rPr>
          <w:rFonts w:ascii="Arial" w:hAnsi="Arial" w:cs="Arial"/>
          <w:b/>
          <w:sz w:val="24"/>
          <w:szCs w:val="24"/>
          <w:lang w:val="es-ES"/>
        </w:rPr>
      </w:pPr>
    </w:p>
    <w:p w:rsidR="00B8790D" w:rsidRDefault="00B8790D" w:rsidP="00E36400">
      <w:pPr>
        <w:spacing w:after="0" w:line="240" w:lineRule="auto"/>
        <w:jc w:val="both"/>
        <w:rPr>
          <w:rFonts w:ascii="Arial" w:hAnsi="Arial" w:cs="Arial"/>
          <w:b/>
          <w:sz w:val="24"/>
          <w:szCs w:val="24"/>
          <w:lang w:val="es-ES"/>
        </w:rPr>
      </w:pPr>
    </w:p>
    <w:p w:rsidR="00B8790D" w:rsidRDefault="00B8790D" w:rsidP="00E36400">
      <w:pPr>
        <w:spacing w:after="0" w:line="240" w:lineRule="auto"/>
        <w:jc w:val="both"/>
        <w:rPr>
          <w:rFonts w:ascii="Arial" w:hAnsi="Arial" w:cs="Arial"/>
          <w:b/>
          <w:sz w:val="24"/>
          <w:szCs w:val="24"/>
          <w:lang w:val="es-ES"/>
        </w:rPr>
      </w:pPr>
    </w:p>
    <w:p w:rsidR="009A0BF2" w:rsidRDefault="009A0BF2" w:rsidP="00E36400">
      <w:pPr>
        <w:spacing w:after="0" w:line="240" w:lineRule="auto"/>
        <w:jc w:val="both"/>
        <w:rPr>
          <w:rFonts w:ascii="Arial" w:hAnsi="Arial" w:cs="Arial"/>
          <w:b/>
          <w:sz w:val="24"/>
          <w:szCs w:val="24"/>
          <w:lang w:val="es-ES"/>
        </w:rPr>
      </w:pPr>
    </w:p>
    <w:p w:rsidR="009A0BF2" w:rsidRDefault="009A0BF2"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Políticas de Contabilidad Significativas</w:t>
      </w:r>
    </w:p>
    <w:p w:rsidR="00C813BB" w:rsidRPr="008E2BAD" w:rsidRDefault="00C813BB" w:rsidP="00E36400">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Los bienes muebles, inmuebles y obras no son objeto de depreciación, ni a la amortización de intangibles, sin embargo  se están generando trabajos de análisis a efecto de dar cu</w:t>
      </w:r>
      <w:r w:rsidR="0044076C">
        <w:rPr>
          <w:rFonts w:ascii="Arial" w:hAnsi="Arial" w:cs="Arial"/>
          <w:sz w:val="24"/>
          <w:szCs w:val="24"/>
          <w:lang w:val="es-ES"/>
        </w:rPr>
        <w:t>mplimiento a la regla 6 de las “R</w:t>
      </w:r>
      <w:r w:rsidRPr="008E2BAD">
        <w:rPr>
          <w:rFonts w:ascii="Arial" w:hAnsi="Arial" w:cs="Arial"/>
          <w:sz w:val="24"/>
          <w:szCs w:val="24"/>
          <w:lang w:val="es-ES"/>
        </w:rPr>
        <w:t>eglas Específicas de Registro y Valoración del Patrimonio</w:t>
      </w:r>
      <w:r w:rsidR="0044076C">
        <w:rPr>
          <w:rFonts w:ascii="Arial" w:hAnsi="Arial" w:cs="Arial"/>
          <w:sz w:val="24"/>
          <w:szCs w:val="24"/>
          <w:lang w:val="es-ES"/>
        </w:rPr>
        <w:t>”, relativa a la depreciación, deterioro y a</w:t>
      </w:r>
      <w:r w:rsidRPr="008E2BAD">
        <w:rPr>
          <w:rFonts w:ascii="Arial" w:hAnsi="Arial" w:cs="Arial"/>
          <w:sz w:val="24"/>
          <w:szCs w:val="24"/>
          <w:lang w:val="es-ES"/>
        </w:rPr>
        <w:t>mortización</w:t>
      </w:r>
      <w:r w:rsidR="0044076C">
        <w:rPr>
          <w:rFonts w:ascii="Arial" w:hAnsi="Arial" w:cs="Arial"/>
          <w:sz w:val="24"/>
          <w:szCs w:val="24"/>
          <w:lang w:val="es-ES"/>
        </w:rPr>
        <w:t>, del ejercicio y acumulada de b</w:t>
      </w:r>
      <w:r w:rsidRPr="008E2BAD">
        <w:rPr>
          <w:rFonts w:ascii="Arial" w:hAnsi="Arial" w:cs="Arial"/>
          <w:sz w:val="24"/>
          <w:szCs w:val="24"/>
          <w:lang w:val="es-ES"/>
        </w:rPr>
        <w:t>ienes.</w:t>
      </w:r>
    </w:p>
    <w:p w:rsidR="00732422" w:rsidRPr="008E2BAD" w:rsidRDefault="00732422" w:rsidP="00E36400">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Asimismo,  no prevé reconocer los efectos de la inflación en la información financiera.</w:t>
      </w:r>
    </w:p>
    <w:p w:rsidR="006E2F41"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rsidR="006C31B6" w:rsidRDefault="001A1520" w:rsidP="00E36400">
      <w:pPr>
        <w:spacing w:after="0" w:line="240" w:lineRule="auto"/>
        <w:jc w:val="both"/>
        <w:rPr>
          <w:rFonts w:ascii="Arial" w:hAnsi="Arial" w:cs="Arial"/>
          <w:sz w:val="24"/>
          <w:szCs w:val="24"/>
          <w:lang w:val="es-ES"/>
        </w:rPr>
      </w:pPr>
      <w:r>
        <w:rPr>
          <w:rFonts w:ascii="Arial" w:hAnsi="Arial" w:cs="Arial"/>
          <w:sz w:val="24"/>
          <w:szCs w:val="24"/>
          <w:lang w:val="es-ES"/>
        </w:rPr>
        <w:t>En cuanto al</w:t>
      </w:r>
      <w:r w:rsidR="006C31B6">
        <w:rPr>
          <w:rFonts w:ascii="Arial" w:hAnsi="Arial" w:cs="Arial"/>
          <w:sz w:val="24"/>
          <w:szCs w:val="24"/>
          <w:lang w:val="es-ES"/>
        </w:rPr>
        <w:t xml:space="preserve"> comparativo de periodos,</w:t>
      </w:r>
      <w:r>
        <w:rPr>
          <w:rFonts w:ascii="Arial" w:hAnsi="Arial" w:cs="Arial"/>
          <w:sz w:val="24"/>
          <w:szCs w:val="24"/>
          <w:lang w:val="es-ES"/>
        </w:rPr>
        <w:t xml:space="preserve"> </w:t>
      </w:r>
      <w:r w:rsidR="006C31B6">
        <w:rPr>
          <w:rFonts w:ascii="Arial" w:hAnsi="Arial" w:cs="Arial"/>
          <w:sz w:val="24"/>
          <w:szCs w:val="24"/>
          <w:lang w:val="es-ES"/>
        </w:rPr>
        <w:t xml:space="preserve">en los </w:t>
      </w:r>
      <w:r>
        <w:rPr>
          <w:rFonts w:ascii="Arial" w:hAnsi="Arial" w:cs="Arial"/>
          <w:sz w:val="24"/>
          <w:szCs w:val="24"/>
          <w:lang w:val="es-ES"/>
        </w:rPr>
        <w:t>Estado de Situación Financiera, Estado de A</w:t>
      </w:r>
      <w:r w:rsidR="006C31B6">
        <w:rPr>
          <w:rFonts w:ascii="Arial" w:hAnsi="Arial" w:cs="Arial"/>
          <w:sz w:val="24"/>
          <w:szCs w:val="24"/>
          <w:lang w:val="es-ES"/>
        </w:rPr>
        <w:t>c</w:t>
      </w:r>
      <w:r>
        <w:rPr>
          <w:rFonts w:ascii="Arial" w:hAnsi="Arial" w:cs="Arial"/>
          <w:sz w:val="24"/>
          <w:szCs w:val="24"/>
          <w:lang w:val="es-ES"/>
        </w:rPr>
        <w:t xml:space="preserve">tividades y Flujo de efectivo, </w:t>
      </w:r>
      <w:r w:rsidR="006C31B6">
        <w:rPr>
          <w:rFonts w:ascii="Arial" w:hAnsi="Arial" w:cs="Arial"/>
          <w:sz w:val="24"/>
          <w:szCs w:val="24"/>
          <w:lang w:val="es-ES"/>
        </w:rPr>
        <w:t>se presenta</w:t>
      </w:r>
      <w:r>
        <w:rPr>
          <w:rFonts w:ascii="Arial" w:hAnsi="Arial" w:cs="Arial"/>
          <w:sz w:val="24"/>
          <w:szCs w:val="24"/>
          <w:lang w:val="es-ES"/>
        </w:rPr>
        <w:t xml:space="preserve"> el </w:t>
      </w:r>
      <w:r w:rsidR="006C31B6">
        <w:rPr>
          <w:rFonts w:ascii="Arial" w:hAnsi="Arial" w:cs="Arial"/>
          <w:sz w:val="24"/>
          <w:szCs w:val="24"/>
          <w:lang w:val="es-ES"/>
        </w:rPr>
        <w:t xml:space="preserve">saldo del </w:t>
      </w:r>
      <w:r>
        <w:rPr>
          <w:rFonts w:ascii="Arial" w:hAnsi="Arial" w:cs="Arial"/>
          <w:sz w:val="24"/>
          <w:szCs w:val="24"/>
          <w:lang w:val="es-ES"/>
        </w:rPr>
        <w:t xml:space="preserve">mes a informar contra el </w:t>
      </w:r>
      <w:r w:rsidR="006C31B6">
        <w:rPr>
          <w:rFonts w:ascii="Arial" w:hAnsi="Arial" w:cs="Arial"/>
          <w:sz w:val="24"/>
          <w:szCs w:val="24"/>
          <w:lang w:val="es-ES"/>
        </w:rPr>
        <w:t xml:space="preserve">saldo del </w:t>
      </w:r>
      <w:r>
        <w:rPr>
          <w:rFonts w:ascii="Arial" w:hAnsi="Arial" w:cs="Arial"/>
          <w:sz w:val="24"/>
          <w:szCs w:val="24"/>
          <w:lang w:val="es-ES"/>
        </w:rPr>
        <w:t>mismo mes del ejercicio fiscal anterior</w:t>
      </w:r>
    </w:p>
    <w:p w:rsidR="006C31B6" w:rsidRDefault="006C31B6" w:rsidP="00E36400">
      <w:pPr>
        <w:spacing w:after="0" w:line="240" w:lineRule="auto"/>
        <w:jc w:val="both"/>
        <w:rPr>
          <w:rFonts w:ascii="Arial" w:hAnsi="Arial" w:cs="Arial"/>
          <w:sz w:val="24"/>
          <w:szCs w:val="24"/>
          <w:lang w:val="es-ES"/>
        </w:rPr>
      </w:pPr>
    </w:p>
    <w:p w:rsidR="006C31B6" w:rsidRDefault="006C31B6" w:rsidP="00E36400">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Posición en Moneda Extranjera y Protección por Riesgo Cambiario</w:t>
      </w:r>
    </w:p>
    <w:p w:rsidR="00C813BB" w:rsidRDefault="00C813BB" w:rsidP="00E36400">
      <w:pPr>
        <w:spacing w:after="0" w:line="240" w:lineRule="auto"/>
        <w:jc w:val="both"/>
        <w:rPr>
          <w:rFonts w:ascii="Arial" w:hAnsi="Arial" w:cs="Arial"/>
          <w:sz w:val="24"/>
          <w:szCs w:val="24"/>
          <w:lang w:val="es-ES"/>
        </w:rPr>
      </w:pPr>
    </w:p>
    <w:p w:rsidR="00732422" w:rsidRPr="008E2BAD" w:rsidRDefault="00732422" w:rsidP="00E36400">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H. Ayuntamiento no cuenta con inversiones en Moneda Extranjera por lo que no es necesario realizar acciones para la protección de recursos derivados de cambios de divisas.</w:t>
      </w:r>
    </w:p>
    <w:p w:rsidR="006E2F41" w:rsidRDefault="006E2F41" w:rsidP="00E36400">
      <w:pPr>
        <w:spacing w:after="0" w:line="240" w:lineRule="auto"/>
        <w:jc w:val="both"/>
        <w:rPr>
          <w:rFonts w:ascii="Arial" w:hAnsi="Arial" w:cs="Arial"/>
          <w:b/>
          <w:sz w:val="24"/>
          <w:szCs w:val="24"/>
          <w:lang w:val="es-ES"/>
        </w:rPr>
      </w:pPr>
    </w:p>
    <w:p w:rsidR="00732422" w:rsidRDefault="00732422" w:rsidP="00E36400">
      <w:pPr>
        <w:spacing w:after="0" w:line="240" w:lineRule="auto"/>
        <w:jc w:val="both"/>
        <w:rPr>
          <w:rFonts w:ascii="Arial" w:hAnsi="Arial" w:cs="Arial"/>
          <w:b/>
          <w:sz w:val="24"/>
          <w:szCs w:val="24"/>
          <w:lang w:val="es-ES"/>
        </w:rPr>
      </w:pPr>
    </w:p>
    <w:p w:rsidR="00C813BB" w:rsidRPr="008E2BAD" w:rsidRDefault="00C813BB" w:rsidP="00E36400">
      <w:pPr>
        <w:spacing w:after="0" w:line="240" w:lineRule="auto"/>
        <w:jc w:val="both"/>
        <w:rPr>
          <w:rFonts w:ascii="Arial" w:hAnsi="Arial" w:cs="Arial"/>
          <w:b/>
          <w:sz w:val="24"/>
          <w:szCs w:val="24"/>
          <w:lang w:val="es-ES"/>
        </w:rPr>
      </w:pPr>
      <w:r w:rsidRPr="008E2BAD">
        <w:rPr>
          <w:rFonts w:ascii="Arial" w:hAnsi="Arial" w:cs="Arial"/>
          <w:b/>
          <w:sz w:val="24"/>
          <w:szCs w:val="24"/>
          <w:lang w:val="es-ES"/>
        </w:rPr>
        <w:t>Reporte Analítico del Activo</w:t>
      </w:r>
    </w:p>
    <w:p w:rsidR="00C813BB" w:rsidRDefault="00C813BB" w:rsidP="00E36400">
      <w:pPr>
        <w:spacing w:after="0" w:line="240" w:lineRule="auto"/>
        <w:jc w:val="both"/>
        <w:rPr>
          <w:rFonts w:ascii="Arial" w:hAnsi="Arial" w:cs="Arial"/>
          <w:sz w:val="24"/>
          <w:szCs w:val="24"/>
          <w:lang w:val="es-ES"/>
        </w:rPr>
      </w:pPr>
    </w:p>
    <w:p w:rsidR="00732422" w:rsidRPr="008E2BAD" w:rsidRDefault="00732422" w:rsidP="00E36400">
      <w:pPr>
        <w:spacing w:after="0" w:line="240" w:lineRule="auto"/>
        <w:jc w:val="both"/>
        <w:rPr>
          <w:rFonts w:ascii="Arial" w:hAnsi="Arial" w:cs="Arial"/>
          <w:sz w:val="24"/>
          <w:szCs w:val="24"/>
          <w:lang w:val="es-ES"/>
        </w:rPr>
      </w:pPr>
    </w:p>
    <w:p w:rsidR="00C813BB" w:rsidRPr="008E2BAD" w:rsidRDefault="00C813BB"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El incremento en el Efectivo y Equivalentes, se deriva del resultado en la dinámica del ejercicio del origen  y aplicación de los recursos señalado</w:t>
      </w:r>
      <w:r w:rsidR="008E2BAD" w:rsidRPr="008E2BAD">
        <w:rPr>
          <w:rFonts w:ascii="Arial" w:hAnsi="Arial" w:cs="Arial"/>
          <w:sz w:val="24"/>
          <w:szCs w:val="24"/>
          <w:lang w:val="es-ES"/>
        </w:rPr>
        <w:t>s</w:t>
      </w:r>
      <w:r w:rsidRPr="008E2BAD">
        <w:rPr>
          <w:rFonts w:ascii="Arial" w:hAnsi="Arial" w:cs="Arial"/>
          <w:sz w:val="24"/>
          <w:szCs w:val="24"/>
          <w:lang w:val="es-ES"/>
        </w:rPr>
        <w:t xml:space="preserve"> en el apartado de Notas al Estado de Flujos de Efectivo.</w:t>
      </w:r>
    </w:p>
    <w:p w:rsidR="00C813BB" w:rsidRPr="008E2BAD" w:rsidRDefault="00C813BB" w:rsidP="00E36400">
      <w:pPr>
        <w:spacing w:after="0" w:line="240" w:lineRule="auto"/>
        <w:jc w:val="both"/>
        <w:rPr>
          <w:rFonts w:ascii="Arial" w:hAnsi="Arial" w:cs="Arial"/>
          <w:sz w:val="24"/>
          <w:szCs w:val="24"/>
          <w:lang w:val="es-ES"/>
        </w:rPr>
      </w:pPr>
    </w:p>
    <w:p w:rsidR="00C813BB" w:rsidRDefault="004D5F62" w:rsidP="00E36400">
      <w:pPr>
        <w:spacing w:after="0" w:line="240" w:lineRule="auto"/>
        <w:jc w:val="both"/>
        <w:rPr>
          <w:rFonts w:ascii="Arial" w:hAnsi="Arial" w:cs="Arial"/>
          <w:sz w:val="24"/>
          <w:szCs w:val="24"/>
          <w:lang w:val="es-ES"/>
        </w:rPr>
      </w:pPr>
      <w:r w:rsidRPr="008E2BAD">
        <w:rPr>
          <w:rFonts w:ascii="Arial" w:hAnsi="Arial" w:cs="Arial"/>
          <w:sz w:val="24"/>
          <w:szCs w:val="24"/>
          <w:lang w:val="es-ES"/>
        </w:rPr>
        <w:t>Con respecto a los Bienes Muebles e Inmuebles, no se lleva a cabo la aplicación de porcentajes de depreciación, deterioro o amortización utilizados en los diferentes tipos de activos ni cambios en el porcentaje de depreciación o valor residual de los activos, por lo que los montos representan el valor histórico de adquisición de los mismos, haciendo not</w:t>
      </w:r>
      <w:r w:rsidR="00F93A19">
        <w:rPr>
          <w:rFonts w:ascii="Arial" w:hAnsi="Arial" w:cs="Arial"/>
          <w:sz w:val="24"/>
          <w:szCs w:val="24"/>
          <w:lang w:val="es-ES"/>
        </w:rPr>
        <w:t>ar que en el ejercicio no existe</w:t>
      </w:r>
      <w:r w:rsidRPr="008E2BAD">
        <w:rPr>
          <w:rFonts w:ascii="Arial" w:hAnsi="Arial" w:cs="Arial"/>
          <w:sz w:val="24"/>
          <w:szCs w:val="24"/>
          <w:lang w:val="es-ES"/>
        </w:rPr>
        <w:t xml:space="preserve"> variación en este rubro.</w:t>
      </w:r>
    </w:p>
    <w:p w:rsidR="00732422" w:rsidRDefault="00732422" w:rsidP="00E36400">
      <w:pPr>
        <w:spacing w:after="0" w:line="240" w:lineRule="auto"/>
        <w:jc w:val="both"/>
        <w:rPr>
          <w:rFonts w:ascii="Arial" w:hAnsi="Arial" w:cs="Arial"/>
          <w:sz w:val="24"/>
          <w:szCs w:val="24"/>
          <w:lang w:val="es-ES"/>
        </w:rPr>
      </w:pPr>
    </w:p>
    <w:p w:rsidR="00732422" w:rsidRDefault="00732422" w:rsidP="00E36400">
      <w:pPr>
        <w:spacing w:after="0" w:line="240" w:lineRule="auto"/>
        <w:jc w:val="both"/>
        <w:rPr>
          <w:rFonts w:ascii="Arial" w:hAnsi="Arial" w:cs="Arial"/>
          <w:sz w:val="24"/>
          <w:szCs w:val="24"/>
          <w:lang w:val="es-ES"/>
        </w:rPr>
      </w:pPr>
    </w:p>
    <w:p w:rsidR="00732422" w:rsidRPr="008E2BAD" w:rsidRDefault="00732422" w:rsidP="00E36400">
      <w:pPr>
        <w:spacing w:after="0" w:line="240" w:lineRule="auto"/>
        <w:jc w:val="both"/>
        <w:rPr>
          <w:rFonts w:ascii="Arial" w:hAnsi="Arial" w:cs="Arial"/>
          <w:sz w:val="24"/>
          <w:szCs w:val="24"/>
          <w:lang w:val="es-ES"/>
        </w:rPr>
      </w:pPr>
    </w:p>
    <w:p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Partes Relacionadas</w:t>
      </w:r>
    </w:p>
    <w:p w:rsidR="004D5F62" w:rsidRPr="008E2BAD" w:rsidRDefault="004D5F62" w:rsidP="004D5F62">
      <w:pPr>
        <w:spacing w:after="0" w:line="240" w:lineRule="auto"/>
        <w:jc w:val="both"/>
        <w:rPr>
          <w:rFonts w:ascii="Arial" w:hAnsi="Arial" w:cs="Arial"/>
          <w:sz w:val="24"/>
          <w:szCs w:val="24"/>
          <w:lang w:val="es-ES"/>
        </w:rPr>
      </w:pPr>
    </w:p>
    <w:p w:rsidR="004D5F62"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Se informa que no existen partes relacionadas que pudieran ejercer influencia significativa sobre la toma de decisiones financieras y operativas del H. Ayuntamiento de Veracruz, ya que con base en la Constitución Política de los Estados Unidos Mexicanos, el Ayuntamiento cuenta con autonomía propia y es administrado libremente y gobernado por una administración elegida por el voto popular directo.</w:t>
      </w:r>
    </w:p>
    <w:p w:rsidR="00EE1E51" w:rsidRPr="008E2BAD" w:rsidRDefault="00EE1E51" w:rsidP="004D5F62">
      <w:pPr>
        <w:spacing w:after="0" w:line="240" w:lineRule="auto"/>
        <w:jc w:val="both"/>
        <w:rPr>
          <w:rFonts w:ascii="Arial" w:hAnsi="Arial" w:cs="Arial"/>
          <w:sz w:val="24"/>
          <w:szCs w:val="24"/>
          <w:lang w:val="es-ES"/>
        </w:rPr>
      </w:pPr>
    </w:p>
    <w:p w:rsidR="004D5F62" w:rsidRPr="008E2BAD" w:rsidRDefault="004D5F62" w:rsidP="004D5F62">
      <w:pPr>
        <w:spacing w:after="0" w:line="240" w:lineRule="auto"/>
        <w:jc w:val="both"/>
        <w:rPr>
          <w:rFonts w:ascii="Arial" w:hAnsi="Arial" w:cs="Arial"/>
          <w:b/>
          <w:sz w:val="24"/>
          <w:szCs w:val="24"/>
          <w:lang w:val="es-ES"/>
        </w:rPr>
      </w:pPr>
      <w:r w:rsidRPr="008E2BAD">
        <w:rPr>
          <w:rFonts w:ascii="Arial" w:hAnsi="Arial" w:cs="Arial"/>
          <w:b/>
          <w:sz w:val="24"/>
          <w:szCs w:val="24"/>
          <w:lang w:val="es-ES"/>
        </w:rPr>
        <w:t>Responsabilidad Sobre la Presentación Razonable de la Información Contable</w:t>
      </w:r>
    </w:p>
    <w:p w:rsidR="004D5F62" w:rsidRPr="008E2BAD" w:rsidRDefault="004D5F62" w:rsidP="004D5F62">
      <w:pPr>
        <w:spacing w:after="0" w:line="240" w:lineRule="auto"/>
        <w:jc w:val="both"/>
        <w:rPr>
          <w:rFonts w:ascii="Arial" w:hAnsi="Arial" w:cs="Arial"/>
          <w:sz w:val="24"/>
          <w:szCs w:val="24"/>
          <w:lang w:val="es-ES"/>
        </w:rPr>
      </w:pPr>
    </w:p>
    <w:p w:rsidR="004D5F62" w:rsidRPr="008E2BAD" w:rsidRDefault="004D5F62" w:rsidP="004D5F62">
      <w:pPr>
        <w:spacing w:after="0" w:line="240" w:lineRule="auto"/>
        <w:jc w:val="both"/>
        <w:rPr>
          <w:rFonts w:ascii="Arial" w:hAnsi="Arial" w:cs="Arial"/>
          <w:sz w:val="24"/>
          <w:szCs w:val="24"/>
          <w:lang w:val="es-ES"/>
        </w:rPr>
      </w:pPr>
      <w:r w:rsidRPr="008E2BAD">
        <w:rPr>
          <w:rFonts w:ascii="Arial" w:hAnsi="Arial" w:cs="Arial"/>
          <w:sz w:val="24"/>
          <w:szCs w:val="24"/>
          <w:lang w:val="es-ES"/>
        </w:rPr>
        <w:t>“Bajo protesta de decir verdad declaramos que los Estados Financieros y sus notas, son razonablemente correctos y son responsabilidad del emisor”.</w:t>
      </w:r>
    </w:p>
    <w:p w:rsidR="00732422" w:rsidRPr="008E2BAD" w:rsidRDefault="00732422" w:rsidP="004D5F62">
      <w:pPr>
        <w:spacing w:after="0" w:line="240" w:lineRule="auto"/>
        <w:jc w:val="both"/>
        <w:rPr>
          <w:rFonts w:ascii="Arial" w:hAnsi="Arial" w:cs="Arial"/>
          <w:sz w:val="24"/>
          <w:szCs w:val="24"/>
          <w:lang w:val="es-ES"/>
        </w:rPr>
      </w:pPr>
    </w:p>
    <w:p w:rsidR="004D5F62" w:rsidRDefault="004D5F62" w:rsidP="004D5F62">
      <w:pPr>
        <w:spacing w:after="0" w:line="240" w:lineRule="auto"/>
        <w:jc w:val="both"/>
        <w:rPr>
          <w:rFonts w:ascii="Arial" w:hAnsi="Arial" w:cs="Arial"/>
          <w:sz w:val="24"/>
          <w:szCs w:val="24"/>
          <w:lang w:val="es-ES"/>
        </w:rPr>
      </w:pPr>
    </w:p>
    <w:p w:rsidR="006B0F54" w:rsidRDefault="006B0F54" w:rsidP="004D5F62">
      <w:pPr>
        <w:spacing w:after="0" w:line="240" w:lineRule="auto"/>
        <w:jc w:val="both"/>
        <w:rPr>
          <w:rFonts w:ascii="Arial" w:hAnsi="Arial" w:cs="Arial"/>
          <w:sz w:val="24"/>
          <w:szCs w:val="24"/>
          <w:lang w:val="es-ES"/>
        </w:rPr>
      </w:pPr>
    </w:p>
    <w:p w:rsidR="006B0F54" w:rsidRDefault="006B0F54" w:rsidP="004D5F62">
      <w:pPr>
        <w:spacing w:after="0" w:line="240" w:lineRule="auto"/>
        <w:jc w:val="both"/>
        <w:rPr>
          <w:rFonts w:ascii="Arial" w:hAnsi="Arial" w:cs="Arial"/>
          <w:sz w:val="24"/>
          <w:szCs w:val="24"/>
          <w:lang w:val="es-ES"/>
        </w:rPr>
      </w:pPr>
    </w:p>
    <w:p w:rsidR="006B0F54" w:rsidRDefault="006B0F54" w:rsidP="004D5F62">
      <w:pPr>
        <w:spacing w:after="0" w:line="240" w:lineRule="auto"/>
        <w:jc w:val="both"/>
        <w:rPr>
          <w:rFonts w:ascii="Arial" w:hAnsi="Arial" w:cs="Arial"/>
          <w:sz w:val="24"/>
          <w:szCs w:val="24"/>
          <w:lang w:val="es-ES"/>
        </w:rPr>
      </w:pPr>
    </w:p>
    <w:p w:rsidR="00732422" w:rsidRPr="008E2BAD" w:rsidRDefault="00732422" w:rsidP="004D5F62">
      <w:pPr>
        <w:spacing w:after="0" w:line="240" w:lineRule="auto"/>
        <w:jc w:val="both"/>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621"/>
      </w:tblGrid>
      <w:tr w:rsidR="004D5F62" w:rsidRPr="006B0F54" w:rsidTr="006B0F54">
        <w:tc>
          <w:tcPr>
            <w:tcW w:w="4489" w:type="dxa"/>
          </w:tcPr>
          <w:p w:rsidR="004D5F62" w:rsidRPr="006B0F54" w:rsidRDefault="004D5F62" w:rsidP="004D5F62">
            <w:pPr>
              <w:jc w:val="center"/>
              <w:rPr>
                <w:rFonts w:ascii="Arial" w:hAnsi="Arial" w:cs="Arial"/>
                <w:sz w:val="18"/>
                <w:szCs w:val="18"/>
              </w:rPr>
            </w:pPr>
          </w:p>
          <w:p w:rsidR="004D5F62" w:rsidRPr="006B0F54" w:rsidRDefault="006B0F54" w:rsidP="004D5F62">
            <w:pPr>
              <w:jc w:val="center"/>
              <w:rPr>
                <w:rFonts w:ascii="Arial" w:hAnsi="Arial" w:cs="Arial"/>
                <w:sz w:val="18"/>
                <w:szCs w:val="18"/>
              </w:rPr>
            </w:pPr>
            <w:r w:rsidRPr="006B0F54">
              <w:rPr>
                <w:rFonts w:ascii="Arial" w:hAnsi="Arial" w:cs="Arial"/>
                <w:sz w:val="18"/>
                <w:szCs w:val="18"/>
              </w:rPr>
              <w:t>__</w:t>
            </w:r>
            <w:r w:rsidR="004D5F62" w:rsidRPr="006B0F54">
              <w:rPr>
                <w:rFonts w:ascii="Arial" w:hAnsi="Arial" w:cs="Arial"/>
                <w:sz w:val="18"/>
                <w:szCs w:val="18"/>
              </w:rPr>
              <w:t>_______________________________</w:t>
            </w:r>
          </w:p>
          <w:p w:rsidR="004D5F62" w:rsidRPr="006B0F54" w:rsidRDefault="00620F47" w:rsidP="004D5F62">
            <w:pPr>
              <w:jc w:val="center"/>
              <w:rPr>
                <w:rFonts w:ascii="Arial" w:hAnsi="Arial" w:cs="Arial"/>
                <w:sz w:val="18"/>
                <w:szCs w:val="18"/>
              </w:rPr>
            </w:pPr>
            <w:r w:rsidRPr="006B0F54">
              <w:rPr>
                <w:rFonts w:ascii="Arial" w:hAnsi="Arial" w:cs="Arial"/>
                <w:b/>
                <w:bCs/>
                <w:sz w:val="18"/>
                <w:szCs w:val="18"/>
              </w:rPr>
              <w:t>MTRO</w:t>
            </w:r>
            <w:r w:rsidR="004D5F62" w:rsidRPr="006B0F54">
              <w:rPr>
                <w:rFonts w:ascii="Arial" w:hAnsi="Arial" w:cs="Arial"/>
                <w:b/>
                <w:bCs/>
                <w:sz w:val="18"/>
                <w:szCs w:val="18"/>
              </w:rPr>
              <w:t xml:space="preserve">. </w:t>
            </w:r>
            <w:r w:rsidRPr="006B0F54">
              <w:rPr>
                <w:rFonts w:ascii="Arial" w:hAnsi="Arial" w:cs="Arial"/>
                <w:b/>
                <w:bCs/>
                <w:sz w:val="18"/>
                <w:szCs w:val="18"/>
              </w:rPr>
              <w:t>FERNANDO YUNES MÁRQUEZ</w:t>
            </w:r>
          </w:p>
          <w:p w:rsidR="004D5F62" w:rsidRPr="006B0F54" w:rsidRDefault="004D5F62" w:rsidP="004D5F62">
            <w:pPr>
              <w:jc w:val="center"/>
              <w:rPr>
                <w:rFonts w:ascii="Arial" w:hAnsi="Arial" w:cs="Arial"/>
                <w:sz w:val="18"/>
                <w:szCs w:val="18"/>
              </w:rPr>
            </w:pPr>
            <w:r w:rsidRPr="006B0F54">
              <w:rPr>
                <w:rFonts w:ascii="Arial" w:hAnsi="Arial" w:cs="Arial"/>
                <w:b/>
                <w:bCs/>
                <w:sz w:val="18"/>
                <w:szCs w:val="18"/>
              </w:rPr>
              <w:t>PRESIDENTE MUNICIPAL</w:t>
            </w:r>
          </w:p>
          <w:p w:rsidR="004D5F62" w:rsidRDefault="004D5F62" w:rsidP="004D5F62">
            <w:pPr>
              <w:jc w:val="both"/>
              <w:rPr>
                <w:rFonts w:ascii="Arial" w:hAnsi="Arial" w:cs="Arial"/>
                <w:sz w:val="18"/>
                <w:szCs w:val="18"/>
                <w:lang w:val="es-ES"/>
              </w:rPr>
            </w:pPr>
          </w:p>
          <w:p w:rsidR="00927A47" w:rsidRDefault="00927A47" w:rsidP="004D5F62">
            <w:pPr>
              <w:jc w:val="both"/>
              <w:rPr>
                <w:rFonts w:ascii="Arial" w:hAnsi="Arial" w:cs="Arial"/>
                <w:sz w:val="18"/>
                <w:szCs w:val="18"/>
                <w:lang w:val="es-ES"/>
              </w:rPr>
            </w:pPr>
          </w:p>
          <w:p w:rsidR="00927A47" w:rsidRDefault="00927A47" w:rsidP="004D5F62">
            <w:pPr>
              <w:jc w:val="both"/>
              <w:rPr>
                <w:rFonts w:ascii="Arial" w:hAnsi="Arial" w:cs="Arial"/>
                <w:sz w:val="18"/>
                <w:szCs w:val="18"/>
                <w:lang w:val="es-ES"/>
              </w:rPr>
            </w:pPr>
          </w:p>
          <w:p w:rsidR="00927A47" w:rsidRPr="006B0F54" w:rsidRDefault="00927A47" w:rsidP="004D5F62">
            <w:pPr>
              <w:jc w:val="both"/>
              <w:rPr>
                <w:rFonts w:ascii="Arial" w:hAnsi="Arial" w:cs="Arial"/>
                <w:sz w:val="18"/>
                <w:szCs w:val="18"/>
                <w:lang w:val="es-ES"/>
              </w:rPr>
            </w:pPr>
          </w:p>
          <w:p w:rsidR="004D5F62" w:rsidRPr="006B0F54" w:rsidRDefault="004D5F62" w:rsidP="004D5F62">
            <w:pPr>
              <w:jc w:val="both"/>
              <w:rPr>
                <w:rFonts w:ascii="Arial" w:hAnsi="Arial" w:cs="Arial"/>
                <w:sz w:val="18"/>
                <w:szCs w:val="18"/>
                <w:lang w:val="es-ES"/>
              </w:rPr>
            </w:pPr>
          </w:p>
        </w:tc>
        <w:tc>
          <w:tcPr>
            <w:tcW w:w="4550" w:type="dxa"/>
          </w:tcPr>
          <w:p w:rsidR="004D5F62" w:rsidRPr="006B0F54" w:rsidRDefault="004D5F62" w:rsidP="004D5F62">
            <w:pPr>
              <w:jc w:val="center"/>
              <w:rPr>
                <w:rFonts w:ascii="Arial" w:hAnsi="Arial" w:cs="Arial"/>
                <w:sz w:val="18"/>
                <w:szCs w:val="18"/>
              </w:rPr>
            </w:pPr>
          </w:p>
          <w:p w:rsidR="004D5F62" w:rsidRPr="006B0F54" w:rsidRDefault="004D5F62" w:rsidP="004D5F62">
            <w:pPr>
              <w:jc w:val="center"/>
              <w:rPr>
                <w:rFonts w:ascii="Arial" w:hAnsi="Arial" w:cs="Arial"/>
                <w:sz w:val="18"/>
                <w:szCs w:val="18"/>
              </w:rPr>
            </w:pPr>
            <w:r w:rsidRPr="006B0F54">
              <w:rPr>
                <w:rFonts w:ascii="Arial" w:hAnsi="Arial" w:cs="Arial"/>
                <w:sz w:val="18"/>
                <w:szCs w:val="18"/>
              </w:rPr>
              <w:t>_______________________________</w:t>
            </w:r>
          </w:p>
          <w:p w:rsidR="004D5F62" w:rsidRPr="006B0F54" w:rsidRDefault="0056521C" w:rsidP="004D5F62">
            <w:pPr>
              <w:jc w:val="center"/>
              <w:rPr>
                <w:rFonts w:ascii="Arial" w:hAnsi="Arial" w:cs="Arial"/>
                <w:sz w:val="18"/>
                <w:szCs w:val="18"/>
              </w:rPr>
            </w:pPr>
            <w:r w:rsidRPr="006B0F54">
              <w:rPr>
                <w:rFonts w:ascii="Arial" w:hAnsi="Arial" w:cs="Arial"/>
                <w:b/>
                <w:bCs/>
                <w:sz w:val="18"/>
                <w:szCs w:val="18"/>
              </w:rPr>
              <w:t>MTRA</w:t>
            </w:r>
            <w:r w:rsidR="004D5F62" w:rsidRPr="006B0F54">
              <w:rPr>
                <w:rFonts w:ascii="Arial" w:hAnsi="Arial" w:cs="Arial"/>
                <w:b/>
                <w:bCs/>
                <w:sz w:val="18"/>
                <w:szCs w:val="18"/>
              </w:rPr>
              <w:t xml:space="preserve">. </w:t>
            </w:r>
            <w:r w:rsidR="00620F47" w:rsidRPr="006B0F54">
              <w:rPr>
                <w:rFonts w:ascii="Arial" w:hAnsi="Arial" w:cs="Arial"/>
                <w:b/>
                <w:bCs/>
                <w:sz w:val="18"/>
                <w:szCs w:val="18"/>
              </w:rPr>
              <w:t>ROSARIO RUIZ LAGUNES</w:t>
            </w:r>
          </w:p>
          <w:p w:rsidR="004D5F62" w:rsidRPr="006B0F54" w:rsidRDefault="00620F47" w:rsidP="004D5F62">
            <w:pPr>
              <w:jc w:val="center"/>
              <w:rPr>
                <w:rFonts w:ascii="Arial" w:hAnsi="Arial" w:cs="Arial"/>
                <w:sz w:val="18"/>
                <w:szCs w:val="18"/>
              </w:rPr>
            </w:pPr>
            <w:r w:rsidRPr="006B0F54">
              <w:rPr>
                <w:rFonts w:ascii="Arial" w:hAnsi="Arial" w:cs="Arial"/>
                <w:b/>
                <w:bCs/>
                <w:sz w:val="18"/>
                <w:szCs w:val="18"/>
              </w:rPr>
              <w:t>TESORERA</w:t>
            </w:r>
            <w:r w:rsidR="004D5F62" w:rsidRPr="006B0F54">
              <w:rPr>
                <w:rFonts w:ascii="Arial" w:hAnsi="Arial" w:cs="Arial"/>
                <w:b/>
                <w:bCs/>
                <w:sz w:val="18"/>
                <w:szCs w:val="18"/>
              </w:rPr>
              <w:t xml:space="preserve"> MUNICIPAL</w:t>
            </w:r>
          </w:p>
          <w:p w:rsidR="004D5F62" w:rsidRPr="006B0F54" w:rsidRDefault="004D5F62" w:rsidP="004D5F62">
            <w:pPr>
              <w:jc w:val="both"/>
              <w:rPr>
                <w:rFonts w:ascii="Arial" w:hAnsi="Arial" w:cs="Arial"/>
                <w:sz w:val="18"/>
                <w:szCs w:val="18"/>
              </w:rPr>
            </w:pPr>
          </w:p>
        </w:tc>
      </w:tr>
      <w:tr w:rsidR="004D5F62" w:rsidRPr="006B0F54" w:rsidTr="006B0F54">
        <w:tc>
          <w:tcPr>
            <w:tcW w:w="9039" w:type="dxa"/>
            <w:gridSpan w:val="2"/>
          </w:tcPr>
          <w:p w:rsidR="004D5F62" w:rsidRPr="006B0F54" w:rsidRDefault="004D5F62" w:rsidP="004D5F62">
            <w:pPr>
              <w:jc w:val="center"/>
              <w:rPr>
                <w:rFonts w:ascii="Arial" w:hAnsi="Arial" w:cs="Arial"/>
                <w:sz w:val="18"/>
                <w:szCs w:val="18"/>
              </w:rPr>
            </w:pPr>
            <w:r w:rsidRPr="006B0F54">
              <w:rPr>
                <w:rFonts w:ascii="Arial" w:hAnsi="Arial" w:cs="Arial"/>
                <w:b/>
                <w:bCs/>
                <w:sz w:val="18"/>
                <w:szCs w:val="18"/>
              </w:rPr>
              <w:t>COMISIÓN DE HACIENDA</w:t>
            </w:r>
          </w:p>
        </w:tc>
      </w:tr>
      <w:tr w:rsidR="004D5F62" w:rsidRPr="006B0F54" w:rsidTr="006B0F54">
        <w:tc>
          <w:tcPr>
            <w:tcW w:w="4489" w:type="dxa"/>
          </w:tcPr>
          <w:p w:rsidR="008550EE" w:rsidRPr="006B0F54" w:rsidRDefault="008550EE" w:rsidP="004D5F62">
            <w:pPr>
              <w:jc w:val="center"/>
              <w:rPr>
                <w:rFonts w:ascii="Arial" w:hAnsi="Arial" w:cs="Arial"/>
                <w:sz w:val="18"/>
                <w:szCs w:val="18"/>
                <w:lang w:val="es-ES"/>
              </w:rPr>
            </w:pPr>
          </w:p>
          <w:p w:rsidR="00732422" w:rsidRDefault="00732422" w:rsidP="004D5F62">
            <w:pPr>
              <w:jc w:val="center"/>
              <w:rPr>
                <w:rFonts w:ascii="Arial" w:hAnsi="Arial" w:cs="Arial"/>
                <w:sz w:val="18"/>
                <w:szCs w:val="18"/>
                <w:lang w:val="es-ES"/>
              </w:rPr>
            </w:pPr>
          </w:p>
          <w:p w:rsidR="006B0F54" w:rsidRDefault="006B0F54" w:rsidP="004D5F62">
            <w:pPr>
              <w:jc w:val="center"/>
              <w:rPr>
                <w:rFonts w:ascii="Arial" w:hAnsi="Arial" w:cs="Arial"/>
                <w:sz w:val="18"/>
                <w:szCs w:val="18"/>
                <w:lang w:val="es-ES"/>
              </w:rPr>
            </w:pPr>
          </w:p>
          <w:p w:rsidR="006B0F54" w:rsidRPr="006B0F54" w:rsidRDefault="006B0F54" w:rsidP="004D5F62">
            <w:pPr>
              <w:jc w:val="center"/>
              <w:rPr>
                <w:rFonts w:ascii="Arial" w:hAnsi="Arial" w:cs="Arial"/>
                <w:sz w:val="18"/>
                <w:szCs w:val="18"/>
                <w:lang w:val="es-ES"/>
              </w:rPr>
            </w:pPr>
          </w:p>
          <w:p w:rsidR="004D5F62" w:rsidRPr="006B0F54" w:rsidRDefault="004D5F62" w:rsidP="004D5F62">
            <w:pPr>
              <w:jc w:val="center"/>
              <w:rPr>
                <w:rFonts w:ascii="Arial" w:hAnsi="Arial" w:cs="Arial"/>
                <w:sz w:val="18"/>
                <w:szCs w:val="18"/>
                <w:lang w:val="es-ES"/>
              </w:rPr>
            </w:pPr>
          </w:p>
          <w:p w:rsidR="00732422" w:rsidRPr="006B0F54" w:rsidRDefault="00732422" w:rsidP="004D5F62">
            <w:pPr>
              <w:jc w:val="center"/>
              <w:rPr>
                <w:rFonts w:ascii="Arial" w:hAnsi="Arial" w:cs="Arial"/>
                <w:sz w:val="18"/>
                <w:szCs w:val="18"/>
                <w:lang w:val="es-ES"/>
              </w:rPr>
            </w:pPr>
          </w:p>
          <w:p w:rsidR="004D5F62" w:rsidRPr="006B0F54" w:rsidRDefault="004D5F62" w:rsidP="004D5F62">
            <w:pPr>
              <w:jc w:val="center"/>
              <w:rPr>
                <w:rFonts w:ascii="Arial" w:hAnsi="Arial" w:cs="Arial"/>
                <w:sz w:val="18"/>
                <w:szCs w:val="18"/>
                <w:lang w:val="es-ES"/>
              </w:rPr>
            </w:pPr>
          </w:p>
          <w:p w:rsidR="004D5F62" w:rsidRPr="006B0F54" w:rsidRDefault="004D5F62" w:rsidP="004D5F62">
            <w:pPr>
              <w:jc w:val="center"/>
              <w:rPr>
                <w:rFonts w:ascii="Arial" w:hAnsi="Arial" w:cs="Arial"/>
                <w:sz w:val="18"/>
                <w:szCs w:val="18"/>
              </w:rPr>
            </w:pPr>
            <w:r w:rsidRPr="006B0F54">
              <w:rPr>
                <w:rFonts w:ascii="Arial" w:hAnsi="Arial" w:cs="Arial"/>
                <w:sz w:val="18"/>
                <w:szCs w:val="18"/>
              </w:rPr>
              <w:t>_________</w:t>
            </w:r>
            <w:r w:rsidR="00381650">
              <w:rPr>
                <w:rFonts w:ascii="Arial" w:hAnsi="Arial" w:cs="Arial"/>
                <w:sz w:val="18"/>
                <w:szCs w:val="18"/>
              </w:rPr>
              <w:t>_______</w:t>
            </w:r>
            <w:r w:rsidRPr="006B0F54">
              <w:rPr>
                <w:rFonts w:ascii="Arial" w:hAnsi="Arial" w:cs="Arial"/>
                <w:sz w:val="18"/>
                <w:szCs w:val="18"/>
              </w:rPr>
              <w:t>______________________</w:t>
            </w:r>
          </w:p>
          <w:p w:rsidR="004D5F62" w:rsidRPr="006B0F54" w:rsidRDefault="006B0F54" w:rsidP="004D5F62">
            <w:pPr>
              <w:jc w:val="center"/>
              <w:rPr>
                <w:rFonts w:ascii="Arial" w:hAnsi="Arial" w:cs="Arial"/>
                <w:sz w:val="18"/>
                <w:szCs w:val="18"/>
              </w:rPr>
            </w:pPr>
            <w:r w:rsidRPr="006B0F54">
              <w:rPr>
                <w:rFonts w:ascii="Arial" w:hAnsi="Arial" w:cs="Arial"/>
                <w:b/>
                <w:bCs/>
                <w:sz w:val="18"/>
                <w:szCs w:val="18"/>
              </w:rPr>
              <w:t>MTRA. ALMA AÍ</w:t>
            </w:r>
            <w:r w:rsidR="00620F47" w:rsidRPr="006B0F54">
              <w:rPr>
                <w:rFonts w:ascii="Arial" w:hAnsi="Arial" w:cs="Arial"/>
                <w:b/>
                <w:bCs/>
                <w:sz w:val="18"/>
                <w:szCs w:val="18"/>
              </w:rPr>
              <w:t>DA LAMADRID RODRÍGUEZ</w:t>
            </w:r>
          </w:p>
          <w:p w:rsidR="004D5F62" w:rsidRPr="006B0F54" w:rsidRDefault="004D5F62" w:rsidP="004D5F62">
            <w:pPr>
              <w:jc w:val="center"/>
              <w:rPr>
                <w:rFonts w:ascii="Arial" w:hAnsi="Arial" w:cs="Arial"/>
                <w:sz w:val="18"/>
                <w:szCs w:val="18"/>
              </w:rPr>
            </w:pPr>
            <w:r w:rsidRPr="006B0F54">
              <w:rPr>
                <w:rFonts w:ascii="Arial" w:hAnsi="Arial" w:cs="Arial"/>
                <w:b/>
                <w:bCs/>
                <w:sz w:val="18"/>
                <w:szCs w:val="18"/>
              </w:rPr>
              <w:t>SÍNDIC</w:t>
            </w:r>
            <w:r w:rsidR="00996336" w:rsidRPr="006B0F54">
              <w:rPr>
                <w:rFonts w:ascii="Arial" w:hAnsi="Arial" w:cs="Arial"/>
                <w:b/>
                <w:bCs/>
                <w:sz w:val="18"/>
                <w:szCs w:val="18"/>
              </w:rPr>
              <w:t>A</w:t>
            </w:r>
            <w:r w:rsidRPr="006B0F54">
              <w:rPr>
                <w:rFonts w:ascii="Arial" w:hAnsi="Arial" w:cs="Arial"/>
                <w:b/>
                <w:bCs/>
                <w:sz w:val="18"/>
                <w:szCs w:val="18"/>
              </w:rPr>
              <w:t xml:space="preserve"> ÚNIC</w:t>
            </w:r>
            <w:r w:rsidR="00996336" w:rsidRPr="006B0F54">
              <w:rPr>
                <w:rFonts w:ascii="Arial" w:hAnsi="Arial" w:cs="Arial"/>
                <w:b/>
                <w:bCs/>
                <w:sz w:val="18"/>
                <w:szCs w:val="18"/>
              </w:rPr>
              <w:t>A</w:t>
            </w:r>
          </w:p>
          <w:p w:rsidR="004D5F62" w:rsidRPr="006B0F54" w:rsidRDefault="004D5F62" w:rsidP="004D5F62">
            <w:pPr>
              <w:jc w:val="both"/>
              <w:rPr>
                <w:rFonts w:ascii="Arial" w:hAnsi="Arial" w:cs="Arial"/>
                <w:sz w:val="18"/>
                <w:szCs w:val="18"/>
              </w:rPr>
            </w:pPr>
          </w:p>
        </w:tc>
        <w:tc>
          <w:tcPr>
            <w:tcW w:w="4550" w:type="dxa"/>
          </w:tcPr>
          <w:p w:rsidR="004D5F62" w:rsidRPr="006B0F54" w:rsidRDefault="004D5F62" w:rsidP="004D5F62">
            <w:pPr>
              <w:jc w:val="center"/>
              <w:rPr>
                <w:rFonts w:ascii="Arial" w:hAnsi="Arial" w:cs="Arial"/>
                <w:sz w:val="18"/>
                <w:szCs w:val="18"/>
                <w:lang w:val="es-ES"/>
              </w:rPr>
            </w:pPr>
          </w:p>
          <w:p w:rsidR="00732422" w:rsidRPr="006B0F54" w:rsidRDefault="00732422" w:rsidP="004D5F62">
            <w:pPr>
              <w:jc w:val="center"/>
              <w:rPr>
                <w:rFonts w:ascii="Arial" w:hAnsi="Arial" w:cs="Arial"/>
                <w:sz w:val="18"/>
                <w:szCs w:val="18"/>
                <w:lang w:val="es-ES"/>
              </w:rPr>
            </w:pPr>
          </w:p>
          <w:p w:rsidR="00732422" w:rsidRDefault="00732422" w:rsidP="004D5F62">
            <w:pPr>
              <w:jc w:val="center"/>
              <w:rPr>
                <w:rFonts w:ascii="Arial" w:hAnsi="Arial" w:cs="Arial"/>
                <w:sz w:val="18"/>
                <w:szCs w:val="18"/>
                <w:lang w:val="es-ES"/>
              </w:rPr>
            </w:pPr>
          </w:p>
          <w:p w:rsidR="006B0F54" w:rsidRDefault="006B0F54" w:rsidP="004D5F62">
            <w:pPr>
              <w:jc w:val="center"/>
              <w:rPr>
                <w:rFonts w:ascii="Arial" w:hAnsi="Arial" w:cs="Arial"/>
                <w:sz w:val="18"/>
                <w:szCs w:val="18"/>
                <w:lang w:val="es-ES"/>
              </w:rPr>
            </w:pPr>
          </w:p>
          <w:p w:rsidR="006B0F54" w:rsidRPr="006B0F54" w:rsidRDefault="006B0F54" w:rsidP="004D5F62">
            <w:pPr>
              <w:jc w:val="center"/>
              <w:rPr>
                <w:rFonts w:ascii="Arial" w:hAnsi="Arial" w:cs="Arial"/>
                <w:sz w:val="18"/>
                <w:szCs w:val="18"/>
                <w:lang w:val="es-ES"/>
              </w:rPr>
            </w:pPr>
          </w:p>
          <w:p w:rsidR="00996336" w:rsidRPr="006B0F54" w:rsidRDefault="00996336" w:rsidP="004D5F62">
            <w:pPr>
              <w:jc w:val="center"/>
              <w:rPr>
                <w:rFonts w:ascii="Arial" w:hAnsi="Arial" w:cs="Arial"/>
                <w:sz w:val="18"/>
                <w:szCs w:val="18"/>
                <w:lang w:val="es-ES"/>
              </w:rPr>
            </w:pPr>
          </w:p>
          <w:p w:rsidR="004D5F62" w:rsidRPr="006B0F54" w:rsidRDefault="004D5F62" w:rsidP="004D5F62">
            <w:pPr>
              <w:jc w:val="center"/>
              <w:rPr>
                <w:rFonts w:ascii="Arial" w:hAnsi="Arial" w:cs="Arial"/>
                <w:sz w:val="18"/>
                <w:szCs w:val="18"/>
                <w:lang w:val="es-ES"/>
              </w:rPr>
            </w:pPr>
          </w:p>
          <w:p w:rsidR="004D5F62" w:rsidRPr="006B0F54" w:rsidRDefault="004D5F62" w:rsidP="004D5F62">
            <w:pPr>
              <w:jc w:val="center"/>
              <w:rPr>
                <w:rFonts w:ascii="Arial" w:hAnsi="Arial" w:cs="Arial"/>
                <w:sz w:val="18"/>
                <w:szCs w:val="18"/>
              </w:rPr>
            </w:pPr>
            <w:r w:rsidRPr="006B0F54">
              <w:rPr>
                <w:rFonts w:ascii="Arial" w:hAnsi="Arial" w:cs="Arial"/>
                <w:sz w:val="18"/>
                <w:szCs w:val="18"/>
              </w:rPr>
              <w:t>_</w:t>
            </w:r>
            <w:r w:rsidR="006B0F54">
              <w:rPr>
                <w:rFonts w:ascii="Arial" w:hAnsi="Arial" w:cs="Arial"/>
                <w:sz w:val="18"/>
                <w:szCs w:val="18"/>
              </w:rPr>
              <w:t>_</w:t>
            </w:r>
            <w:r w:rsidRPr="006B0F54">
              <w:rPr>
                <w:rFonts w:ascii="Arial" w:hAnsi="Arial" w:cs="Arial"/>
                <w:sz w:val="18"/>
                <w:szCs w:val="18"/>
              </w:rPr>
              <w:t>__</w:t>
            </w:r>
            <w:r w:rsidR="006B0F54">
              <w:rPr>
                <w:rFonts w:ascii="Arial" w:hAnsi="Arial" w:cs="Arial"/>
                <w:sz w:val="18"/>
                <w:szCs w:val="18"/>
              </w:rPr>
              <w:t>___________</w:t>
            </w:r>
            <w:r w:rsidRPr="006B0F54">
              <w:rPr>
                <w:rFonts w:ascii="Arial" w:hAnsi="Arial" w:cs="Arial"/>
                <w:sz w:val="18"/>
                <w:szCs w:val="18"/>
              </w:rPr>
              <w:t>_____________________________</w:t>
            </w:r>
          </w:p>
          <w:p w:rsidR="004D5F62" w:rsidRPr="006B0F54" w:rsidRDefault="00AC4B02" w:rsidP="006B0F54">
            <w:pPr>
              <w:rPr>
                <w:rFonts w:ascii="Arial" w:hAnsi="Arial" w:cs="Arial"/>
                <w:sz w:val="18"/>
                <w:szCs w:val="18"/>
              </w:rPr>
            </w:pPr>
            <w:r>
              <w:rPr>
                <w:rFonts w:ascii="Arial" w:hAnsi="Arial" w:cs="Arial"/>
                <w:b/>
                <w:bCs/>
                <w:sz w:val="18"/>
                <w:szCs w:val="18"/>
              </w:rPr>
              <w:t>MTRA</w:t>
            </w:r>
            <w:r w:rsidR="004D5F62" w:rsidRPr="006B0F54">
              <w:rPr>
                <w:rFonts w:ascii="Arial" w:hAnsi="Arial" w:cs="Arial"/>
                <w:b/>
                <w:bCs/>
                <w:sz w:val="18"/>
                <w:szCs w:val="18"/>
              </w:rPr>
              <w:t>.</w:t>
            </w:r>
            <w:r w:rsidR="00620F47" w:rsidRPr="006B0F54">
              <w:rPr>
                <w:rFonts w:ascii="Arial" w:hAnsi="Arial" w:cs="Arial"/>
                <w:b/>
                <w:bCs/>
                <w:sz w:val="18"/>
                <w:szCs w:val="18"/>
              </w:rPr>
              <w:t xml:space="preserve"> XOCHITL NATHALIE ARZABA HERNÁNDEZ</w:t>
            </w:r>
          </w:p>
          <w:p w:rsidR="004D5F62" w:rsidRPr="006B0F54" w:rsidRDefault="004D5F62" w:rsidP="006E569D">
            <w:pPr>
              <w:jc w:val="center"/>
              <w:rPr>
                <w:rFonts w:ascii="Arial" w:hAnsi="Arial" w:cs="Arial"/>
                <w:b/>
                <w:bCs/>
                <w:sz w:val="18"/>
                <w:szCs w:val="18"/>
              </w:rPr>
            </w:pPr>
            <w:r w:rsidRPr="006B0F54">
              <w:rPr>
                <w:rFonts w:ascii="Arial" w:hAnsi="Arial" w:cs="Arial"/>
                <w:b/>
                <w:bCs/>
                <w:sz w:val="18"/>
                <w:szCs w:val="18"/>
              </w:rPr>
              <w:t xml:space="preserve">REGIDORA </w:t>
            </w:r>
            <w:r w:rsidR="00620F47" w:rsidRPr="006B0F54">
              <w:rPr>
                <w:rFonts w:ascii="Arial" w:hAnsi="Arial" w:cs="Arial"/>
                <w:b/>
                <w:bCs/>
                <w:sz w:val="18"/>
                <w:szCs w:val="18"/>
              </w:rPr>
              <w:t>CUARTA</w:t>
            </w:r>
          </w:p>
          <w:p w:rsidR="006E569D" w:rsidRPr="006B0F54" w:rsidRDefault="006E569D" w:rsidP="006E569D">
            <w:pPr>
              <w:jc w:val="center"/>
              <w:rPr>
                <w:rFonts w:ascii="Arial" w:hAnsi="Arial" w:cs="Arial"/>
                <w:sz w:val="18"/>
                <w:szCs w:val="18"/>
                <w:lang w:val="es-ES"/>
              </w:rPr>
            </w:pPr>
          </w:p>
        </w:tc>
      </w:tr>
    </w:tbl>
    <w:p w:rsidR="004D5F62" w:rsidRPr="00575EE0" w:rsidRDefault="004D5F62" w:rsidP="00721847">
      <w:pPr>
        <w:spacing w:after="0" w:line="240" w:lineRule="auto"/>
        <w:jc w:val="both"/>
        <w:rPr>
          <w:rFonts w:ascii="Arial" w:hAnsi="Arial" w:cs="Arial"/>
          <w:sz w:val="24"/>
          <w:szCs w:val="24"/>
        </w:rPr>
      </w:pPr>
    </w:p>
    <w:sectPr w:rsidR="004D5F62" w:rsidRPr="00575EE0" w:rsidSect="00C959FE">
      <w:headerReference w:type="default" r:id="rId9"/>
      <w:footerReference w:type="default" r:id="rId10"/>
      <w:pgSz w:w="12240" w:h="15840" w:code="1"/>
      <w:pgMar w:top="1418" w:right="1701" w:bottom="1418" w:left="1701"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83" w:rsidRDefault="00752083" w:rsidP="00DD3F73">
      <w:pPr>
        <w:spacing w:after="0" w:line="240" w:lineRule="auto"/>
      </w:pPr>
      <w:r>
        <w:separator/>
      </w:r>
    </w:p>
  </w:endnote>
  <w:endnote w:type="continuationSeparator" w:id="0">
    <w:p w:rsidR="00752083" w:rsidRDefault="00752083" w:rsidP="00DD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05932"/>
      <w:docPartObj>
        <w:docPartGallery w:val="Page Numbers (Bottom of Page)"/>
        <w:docPartUnique/>
      </w:docPartObj>
    </w:sdtPr>
    <w:sdtContent>
      <w:p w:rsidR="00752083" w:rsidRDefault="00752083">
        <w:pPr>
          <w:pStyle w:val="Piedepgina"/>
          <w:jc w:val="center"/>
        </w:pPr>
        <w:r>
          <w:rPr>
            <w:noProof/>
            <w:lang w:eastAsia="es-MX"/>
          </w:rPr>
          <mc:AlternateContent>
            <mc:Choice Requires="wps">
              <w:drawing>
                <wp:inline distT="0" distB="0" distL="0" distR="0" wp14:anchorId="36CBC559" wp14:editId="425EC584">
                  <wp:extent cx="5467350" cy="45085"/>
                  <wp:effectExtent l="9525" t="9525" r="0" b="2540"/>
                  <wp:docPr id="648" name="Autoforma 1" descr="Horizontal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5129A1" id="_x0000_t110" coordsize="21600,21600" o:spt="110" path="m10800,l,10800,10800,21600,21600,10800xe">
                  <v:stroke joinstyle="miter"/>
                  <v:path gradientshapeok="t" o:connecttype="rect" textboxrect="5400,5400,16200,16200"/>
                </v:shapetype>
                <v:shape id="Autoforma 1" o:spid="_x0000_s1026" type="#_x0000_t110" alt="Horizontal clara"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" fillcolor="black" stroked="f">
                  <v:fill r:id="rId1" o:title="" type="pattern"/>
                  <w10:anchorlock/>
                </v:shape>
              </w:pict>
            </mc:Fallback>
          </mc:AlternateContent>
        </w:r>
      </w:p>
      <w:p w:rsidR="00752083" w:rsidRDefault="00752083">
        <w:pPr>
          <w:pStyle w:val="Piedepgina"/>
          <w:jc w:val="center"/>
        </w:pPr>
        <w:r>
          <w:fldChar w:fldCharType="begin"/>
        </w:r>
        <w:r>
          <w:instrText>PAGE    \* MERGEFORMAT</w:instrText>
        </w:r>
        <w:r>
          <w:fldChar w:fldCharType="separate"/>
        </w:r>
        <w:r w:rsidR="00EC4D6C" w:rsidRPr="00EC4D6C">
          <w:rPr>
            <w:noProof/>
            <w:lang w:val="es-ES"/>
          </w:rPr>
          <w:t>22</w:t>
        </w:r>
        <w:r>
          <w:fldChar w:fldCharType="end"/>
        </w:r>
      </w:p>
    </w:sdtContent>
  </w:sdt>
  <w:p w:rsidR="00752083" w:rsidRDefault="007520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83" w:rsidRDefault="00752083" w:rsidP="00DD3F73">
      <w:pPr>
        <w:spacing w:after="0" w:line="240" w:lineRule="auto"/>
      </w:pPr>
      <w:r>
        <w:separator/>
      </w:r>
    </w:p>
  </w:footnote>
  <w:footnote w:type="continuationSeparator" w:id="0">
    <w:p w:rsidR="00752083" w:rsidRDefault="00752083" w:rsidP="00DD3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4489"/>
      <w:gridCol w:w="4489"/>
    </w:tblGrid>
    <w:tr w:rsidR="00752083" w:rsidTr="00E209A9">
      <w:tc>
        <w:tcPr>
          <w:tcW w:w="4489" w:type="dxa"/>
        </w:tcPr>
        <w:p w:rsidR="00752083" w:rsidRDefault="00752083" w:rsidP="003717FF">
          <w:pPr>
            <w:pStyle w:val="Encabezado"/>
            <w:jc w:val="center"/>
          </w:pPr>
          <w:bookmarkStart w:id="1" w:name="OLE_LINK1"/>
          <w:r>
            <w:rPr>
              <w:noProof/>
              <w:lang w:eastAsia="es-MX"/>
            </w:rPr>
            <w:drawing>
              <wp:anchor distT="0" distB="0" distL="114300" distR="114300" simplePos="0" relativeHeight="251661312" behindDoc="1" locked="0" layoutInCell="1" allowOverlap="1" wp14:anchorId="7BA4AE8F" wp14:editId="77C9AD11">
                <wp:simplePos x="0" y="0"/>
                <wp:positionH relativeFrom="column">
                  <wp:posOffset>144366</wp:posOffset>
                </wp:positionH>
                <wp:positionV relativeFrom="paragraph">
                  <wp:posOffset>20512</wp:posOffset>
                </wp:positionV>
                <wp:extent cx="2454844" cy="993913"/>
                <wp:effectExtent l="0" t="0" r="317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12000"/>
                        <a:stretch>
                          <a:fillRect/>
                        </a:stretch>
                      </pic:blipFill>
                      <pic:spPr bwMode="auto">
                        <a:xfrm>
                          <a:off x="0" y="0"/>
                          <a:ext cx="2454845" cy="9939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9" w:type="dxa"/>
        </w:tcPr>
        <w:p w:rsidR="00752083" w:rsidRDefault="00752083" w:rsidP="00E209A9">
          <w:pPr>
            <w:pStyle w:val="Encabezado"/>
            <w:jc w:val="right"/>
          </w:pPr>
        </w:p>
        <w:p w:rsidR="00752083" w:rsidRDefault="00752083" w:rsidP="00E209A9">
          <w:pPr>
            <w:pStyle w:val="Encabezado"/>
            <w:jc w:val="right"/>
          </w:pPr>
          <w:r w:rsidRPr="00E209A9">
            <w:t>H. AYTO. CONSTITUCIONAL DE VERACRUZ</w:t>
          </w:r>
        </w:p>
        <w:p w:rsidR="00752083" w:rsidRDefault="00752083" w:rsidP="00E209A9">
          <w:pPr>
            <w:pStyle w:val="Encabezado"/>
            <w:jc w:val="right"/>
          </w:pPr>
          <w:r w:rsidRPr="00E209A9">
            <w:t>NOTAS A LOS ESTADOS FINANCIEROS</w:t>
          </w:r>
        </w:p>
        <w:p w:rsidR="00752083" w:rsidRDefault="00752083" w:rsidP="00E209A9">
          <w:pPr>
            <w:pStyle w:val="Encabezado"/>
            <w:jc w:val="right"/>
          </w:pPr>
          <w:fldSimple w:instr=" MERGEFIELD &quot;FECHA&quot; ">
            <w:r>
              <w:rPr>
                <w:noProof/>
              </w:rPr>
              <w:t>AL 29 DE FEBRERO DE 2020</w:t>
            </w:r>
          </w:fldSimple>
        </w:p>
        <w:p w:rsidR="00752083" w:rsidRDefault="00752083" w:rsidP="00E209A9">
          <w:pPr>
            <w:pStyle w:val="Encabezado"/>
            <w:jc w:val="right"/>
          </w:pPr>
          <w:r w:rsidRPr="00E209A9">
            <w:t>(Cifras monetarias expresadas en pesos)</w:t>
          </w:r>
        </w:p>
        <w:p w:rsidR="00752083" w:rsidRDefault="00752083" w:rsidP="00E209A9">
          <w:pPr>
            <w:pStyle w:val="Encabezado"/>
            <w:jc w:val="right"/>
          </w:pPr>
        </w:p>
      </w:tc>
    </w:tr>
  </w:tbl>
  <w:bookmarkEnd w:id="1"/>
  <w:p w:rsidR="00752083" w:rsidRPr="00E209A9" w:rsidRDefault="00752083" w:rsidP="00E209A9">
    <w:pPr>
      <w:pStyle w:val="Encabezado"/>
      <w:jc w:val="center"/>
    </w:pPr>
    <w:r>
      <w:rPr>
        <w:rFonts w:ascii="Calibri" w:hAnsi="Calibri"/>
        <w:noProof/>
        <w:lang w:eastAsia="es-MX"/>
      </w:rPr>
      <w:drawing>
        <wp:anchor distT="0" distB="0" distL="114300" distR="114300" simplePos="0" relativeHeight="251659264" behindDoc="1" locked="1" layoutInCell="1" allowOverlap="1" wp14:anchorId="0F014E74" wp14:editId="402B738F">
          <wp:simplePos x="0" y="0"/>
          <wp:positionH relativeFrom="column">
            <wp:align>center</wp:align>
          </wp:positionH>
          <wp:positionV relativeFrom="page">
            <wp:posOffset>2428240</wp:posOffset>
          </wp:positionV>
          <wp:extent cx="4371975" cy="54673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97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63"/>
    <w:multiLevelType w:val="hybridMultilevel"/>
    <w:tmpl w:val="53D46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625F15"/>
    <w:multiLevelType w:val="hybridMultilevel"/>
    <w:tmpl w:val="EEFE2BCE"/>
    <w:lvl w:ilvl="0" w:tplc="009C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E7521A"/>
    <w:multiLevelType w:val="hybridMultilevel"/>
    <w:tmpl w:val="2EF608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2C0088"/>
    <w:multiLevelType w:val="hybridMultilevel"/>
    <w:tmpl w:val="D9B23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F40A42"/>
    <w:multiLevelType w:val="hybridMultilevel"/>
    <w:tmpl w:val="AD9E1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791232636"/>
  </wne:recipientData>
  <wne:recipientData>
    <wne:active wne:val="1"/>
  </wne:recipientData>
  <wne:recipientData>
    <wne:active wne:val="1"/>
  </wne:recipientData>
  <wne:recipientData>
    <wne:active wne:val="1"/>
    <wne:hash wne:val="-2372443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830064"/>
  </wne:recipientData>
  <wne:recipientData>
    <wne:active wne:val="1"/>
    <wne:hash wne:val="1359832752"/>
  </wne:recipientData>
  <wne:recipientData>
    <wne:active wne:val="1"/>
    <wne:hash wne:val="1268426158"/>
  </wne:recipientData>
  <wne:recipientData>
    <wne:active wne:val="1"/>
    <wne:hash wne:val="-1435046759"/>
  </wne:recipientData>
  <wne:recipientData>
    <wne:active wne:val="1"/>
    <wne:hash wne:val="1129544593"/>
  </wne:recipientData>
  <wne:recipientData>
    <wne:active wne:val="1"/>
    <wne:hash wne:val="-505970"/>
  </wne:recipientData>
  <wne:recipientData>
    <wne:active wne:val="1"/>
    <wne:hash wne:val="256974016"/>
  </wne:recipientData>
  <wne:recipientData>
    <wne:active wne:val="1"/>
    <wne:hash wne:val="1865725751"/>
  </wne:recipientData>
  <wne:recipientData>
    <wne:active wne:val="1"/>
    <wne:hash wne:val="-669013428"/>
  </wne:recipientData>
  <wne:recipientData>
    <wne:active wne:val="1"/>
    <wne:hash wne:val="-448300594"/>
  </wne:recipientData>
  <wne:recipientData>
    <wne:active wne:val="1"/>
    <wne:hash wne:val="-1885393745"/>
  </wne:recipientData>
  <wne:recipientData>
    <wne:active wne:val="1"/>
    <wne:hash wne:val="371180090"/>
  </wne:recipientData>
  <wne:recipientData>
    <wne:active wne:val="1"/>
    <wne:hash wne:val="-1526087539"/>
  </wne:recipientData>
  <wne:recipientData>
    <wne:active wne:val="1"/>
    <wne:hash wne:val="-6908621"/>
  </wne:recipientData>
  <wne:recipientData>
    <wne:active wne:val="1"/>
    <wne:hash wne:val="-295781347"/>
  </wne:recipientData>
  <wne:recipientData>
    <wne:active wne:val="1"/>
    <wne:hash wne:val="190612761"/>
  </wne:recipientData>
  <wne:recipientData>
    <wne:active wne:val="1"/>
    <wne:hash wne:val="-2141643775"/>
  </wne:recipientData>
  <wne:recipientData>
    <wne:active wne:val="1"/>
    <wne:hash wne:val="358631961"/>
  </wne:recipientData>
  <wne:recipientData>
    <wne:active wne:val="1"/>
    <wne:hash wne:val="108738432"/>
  </wne:recipientData>
  <wne:recipientData>
    <wne:active wne:val="1"/>
    <wne:hash wne:val="830064"/>
  </wne:recipientData>
  <wne:recipientData>
    <wne:active wne:val="1"/>
    <wne:hash wne:val="830064"/>
  </wne:recipientData>
  <wne:recipientData>
    <wne:active wne:val="1"/>
    <wne:hash wne:val="830064"/>
  </wne:recipientData>
  <wne:recipientData>
    <wne:active wne:val="1"/>
    <wne:hash wne:val="830064"/>
  </wne:recipientData>
  <wne:recipientData>
    <wne:active wne:val="1"/>
    <wne:hash wne:val="830064"/>
  </wne:recipientData>
  <wne:recipientData>
    <wne:active wne:val="1"/>
    <wne:hash wne:val="-507590209"/>
  </wne:recipientData>
  <wne:recipientData>
    <wne:active wne:val="1"/>
    <wne:hash wne:val="8079431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mailMerge>
    <w:mainDocumentType w:val="formLetters"/>
    <w:linkToQuery/>
    <w:dataType w:val="native"/>
    <w:connectString w:val="Provider=Microsoft.ACE.OLEDB.12.0;User ID=Admin;Data Source=M:\COMUNA 2018-2021\E.F. 2020\02 FEBRERO\EF CON-FEB. 2020  EDILES y CONGRESO ARMONIZAD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IFRAS NOTAS$'` "/>
    <w:dataSource r:id="rId1"/>
    <w:viewMergedData/>
    <w:odso>
      <w:udl w:val="Provider=Microsoft.ACE.OLEDB.12.0;User ID=Admin;Data Source=M:\COMUNA 2018-2021\E.F. 2020\02 FEBRERO\EF CON-FEB. 2020  EDILES y CONGRESO ARMONIZAD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IFRAS NOTAS$'"/>
      <w:src r:id="rId2"/>
      <w:colDelim w:val="9"/>
      <w:type w:val="database"/>
      <w:fHdr/>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fieldMapData>
        <w:lid w:val="es-MX"/>
      </w:fieldMapData>
      <w:recipientData r:id="rId3"/>
    </w:odso>
  </w:mailMerge>
  <w:defaultTabStop w:val="708"/>
  <w:hyphenationZone w:val="425"/>
  <w:characterSpacingControl w:val="doNotCompress"/>
  <w:hdrShapeDefaults>
    <o:shapedefaults v:ext="edit" spidmax="66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53"/>
    <w:rsid w:val="00000B33"/>
    <w:rsid w:val="00002CE3"/>
    <w:rsid w:val="00003C8F"/>
    <w:rsid w:val="000105C0"/>
    <w:rsid w:val="00012F13"/>
    <w:rsid w:val="0001698E"/>
    <w:rsid w:val="0002275E"/>
    <w:rsid w:val="00022B9F"/>
    <w:rsid w:val="000231E6"/>
    <w:rsid w:val="0002348E"/>
    <w:rsid w:val="000236D7"/>
    <w:rsid w:val="00024033"/>
    <w:rsid w:val="000241CA"/>
    <w:rsid w:val="000251BF"/>
    <w:rsid w:val="00030389"/>
    <w:rsid w:val="00030927"/>
    <w:rsid w:val="00032B34"/>
    <w:rsid w:val="0003749A"/>
    <w:rsid w:val="00041164"/>
    <w:rsid w:val="00043594"/>
    <w:rsid w:val="00043B55"/>
    <w:rsid w:val="00043CCD"/>
    <w:rsid w:val="00045C93"/>
    <w:rsid w:val="000466FB"/>
    <w:rsid w:val="00050951"/>
    <w:rsid w:val="00050DFC"/>
    <w:rsid w:val="00053C5D"/>
    <w:rsid w:val="000547E9"/>
    <w:rsid w:val="0005539A"/>
    <w:rsid w:val="00055DDE"/>
    <w:rsid w:val="0005797C"/>
    <w:rsid w:val="000613B8"/>
    <w:rsid w:val="000620AF"/>
    <w:rsid w:val="00065F7F"/>
    <w:rsid w:val="000662B3"/>
    <w:rsid w:val="000709AE"/>
    <w:rsid w:val="00072356"/>
    <w:rsid w:val="00076C1B"/>
    <w:rsid w:val="00077178"/>
    <w:rsid w:val="0007759A"/>
    <w:rsid w:val="00080211"/>
    <w:rsid w:val="000806D8"/>
    <w:rsid w:val="00080CCA"/>
    <w:rsid w:val="00084649"/>
    <w:rsid w:val="000847B3"/>
    <w:rsid w:val="0008765C"/>
    <w:rsid w:val="00090B84"/>
    <w:rsid w:val="00091742"/>
    <w:rsid w:val="00091958"/>
    <w:rsid w:val="00091986"/>
    <w:rsid w:val="00091C1E"/>
    <w:rsid w:val="00093244"/>
    <w:rsid w:val="00093A35"/>
    <w:rsid w:val="00093E76"/>
    <w:rsid w:val="00094E0F"/>
    <w:rsid w:val="00094E4C"/>
    <w:rsid w:val="00095C98"/>
    <w:rsid w:val="000961AD"/>
    <w:rsid w:val="00096FA0"/>
    <w:rsid w:val="000970DB"/>
    <w:rsid w:val="00097CEE"/>
    <w:rsid w:val="000A02DE"/>
    <w:rsid w:val="000A108B"/>
    <w:rsid w:val="000A211E"/>
    <w:rsid w:val="000A284F"/>
    <w:rsid w:val="000A31CF"/>
    <w:rsid w:val="000A3DE3"/>
    <w:rsid w:val="000A6C51"/>
    <w:rsid w:val="000B0BD0"/>
    <w:rsid w:val="000B0C67"/>
    <w:rsid w:val="000B2102"/>
    <w:rsid w:val="000B2C7E"/>
    <w:rsid w:val="000B5DD5"/>
    <w:rsid w:val="000B6547"/>
    <w:rsid w:val="000B678D"/>
    <w:rsid w:val="000B6CD3"/>
    <w:rsid w:val="000C318A"/>
    <w:rsid w:val="000C3F50"/>
    <w:rsid w:val="000C4817"/>
    <w:rsid w:val="000C5741"/>
    <w:rsid w:val="000C6C36"/>
    <w:rsid w:val="000C7D73"/>
    <w:rsid w:val="000D0917"/>
    <w:rsid w:val="000D24DF"/>
    <w:rsid w:val="000D2C3F"/>
    <w:rsid w:val="000D3032"/>
    <w:rsid w:val="000D47F3"/>
    <w:rsid w:val="000D493C"/>
    <w:rsid w:val="000D6050"/>
    <w:rsid w:val="000E0C93"/>
    <w:rsid w:val="000E123A"/>
    <w:rsid w:val="000E34DE"/>
    <w:rsid w:val="000E4B8D"/>
    <w:rsid w:val="000E4F41"/>
    <w:rsid w:val="000F156F"/>
    <w:rsid w:val="000F2E12"/>
    <w:rsid w:val="000F347F"/>
    <w:rsid w:val="000F5A53"/>
    <w:rsid w:val="00101443"/>
    <w:rsid w:val="00101C82"/>
    <w:rsid w:val="0010699B"/>
    <w:rsid w:val="00107394"/>
    <w:rsid w:val="0011317B"/>
    <w:rsid w:val="0011445E"/>
    <w:rsid w:val="001148E0"/>
    <w:rsid w:val="00116B36"/>
    <w:rsid w:val="00116D94"/>
    <w:rsid w:val="00120072"/>
    <w:rsid w:val="00120122"/>
    <w:rsid w:val="0012290A"/>
    <w:rsid w:val="00124251"/>
    <w:rsid w:val="001266C3"/>
    <w:rsid w:val="00126EEA"/>
    <w:rsid w:val="00127E7D"/>
    <w:rsid w:val="00130241"/>
    <w:rsid w:val="00141F07"/>
    <w:rsid w:val="001429B7"/>
    <w:rsid w:val="0014352F"/>
    <w:rsid w:val="00143CDF"/>
    <w:rsid w:val="001450F1"/>
    <w:rsid w:val="00145740"/>
    <w:rsid w:val="00147A35"/>
    <w:rsid w:val="00150395"/>
    <w:rsid w:val="0015049C"/>
    <w:rsid w:val="00151257"/>
    <w:rsid w:val="00151611"/>
    <w:rsid w:val="00151B67"/>
    <w:rsid w:val="001521CE"/>
    <w:rsid w:val="00157075"/>
    <w:rsid w:val="001604F2"/>
    <w:rsid w:val="001617BE"/>
    <w:rsid w:val="00162EA8"/>
    <w:rsid w:val="00164159"/>
    <w:rsid w:val="00164DD9"/>
    <w:rsid w:val="00167DFF"/>
    <w:rsid w:val="00171F40"/>
    <w:rsid w:val="00172D6A"/>
    <w:rsid w:val="001766DA"/>
    <w:rsid w:val="00176775"/>
    <w:rsid w:val="001817B7"/>
    <w:rsid w:val="00182AB8"/>
    <w:rsid w:val="00182EDA"/>
    <w:rsid w:val="00183F91"/>
    <w:rsid w:val="0018502B"/>
    <w:rsid w:val="001857C8"/>
    <w:rsid w:val="00186850"/>
    <w:rsid w:val="00187BDE"/>
    <w:rsid w:val="00187FF1"/>
    <w:rsid w:val="00192591"/>
    <w:rsid w:val="001943CB"/>
    <w:rsid w:val="00195C2E"/>
    <w:rsid w:val="00197613"/>
    <w:rsid w:val="001A1056"/>
    <w:rsid w:val="001A1520"/>
    <w:rsid w:val="001A1B41"/>
    <w:rsid w:val="001A2C60"/>
    <w:rsid w:val="001A3653"/>
    <w:rsid w:val="001A4BE7"/>
    <w:rsid w:val="001A4E00"/>
    <w:rsid w:val="001A5BB9"/>
    <w:rsid w:val="001B05E0"/>
    <w:rsid w:val="001B56A9"/>
    <w:rsid w:val="001B643A"/>
    <w:rsid w:val="001C2C33"/>
    <w:rsid w:val="001C5264"/>
    <w:rsid w:val="001D75B9"/>
    <w:rsid w:val="001E134B"/>
    <w:rsid w:val="001E1CC3"/>
    <w:rsid w:val="001E3302"/>
    <w:rsid w:val="001E52D2"/>
    <w:rsid w:val="001E5427"/>
    <w:rsid w:val="001E6227"/>
    <w:rsid w:val="001F1094"/>
    <w:rsid w:val="001F4267"/>
    <w:rsid w:val="001F49B5"/>
    <w:rsid w:val="001F4D0D"/>
    <w:rsid w:val="001F54D5"/>
    <w:rsid w:val="001F574A"/>
    <w:rsid w:val="00200C37"/>
    <w:rsid w:val="00201B0E"/>
    <w:rsid w:val="00202CF7"/>
    <w:rsid w:val="002033AF"/>
    <w:rsid w:val="00204161"/>
    <w:rsid w:val="00204F91"/>
    <w:rsid w:val="00206A9C"/>
    <w:rsid w:val="00206CD8"/>
    <w:rsid w:val="00207792"/>
    <w:rsid w:val="002151A3"/>
    <w:rsid w:val="00215714"/>
    <w:rsid w:val="00216203"/>
    <w:rsid w:val="002213FD"/>
    <w:rsid w:val="00222B5F"/>
    <w:rsid w:val="00223032"/>
    <w:rsid w:val="00224106"/>
    <w:rsid w:val="002275DC"/>
    <w:rsid w:val="00227CB3"/>
    <w:rsid w:val="00227FE1"/>
    <w:rsid w:val="002307FB"/>
    <w:rsid w:val="00232806"/>
    <w:rsid w:val="0023478A"/>
    <w:rsid w:val="00236979"/>
    <w:rsid w:val="00237F9F"/>
    <w:rsid w:val="00241B9B"/>
    <w:rsid w:val="00241F73"/>
    <w:rsid w:val="002454BB"/>
    <w:rsid w:val="0024597A"/>
    <w:rsid w:val="00246BB2"/>
    <w:rsid w:val="00250E08"/>
    <w:rsid w:val="002523A4"/>
    <w:rsid w:val="00252E94"/>
    <w:rsid w:val="00253057"/>
    <w:rsid w:val="0025621B"/>
    <w:rsid w:val="00256AA1"/>
    <w:rsid w:val="0026028C"/>
    <w:rsid w:val="002619D5"/>
    <w:rsid w:val="00261F26"/>
    <w:rsid w:val="00265CBA"/>
    <w:rsid w:val="00265DCB"/>
    <w:rsid w:val="00271B13"/>
    <w:rsid w:val="00271F4D"/>
    <w:rsid w:val="00273935"/>
    <w:rsid w:val="00274147"/>
    <w:rsid w:val="0027565A"/>
    <w:rsid w:val="00280D33"/>
    <w:rsid w:val="00282181"/>
    <w:rsid w:val="0028485A"/>
    <w:rsid w:val="00284992"/>
    <w:rsid w:val="002851EB"/>
    <w:rsid w:val="00290B15"/>
    <w:rsid w:val="00291B07"/>
    <w:rsid w:val="002925C3"/>
    <w:rsid w:val="00292847"/>
    <w:rsid w:val="00292E8A"/>
    <w:rsid w:val="00293A7F"/>
    <w:rsid w:val="00294F4B"/>
    <w:rsid w:val="002968F6"/>
    <w:rsid w:val="002A00D7"/>
    <w:rsid w:val="002A0EFC"/>
    <w:rsid w:val="002A1889"/>
    <w:rsid w:val="002A32EE"/>
    <w:rsid w:val="002A5F99"/>
    <w:rsid w:val="002B1A09"/>
    <w:rsid w:val="002B2A92"/>
    <w:rsid w:val="002B4480"/>
    <w:rsid w:val="002B5CC1"/>
    <w:rsid w:val="002C5BF3"/>
    <w:rsid w:val="002C638F"/>
    <w:rsid w:val="002D1F85"/>
    <w:rsid w:val="002D333A"/>
    <w:rsid w:val="002D3448"/>
    <w:rsid w:val="002D50A3"/>
    <w:rsid w:val="002D6C84"/>
    <w:rsid w:val="002D7337"/>
    <w:rsid w:val="002D77BC"/>
    <w:rsid w:val="002E28D1"/>
    <w:rsid w:val="002E40BB"/>
    <w:rsid w:val="002E67FC"/>
    <w:rsid w:val="002E7874"/>
    <w:rsid w:val="002F00CC"/>
    <w:rsid w:val="002F08FC"/>
    <w:rsid w:val="002F346C"/>
    <w:rsid w:val="002F37BF"/>
    <w:rsid w:val="002F4ECF"/>
    <w:rsid w:val="002F58D4"/>
    <w:rsid w:val="002F685D"/>
    <w:rsid w:val="002F76D8"/>
    <w:rsid w:val="00301127"/>
    <w:rsid w:val="00301227"/>
    <w:rsid w:val="00301E91"/>
    <w:rsid w:val="0030435F"/>
    <w:rsid w:val="0030489E"/>
    <w:rsid w:val="00304F02"/>
    <w:rsid w:val="003050FE"/>
    <w:rsid w:val="00305A4B"/>
    <w:rsid w:val="00305B0D"/>
    <w:rsid w:val="003126A1"/>
    <w:rsid w:val="00313CD7"/>
    <w:rsid w:val="003143F7"/>
    <w:rsid w:val="0031501F"/>
    <w:rsid w:val="003162B4"/>
    <w:rsid w:val="003163F3"/>
    <w:rsid w:val="003172D6"/>
    <w:rsid w:val="00331937"/>
    <w:rsid w:val="00333F75"/>
    <w:rsid w:val="003349AF"/>
    <w:rsid w:val="003357FE"/>
    <w:rsid w:val="00336A7F"/>
    <w:rsid w:val="003373BE"/>
    <w:rsid w:val="00341C30"/>
    <w:rsid w:val="00342B66"/>
    <w:rsid w:val="00342CF8"/>
    <w:rsid w:val="0034449F"/>
    <w:rsid w:val="003444F5"/>
    <w:rsid w:val="00344668"/>
    <w:rsid w:val="00344D1C"/>
    <w:rsid w:val="003462FB"/>
    <w:rsid w:val="003465B5"/>
    <w:rsid w:val="00350B6D"/>
    <w:rsid w:val="00352470"/>
    <w:rsid w:val="0035382A"/>
    <w:rsid w:val="003549B7"/>
    <w:rsid w:val="003564A0"/>
    <w:rsid w:val="003575BA"/>
    <w:rsid w:val="00360F4C"/>
    <w:rsid w:val="00361E62"/>
    <w:rsid w:val="00363724"/>
    <w:rsid w:val="003644AE"/>
    <w:rsid w:val="00364A9F"/>
    <w:rsid w:val="00366017"/>
    <w:rsid w:val="00367777"/>
    <w:rsid w:val="00370EAB"/>
    <w:rsid w:val="003717FF"/>
    <w:rsid w:val="00371B44"/>
    <w:rsid w:val="00372415"/>
    <w:rsid w:val="00372E7D"/>
    <w:rsid w:val="00373180"/>
    <w:rsid w:val="00373C87"/>
    <w:rsid w:val="0037601D"/>
    <w:rsid w:val="00377A05"/>
    <w:rsid w:val="00381650"/>
    <w:rsid w:val="003821E8"/>
    <w:rsid w:val="003863A1"/>
    <w:rsid w:val="00386868"/>
    <w:rsid w:val="0038789C"/>
    <w:rsid w:val="00387B83"/>
    <w:rsid w:val="003903D3"/>
    <w:rsid w:val="003908DD"/>
    <w:rsid w:val="00391B09"/>
    <w:rsid w:val="00392A0A"/>
    <w:rsid w:val="00393257"/>
    <w:rsid w:val="00395569"/>
    <w:rsid w:val="003961E6"/>
    <w:rsid w:val="00396239"/>
    <w:rsid w:val="00397189"/>
    <w:rsid w:val="003979E9"/>
    <w:rsid w:val="003A3319"/>
    <w:rsid w:val="003A3A51"/>
    <w:rsid w:val="003A4AE8"/>
    <w:rsid w:val="003A5D49"/>
    <w:rsid w:val="003B00C1"/>
    <w:rsid w:val="003B1D7C"/>
    <w:rsid w:val="003B4BF1"/>
    <w:rsid w:val="003B6163"/>
    <w:rsid w:val="003B6DC9"/>
    <w:rsid w:val="003B7601"/>
    <w:rsid w:val="003C21BB"/>
    <w:rsid w:val="003C2776"/>
    <w:rsid w:val="003C304E"/>
    <w:rsid w:val="003C44B3"/>
    <w:rsid w:val="003C5083"/>
    <w:rsid w:val="003C679A"/>
    <w:rsid w:val="003C7884"/>
    <w:rsid w:val="003D1AA1"/>
    <w:rsid w:val="003D32C2"/>
    <w:rsid w:val="003D4581"/>
    <w:rsid w:val="003D517C"/>
    <w:rsid w:val="003D5B13"/>
    <w:rsid w:val="003E4F5D"/>
    <w:rsid w:val="003E6930"/>
    <w:rsid w:val="003E7793"/>
    <w:rsid w:val="003F191B"/>
    <w:rsid w:val="003F2F92"/>
    <w:rsid w:val="003F39A3"/>
    <w:rsid w:val="003F52AB"/>
    <w:rsid w:val="003F595B"/>
    <w:rsid w:val="003F6F0A"/>
    <w:rsid w:val="003F752D"/>
    <w:rsid w:val="0040322F"/>
    <w:rsid w:val="004032F4"/>
    <w:rsid w:val="00403AF9"/>
    <w:rsid w:val="0040589F"/>
    <w:rsid w:val="00405E69"/>
    <w:rsid w:val="004067E6"/>
    <w:rsid w:val="00407754"/>
    <w:rsid w:val="00407821"/>
    <w:rsid w:val="00407ED3"/>
    <w:rsid w:val="00412DCB"/>
    <w:rsid w:val="004132BE"/>
    <w:rsid w:val="00415868"/>
    <w:rsid w:val="004160BB"/>
    <w:rsid w:val="004168BD"/>
    <w:rsid w:val="00426E7A"/>
    <w:rsid w:val="0042709D"/>
    <w:rsid w:val="004311F4"/>
    <w:rsid w:val="00431B51"/>
    <w:rsid w:val="004328F7"/>
    <w:rsid w:val="004336AB"/>
    <w:rsid w:val="00436D5A"/>
    <w:rsid w:val="0043753C"/>
    <w:rsid w:val="00437D83"/>
    <w:rsid w:val="0044076C"/>
    <w:rsid w:val="00441501"/>
    <w:rsid w:val="00442883"/>
    <w:rsid w:val="00445943"/>
    <w:rsid w:val="00447206"/>
    <w:rsid w:val="0045268A"/>
    <w:rsid w:val="00452D7F"/>
    <w:rsid w:val="004539C6"/>
    <w:rsid w:val="00454006"/>
    <w:rsid w:val="00454D67"/>
    <w:rsid w:val="0045601A"/>
    <w:rsid w:val="0045625C"/>
    <w:rsid w:val="00456601"/>
    <w:rsid w:val="00456F55"/>
    <w:rsid w:val="00457286"/>
    <w:rsid w:val="00460B50"/>
    <w:rsid w:val="00460D29"/>
    <w:rsid w:val="00464D77"/>
    <w:rsid w:val="00466426"/>
    <w:rsid w:val="00467630"/>
    <w:rsid w:val="00467DBD"/>
    <w:rsid w:val="00471768"/>
    <w:rsid w:val="004722BB"/>
    <w:rsid w:val="00472F3B"/>
    <w:rsid w:val="0047728A"/>
    <w:rsid w:val="0048288C"/>
    <w:rsid w:val="004839E3"/>
    <w:rsid w:val="00483CEC"/>
    <w:rsid w:val="0048770C"/>
    <w:rsid w:val="0048771F"/>
    <w:rsid w:val="0049308C"/>
    <w:rsid w:val="00497198"/>
    <w:rsid w:val="004A1201"/>
    <w:rsid w:val="004A304E"/>
    <w:rsid w:val="004A4B5B"/>
    <w:rsid w:val="004A5A92"/>
    <w:rsid w:val="004B014D"/>
    <w:rsid w:val="004B04B4"/>
    <w:rsid w:val="004B2EBA"/>
    <w:rsid w:val="004B3076"/>
    <w:rsid w:val="004B3662"/>
    <w:rsid w:val="004B3EDF"/>
    <w:rsid w:val="004B66E5"/>
    <w:rsid w:val="004C0971"/>
    <w:rsid w:val="004C1C4C"/>
    <w:rsid w:val="004C334D"/>
    <w:rsid w:val="004C38C3"/>
    <w:rsid w:val="004C393A"/>
    <w:rsid w:val="004C4AF1"/>
    <w:rsid w:val="004C5784"/>
    <w:rsid w:val="004C7087"/>
    <w:rsid w:val="004D34A0"/>
    <w:rsid w:val="004D445D"/>
    <w:rsid w:val="004D5F62"/>
    <w:rsid w:val="004D658D"/>
    <w:rsid w:val="004D7541"/>
    <w:rsid w:val="004E200F"/>
    <w:rsid w:val="004E2ACD"/>
    <w:rsid w:val="004E2B45"/>
    <w:rsid w:val="004E46E1"/>
    <w:rsid w:val="004E533C"/>
    <w:rsid w:val="004E7D71"/>
    <w:rsid w:val="004F00A1"/>
    <w:rsid w:val="004F0171"/>
    <w:rsid w:val="004F23C9"/>
    <w:rsid w:val="004F2B36"/>
    <w:rsid w:val="004F59C7"/>
    <w:rsid w:val="004F739E"/>
    <w:rsid w:val="00500185"/>
    <w:rsid w:val="00502932"/>
    <w:rsid w:val="00502AC9"/>
    <w:rsid w:val="00503B38"/>
    <w:rsid w:val="00503B4C"/>
    <w:rsid w:val="00503F0A"/>
    <w:rsid w:val="0050412A"/>
    <w:rsid w:val="0050431B"/>
    <w:rsid w:val="00504CED"/>
    <w:rsid w:val="0050536B"/>
    <w:rsid w:val="005065C0"/>
    <w:rsid w:val="00507A84"/>
    <w:rsid w:val="0051187C"/>
    <w:rsid w:val="00511F2F"/>
    <w:rsid w:val="0051370A"/>
    <w:rsid w:val="0051477B"/>
    <w:rsid w:val="00515A41"/>
    <w:rsid w:val="0051692A"/>
    <w:rsid w:val="00517300"/>
    <w:rsid w:val="00517CAE"/>
    <w:rsid w:val="005210A3"/>
    <w:rsid w:val="0052267D"/>
    <w:rsid w:val="005239F9"/>
    <w:rsid w:val="0052477C"/>
    <w:rsid w:val="005264EE"/>
    <w:rsid w:val="0052713B"/>
    <w:rsid w:val="0053011A"/>
    <w:rsid w:val="00531884"/>
    <w:rsid w:val="005355CA"/>
    <w:rsid w:val="0054014B"/>
    <w:rsid w:val="00541D7A"/>
    <w:rsid w:val="005421FA"/>
    <w:rsid w:val="0054376A"/>
    <w:rsid w:val="00545AD8"/>
    <w:rsid w:val="00547558"/>
    <w:rsid w:val="00547D9B"/>
    <w:rsid w:val="0055109D"/>
    <w:rsid w:val="00551E15"/>
    <w:rsid w:val="0055334C"/>
    <w:rsid w:val="005610CF"/>
    <w:rsid w:val="00562BC0"/>
    <w:rsid w:val="00564DC9"/>
    <w:rsid w:val="0056521C"/>
    <w:rsid w:val="00565A7B"/>
    <w:rsid w:val="00571584"/>
    <w:rsid w:val="00573528"/>
    <w:rsid w:val="00575EE0"/>
    <w:rsid w:val="00576F2B"/>
    <w:rsid w:val="005803FA"/>
    <w:rsid w:val="00581CAF"/>
    <w:rsid w:val="00584EF2"/>
    <w:rsid w:val="00585BB6"/>
    <w:rsid w:val="0059351C"/>
    <w:rsid w:val="00593F01"/>
    <w:rsid w:val="00594195"/>
    <w:rsid w:val="005A0066"/>
    <w:rsid w:val="005A0397"/>
    <w:rsid w:val="005A27C3"/>
    <w:rsid w:val="005A2FA3"/>
    <w:rsid w:val="005A33D9"/>
    <w:rsid w:val="005A439A"/>
    <w:rsid w:val="005A5A56"/>
    <w:rsid w:val="005A5E94"/>
    <w:rsid w:val="005B0BD1"/>
    <w:rsid w:val="005B0D86"/>
    <w:rsid w:val="005B3B2C"/>
    <w:rsid w:val="005B4949"/>
    <w:rsid w:val="005B710A"/>
    <w:rsid w:val="005B7443"/>
    <w:rsid w:val="005C1A84"/>
    <w:rsid w:val="005C45F8"/>
    <w:rsid w:val="005C68D8"/>
    <w:rsid w:val="005C7396"/>
    <w:rsid w:val="005C79F8"/>
    <w:rsid w:val="005D50B1"/>
    <w:rsid w:val="005D6584"/>
    <w:rsid w:val="005D6F8B"/>
    <w:rsid w:val="005D7762"/>
    <w:rsid w:val="005E08E5"/>
    <w:rsid w:val="005E0E3E"/>
    <w:rsid w:val="005E1BE8"/>
    <w:rsid w:val="005E2099"/>
    <w:rsid w:val="005E62D0"/>
    <w:rsid w:val="005F0CE8"/>
    <w:rsid w:val="005F306E"/>
    <w:rsid w:val="005F31D3"/>
    <w:rsid w:val="005F6458"/>
    <w:rsid w:val="005F7D29"/>
    <w:rsid w:val="006002BE"/>
    <w:rsid w:val="00601E6A"/>
    <w:rsid w:val="00603CC0"/>
    <w:rsid w:val="00606187"/>
    <w:rsid w:val="00606B4C"/>
    <w:rsid w:val="0061088B"/>
    <w:rsid w:val="00612A45"/>
    <w:rsid w:val="00613639"/>
    <w:rsid w:val="00613E76"/>
    <w:rsid w:val="0061579D"/>
    <w:rsid w:val="0061744B"/>
    <w:rsid w:val="00617924"/>
    <w:rsid w:val="006179D0"/>
    <w:rsid w:val="00617F48"/>
    <w:rsid w:val="00620862"/>
    <w:rsid w:val="00620AD7"/>
    <w:rsid w:val="00620F47"/>
    <w:rsid w:val="00627E90"/>
    <w:rsid w:val="00631751"/>
    <w:rsid w:val="006325E3"/>
    <w:rsid w:val="00635A94"/>
    <w:rsid w:val="0064064D"/>
    <w:rsid w:val="00640EDD"/>
    <w:rsid w:val="00644063"/>
    <w:rsid w:val="00646B0A"/>
    <w:rsid w:val="0065157F"/>
    <w:rsid w:val="00651773"/>
    <w:rsid w:val="006527D5"/>
    <w:rsid w:val="006538C7"/>
    <w:rsid w:val="00653AD2"/>
    <w:rsid w:val="00653D07"/>
    <w:rsid w:val="00654DAA"/>
    <w:rsid w:val="00656518"/>
    <w:rsid w:val="006602C4"/>
    <w:rsid w:val="00662C61"/>
    <w:rsid w:val="00663229"/>
    <w:rsid w:val="00665419"/>
    <w:rsid w:val="00666480"/>
    <w:rsid w:val="00666885"/>
    <w:rsid w:val="00667673"/>
    <w:rsid w:val="00670083"/>
    <w:rsid w:val="006722F1"/>
    <w:rsid w:val="00674A4E"/>
    <w:rsid w:val="00675A94"/>
    <w:rsid w:val="006764E0"/>
    <w:rsid w:val="006819A5"/>
    <w:rsid w:val="00683AFC"/>
    <w:rsid w:val="00684443"/>
    <w:rsid w:val="00684B91"/>
    <w:rsid w:val="00684C72"/>
    <w:rsid w:val="006864AA"/>
    <w:rsid w:val="00687D01"/>
    <w:rsid w:val="00690411"/>
    <w:rsid w:val="006918C1"/>
    <w:rsid w:val="006919EE"/>
    <w:rsid w:val="00692B08"/>
    <w:rsid w:val="0069348E"/>
    <w:rsid w:val="00695432"/>
    <w:rsid w:val="006960FC"/>
    <w:rsid w:val="006A20CA"/>
    <w:rsid w:val="006A2830"/>
    <w:rsid w:val="006A3FBF"/>
    <w:rsid w:val="006A4E54"/>
    <w:rsid w:val="006A4FAE"/>
    <w:rsid w:val="006A61F2"/>
    <w:rsid w:val="006A6D93"/>
    <w:rsid w:val="006A7426"/>
    <w:rsid w:val="006B0F54"/>
    <w:rsid w:val="006B2D05"/>
    <w:rsid w:val="006B780B"/>
    <w:rsid w:val="006C1CC6"/>
    <w:rsid w:val="006C31B6"/>
    <w:rsid w:val="006C53D7"/>
    <w:rsid w:val="006C53EC"/>
    <w:rsid w:val="006C5FD6"/>
    <w:rsid w:val="006C6BCB"/>
    <w:rsid w:val="006C760F"/>
    <w:rsid w:val="006D1B39"/>
    <w:rsid w:val="006D1DA7"/>
    <w:rsid w:val="006D2549"/>
    <w:rsid w:val="006D2AAF"/>
    <w:rsid w:val="006D3C84"/>
    <w:rsid w:val="006D4593"/>
    <w:rsid w:val="006D64CD"/>
    <w:rsid w:val="006D71F0"/>
    <w:rsid w:val="006D7222"/>
    <w:rsid w:val="006D7F10"/>
    <w:rsid w:val="006E0784"/>
    <w:rsid w:val="006E19F9"/>
    <w:rsid w:val="006E2F41"/>
    <w:rsid w:val="006E5112"/>
    <w:rsid w:val="006E569D"/>
    <w:rsid w:val="006E7304"/>
    <w:rsid w:val="006E7384"/>
    <w:rsid w:val="006F2F4C"/>
    <w:rsid w:val="006F3B6F"/>
    <w:rsid w:val="006F4F3E"/>
    <w:rsid w:val="006F53F6"/>
    <w:rsid w:val="006F5AB8"/>
    <w:rsid w:val="006F686D"/>
    <w:rsid w:val="00700CC9"/>
    <w:rsid w:val="007024FA"/>
    <w:rsid w:val="0070271A"/>
    <w:rsid w:val="00706B98"/>
    <w:rsid w:val="0071055A"/>
    <w:rsid w:val="00713721"/>
    <w:rsid w:val="007139DB"/>
    <w:rsid w:val="00713AFD"/>
    <w:rsid w:val="007142DA"/>
    <w:rsid w:val="00715895"/>
    <w:rsid w:val="00716DB9"/>
    <w:rsid w:val="0072068D"/>
    <w:rsid w:val="00721847"/>
    <w:rsid w:val="00724046"/>
    <w:rsid w:val="0072495D"/>
    <w:rsid w:val="00725E22"/>
    <w:rsid w:val="00730CC6"/>
    <w:rsid w:val="00731549"/>
    <w:rsid w:val="00732422"/>
    <w:rsid w:val="00732723"/>
    <w:rsid w:val="00733564"/>
    <w:rsid w:val="00733EAC"/>
    <w:rsid w:val="00734491"/>
    <w:rsid w:val="00740E66"/>
    <w:rsid w:val="00740FA9"/>
    <w:rsid w:val="00742380"/>
    <w:rsid w:val="00742B71"/>
    <w:rsid w:val="007437A7"/>
    <w:rsid w:val="00744B8B"/>
    <w:rsid w:val="0074674F"/>
    <w:rsid w:val="00750C5E"/>
    <w:rsid w:val="00750FEC"/>
    <w:rsid w:val="00752083"/>
    <w:rsid w:val="0075360D"/>
    <w:rsid w:val="007543D4"/>
    <w:rsid w:val="00755624"/>
    <w:rsid w:val="00755B1A"/>
    <w:rsid w:val="00756726"/>
    <w:rsid w:val="007574DE"/>
    <w:rsid w:val="007575AC"/>
    <w:rsid w:val="007577E9"/>
    <w:rsid w:val="00763C81"/>
    <w:rsid w:val="00764958"/>
    <w:rsid w:val="00765395"/>
    <w:rsid w:val="007675DF"/>
    <w:rsid w:val="00772335"/>
    <w:rsid w:val="00772BEA"/>
    <w:rsid w:val="007730BF"/>
    <w:rsid w:val="007738D2"/>
    <w:rsid w:val="0077422F"/>
    <w:rsid w:val="0077500B"/>
    <w:rsid w:val="00775184"/>
    <w:rsid w:val="007775D8"/>
    <w:rsid w:val="00783FE0"/>
    <w:rsid w:val="00784047"/>
    <w:rsid w:val="0078486E"/>
    <w:rsid w:val="00784B98"/>
    <w:rsid w:val="0078503D"/>
    <w:rsid w:val="0078599B"/>
    <w:rsid w:val="00786C19"/>
    <w:rsid w:val="00786E25"/>
    <w:rsid w:val="00794D1B"/>
    <w:rsid w:val="00797ECF"/>
    <w:rsid w:val="007A1E16"/>
    <w:rsid w:val="007A32EB"/>
    <w:rsid w:val="007A3E35"/>
    <w:rsid w:val="007A3F75"/>
    <w:rsid w:val="007A4D34"/>
    <w:rsid w:val="007A66AA"/>
    <w:rsid w:val="007A6929"/>
    <w:rsid w:val="007B2959"/>
    <w:rsid w:val="007B3D4F"/>
    <w:rsid w:val="007B457A"/>
    <w:rsid w:val="007B49BD"/>
    <w:rsid w:val="007B5494"/>
    <w:rsid w:val="007B6557"/>
    <w:rsid w:val="007C0126"/>
    <w:rsid w:val="007C547A"/>
    <w:rsid w:val="007D0831"/>
    <w:rsid w:val="007D15F0"/>
    <w:rsid w:val="007D19B6"/>
    <w:rsid w:val="007D1B5F"/>
    <w:rsid w:val="007D2271"/>
    <w:rsid w:val="007D237A"/>
    <w:rsid w:val="007D2F23"/>
    <w:rsid w:val="007D5FF6"/>
    <w:rsid w:val="007E0568"/>
    <w:rsid w:val="007E3046"/>
    <w:rsid w:val="007E3A1C"/>
    <w:rsid w:val="007E4CAA"/>
    <w:rsid w:val="007E60CD"/>
    <w:rsid w:val="007E6413"/>
    <w:rsid w:val="007E7B1E"/>
    <w:rsid w:val="007E7B5B"/>
    <w:rsid w:val="007E7EA0"/>
    <w:rsid w:val="007F07AA"/>
    <w:rsid w:val="007F15B7"/>
    <w:rsid w:val="007F22C2"/>
    <w:rsid w:val="007F24B2"/>
    <w:rsid w:val="007F2AAD"/>
    <w:rsid w:val="007F3794"/>
    <w:rsid w:val="00800C62"/>
    <w:rsid w:val="00800E96"/>
    <w:rsid w:val="00804CF3"/>
    <w:rsid w:val="0081081F"/>
    <w:rsid w:val="008139A7"/>
    <w:rsid w:val="008156D3"/>
    <w:rsid w:val="00817AF4"/>
    <w:rsid w:val="008211F1"/>
    <w:rsid w:val="008216CE"/>
    <w:rsid w:val="0082172D"/>
    <w:rsid w:val="008231B8"/>
    <w:rsid w:val="00825D77"/>
    <w:rsid w:val="00825F0F"/>
    <w:rsid w:val="0082618C"/>
    <w:rsid w:val="00827C56"/>
    <w:rsid w:val="00827D4C"/>
    <w:rsid w:val="00827F54"/>
    <w:rsid w:val="008305F2"/>
    <w:rsid w:val="0083097C"/>
    <w:rsid w:val="00830AC5"/>
    <w:rsid w:val="00831452"/>
    <w:rsid w:val="00833DE0"/>
    <w:rsid w:val="00836BB6"/>
    <w:rsid w:val="00840023"/>
    <w:rsid w:val="008436EA"/>
    <w:rsid w:val="0084533A"/>
    <w:rsid w:val="00845C81"/>
    <w:rsid w:val="00845D0F"/>
    <w:rsid w:val="008550A2"/>
    <w:rsid w:val="008550EE"/>
    <w:rsid w:val="00861CE2"/>
    <w:rsid w:val="0086251F"/>
    <w:rsid w:val="008636E7"/>
    <w:rsid w:val="00864B3E"/>
    <w:rsid w:val="00865B5B"/>
    <w:rsid w:val="00866B88"/>
    <w:rsid w:val="00866DFE"/>
    <w:rsid w:val="008728E2"/>
    <w:rsid w:val="00874890"/>
    <w:rsid w:val="00874983"/>
    <w:rsid w:val="00881AC2"/>
    <w:rsid w:val="0088507D"/>
    <w:rsid w:val="008853E0"/>
    <w:rsid w:val="00886F16"/>
    <w:rsid w:val="008876D7"/>
    <w:rsid w:val="00891859"/>
    <w:rsid w:val="00891B95"/>
    <w:rsid w:val="0089523F"/>
    <w:rsid w:val="00895A00"/>
    <w:rsid w:val="008A1148"/>
    <w:rsid w:val="008A353C"/>
    <w:rsid w:val="008A72C7"/>
    <w:rsid w:val="008B4DD7"/>
    <w:rsid w:val="008B549D"/>
    <w:rsid w:val="008B6699"/>
    <w:rsid w:val="008C0DD9"/>
    <w:rsid w:val="008C3DBA"/>
    <w:rsid w:val="008C4104"/>
    <w:rsid w:val="008C4F6F"/>
    <w:rsid w:val="008C5998"/>
    <w:rsid w:val="008C5BCE"/>
    <w:rsid w:val="008C6858"/>
    <w:rsid w:val="008C6B19"/>
    <w:rsid w:val="008C73CA"/>
    <w:rsid w:val="008C760D"/>
    <w:rsid w:val="008D1A75"/>
    <w:rsid w:val="008D7C08"/>
    <w:rsid w:val="008D7CBA"/>
    <w:rsid w:val="008E01BA"/>
    <w:rsid w:val="008E0C51"/>
    <w:rsid w:val="008E0F8B"/>
    <w:rsid w:val="008E1160"/>
    <w:rsid w:val="008E161B"/>
    <w:rsid w:val="008E2BAD"/>
    <w:rsid w:val="008E3F89"/>
    <w:rsid w:val="008E5F77"/>
    <w:rsid w:val="008E7213"/>
    <w:rsid w:val="008E7E41"/>
    <w:rsid w:val="008F0249"/>
    <w:rsid w:val="008F3BED"/>
    <w:rsid w:val="008F58F8"/>
    <w:rsid w:val="008F7A6B"/>
    <w:rsid w:val="008F7B36"/>
    <w:rsid w:val="00900D65"/>
    <w:rsid w:val="009024E3"/>
    <w:rsid w:val="009028D5"/>
    <w:rsid w:val="009037D6"/>
    <w:rsid w:val="00910428"/>
    <w:rsid w:val="00910BC4"/>
    <w:rsid w:val="00912686"/>
    <w:rsid w:val="00915801"/>
    <w:rsid w:val="00916B0F"/>
    <w:rsid w:val="009221F7"/>
    <w:rsid w:val="00922CBA"/>
    <w:rsid w:val="00923F47"/>
    <w:rsid w:val="00924DB7"/>
    <w:rsid w:val="00926B67"/>
    <w:rsid w:val="009275E8"/>
    <w:rsid w:val="00927A47"/>
    <w:rsid w:val="009304D7"/>
    <w:rsid w:val="00930A4E"/>
    <w:rsid w:val="009311B4"/>
    <w:rsid w:val="00931D81"/>
    <w:rsid w:val="00932EF5"/>
    <w:rsid w:val="009334D8"/>
    <w:rsid w:val="0093463B"/>
    <w:rsid w:val="009349C4"/>
    <w:rsid w:val="00935F3A"/>
    <w:rsid w:val="00936DC1"/>
    <w:rsid w:val="009424B1"/>
    <w:rsid w:val="0094277E"/>
    <w:rsid w:val="00944D75"/>
    <w:rsid w:val="00945EAD"/>
    <w:rsid w:val="00946814"/>
    <w:rsid w:val="0095073C"/>
    <w:rsid w:val="00955205"/>
    <w:rsid w:val="00955B44"/>
    <w:rsid w:val="009570FB"/>
    <w:rsid w:val="00963F46"/>
    <w:rsid w:val="0096528F"/>
    <w:rsid w:val="00966483"/>
    <w:rsid w:val="009733BD"/>
    <w:rsid w:val="0097390D"/>
    <w:rsid w:val="00974E95"/>
    <w:rsid w:val="009818F7"/>
    <w:rsid w:val="00981CBF"/>
    <w:rsid w:val="009843ED"/>
    <w:rsid w:val="00985D5E"/>
    <w:rsid w:val="00986C19"/>
    <w:rsid w:val="00994203"/>
    <w:rsid w:val="00996336"/>
    <w:rsid w:val="009A0BF2"/>
    <w:rsid w:val="009A21CD"/>
    <w:rsid w:val="009A4CF9"/>
    <w:rsid w:val="009A5DA6"/>
    <w:rsid w:val="009A69E8"/>
    <w:rsid w:val="009B27F8"/>
    <w:rsid w:val="009B2E40"/>
    <w:rsid w:val="009B3D91"/>
    <w:rsid w:val="009B4A9F"/>
    <w:rsid w:val="009B4B22"/>
    <w:rsid w:val="009B6617"/>
    <w:rsid w:val="009B6655"/>
    <w:rsid w:val="009B680E"/>
    <w:rsid w:val="009C1C91"/>
    <w:rsid w:val="009C6CBE"/>
    <w:rsid w:val="009C6FD3"/>
    <w:rsid w:val="009C7385"/>
    <w:rsid w:val="009D153D"/>
    <w:rsid w:val="009D1721"/>
    <w:rsid w:val="009D3BA1"/>
    <w:rsid w:val="009D47E5"/>
    <w:rsid w:val="009D7C0E"/>
    <w:rsid w:val="009E0CAA"/>
    <w:rsid w:val="009E1174"/>
    <w:rsid w:val="009E45A6"/>
    <w:rsid w:val="009E4625"/>
    <w:rsid w:val="009E4D75"/>
    <w:rsid w:val="009E59DF"/>
    <w:rsid w:val="009E5E15"/>
    <w:rsid w:val="009E71D1"/>
    <w:rsid w:val="009E71DB"/>
    <w:rsid w:val="009F012E"/>
    <w:rsid w:val="009F2289"/>
    <w:rsid w:val="009F2794"/>
    <w:rsid w:val="009F3137"/>
    <w:rsid w:val="009F37F3"/>
    <w:rsid w:val="009F3827"/>
    <w:rsid w:val="009F38E5"/>
    <w:rsid w:val="009F3CB1"/>
    <w:rsid w:val="009F6E68"/>
    <w:rsid w:val="009F7DC8"/>
    <w:rsid w:val="00A00C8E"/>
    <w:rsid w:val="00A019B1"/>
    <w:rsid w:val="00A06AC6"/>
    <w:rsid w:val="00A109DC"/>
    <w:rsid w:val="00A11BF1"/>
    <w:rsid w:val="00A144F1"/>
    <w:rsid w:val="00A1638F"/>
    <w:rsid w:val="00A166FA"/>
    <w:rsid w:val="00A174BB"/>
    <w:rsid w:val="00A212C3"/>
    <w:rsid w:val="00A215F1"/>
    <w:rsid w:val="00A239C7"/>
    <w:rsid w:val="00A25F7A"/>
    <w:rsid w:val="00A26259"/>
    <w:rsid w:val="00A34943"/>
    <w:rsid w:val="00A35070"/>
    <w:rsid w:val="00A3701C"/>
    <w:rsid w:val="00A37C91"/>
    <w:rsid w:val="00A41101"/>
    <w:rsid w:val="00A45BF7"/>
    <w:rsid w:val="00A47747"/>
    <w:rsid w:val="00A47D4D"/>
    <w:rsid w:val="00A50A18"/>
    <w:rsid w:val="00A527A4"/>
    <w:rsid w:val="00A5291C"/>
    <w:rsid w:val="00A52F7D"/>
    <w:rsid w:val="00A62166"/>
    <w:rsid w:val="00A6420F"/>
    <w:rsid w:val="00A65660"/>
    <w:rsid w:val="00A7091B"/>
    <w:rsid w:val="00A72C4B"/>
    <w:rsid w:val="00A73580"/>
    <w:rsid w:val="00A753D7"/>
    <w:rsid w:val="00A756D4"/>
    <w:rsid w:val="00A75A95"/>
    <w:rsid w:val="00A827E0"/>
    <w:rsid w:val="00A8436E"/>
    <w:rsid w:val="00A850CB"/>
    <w:rsid w:val="00A855AA"/>
    <w:rsid w:val="00A86673"/>
    <w:rsid w:val="00A87502"/>
    <w:rsid w:val="00A876DC"/>
    <w:rsid w:val="00A936BD"/>
    <w:rsid w:val="00A94E10"/>
    <w:rsid w:val="00A97057"/>
    <w:rsid w:val="00AA024B"/>
    <w:rsid w:val="00AA20E7"/>
    <w:rsid w:val="00AA280B"/>
    <w:rsid w:val="00AA33FC"/>
    <w:rsid w:val="00AA35C9"/>
    <w:rsid w:val="00AA3FE2"/>
    <w:rsid w:val="00AA5550"/>
    <w:rsid w:val="00AA5A7F"/>
    <w:rsid w:val="00AA7547"/>
    <w:rsid w:val="00AB0E4D"/>
    <w:rsid w:val="00AB238A"/>
    <w:rsid w:val="00AB2B1A"/>
    <w:rsid w:val="00AB4EE2"/>
    <w:rsid w:val="00AB52D3"/>
    <w:rsid w:val="00AB6D98"/>
    <w:rsid w:val="00AB728E"/>
    <w:rsid w:val="00AC30AB"/>
    <w:rsid w:val="00AC4B02"/>
    <w:rsid w:val="00AC6123"/>
    <w:rsid w:val="00AD25BF"/>
    <w:rsid w:val="00AD3ACE"/>
    <w:rsid w:val="00AD4FE4"/>
    <w:rsid w:val="00AD6167"/>
    <w:rsid w:val="00AE06DA"/>
    <w:rsid w:val="00AE14BB"/>
    <w:rsid w:val="00AE66CF"/>
    <w:rsid w:val="00AE7F6E"/>
    <w:rsid w:val="00AF081E"/>
    <w:rsid w:val="00AF1CB7"/>
    <w:rsid w:val="00AF4880"/>
    <w:rsid w:val="00AF58CB"/>
    <w:rsid w:val="00AF6B10"/>
    <w:rsid w:val="00AF7EE0"/>
    <w:rsid w:val="00B00008"/>
    <w:rsid w:val="00B00679"/>
    <w:rsid w:val="00B03510"/>
    <w:rsid w:val="00B03D4A"/>
    <w:rsid w:val="00B05122"/>
    <w:rsid w:val="00B05203"/>
    <w:rsid w:val="00B10F89"/>
    <w:rsid w:val="00B113D9"/>
    <w:rsid w:val="00B1142E"/>
    <w:rsid w:val="00B117B3"/>
    <w:rsid w:val="00B118F9"/>
    <w:rsid w:val="00B12CEF"/>
    <w:rsid w:val="00B149FE"/>
    <w:rsid w:val="00B14C14"/>
    <w:rsid w:val="00B16C17"/>
    <w:rsid w:val="00B17260"/>
    <w:rsid w:val="00B204E0"/>
    <w:rsid w:val="00B21C3F"/>
    <w:rsid w:val="00B27F97"/>
    <w:rsid w:val="00B3035C"/>
    <w:rsid w:val="00B321E7"/>
    <w:rsid w:val="00B33991"/>
    <w:rsid w:val="00B33CBA"/>
    <w:rsid w:val="00B35555"/>
    <w:rsid w:val="00B364C1"/>
    <w:rsid w:val="00B36511"/>
    <w:rsid w:val="00B42B00"/>
    <w:rsid w:val="00B42C85"/>
    <w:rsid w:val="00B42E19"/>
    <w:rsid w:val="00B44BD8"/>
    <w:rsid w:val="00B47A03"/>
    <w:rsid w:val="00B50401"/>
    <w:rsid w:val="00B50FE3"/>
    <w:rsid w:val="00B51C4C"/>
    <w:rsid w:val="00B5262B"/>
    <w:rsid w:val="00B5612F"/>
    <w:rsid w:val="00B56554"/>
    <w:rsid w:val="00B60B93"/>
    <w:rsid w:val="00B64427"/>
    <w:rsid w:val="00B6443E"/>
    <w:rsid w:val="00B67351"/>
    <w:rsid w:val="00B67D95"/>
    <w:rsid w:val="00B7217D"/>
    <w:rsid w:val="00B74551"/>
    <w:rsid w:val="00B81793"/>
    <w:rsid w:val="00B81997"/>
    <w:rsid w:val="00B84091"/>
    <w:rsid w:val="00B85F95"/>
    <w:rsid w:val="00B86E5C"/>
    <w:rsid w:val="00B8790D"/>
    <w:rsid w:val="00B91B41"/>
    <w:rsid w:val="00B92754"/>
    <w:rsid w:val="00B95EED"/>
    <w:rsid w:val="00B96477"/>
    <w:rsid w:val="00B97091"/>
    <w:rsid w:val="00BB0764"/>
    <w:rsid w:val="00BB0B1C"/>
    <w:rsid w:val="00BB0F9D"/>
    <w:rsid w:val="00BB1CC3"/>
    <w:rsid w:val="00BB41F1"/>
    <w:rsid w:val="00BB77F7"/>
    <w:rsid w:val="00BB7DD6"/>
    <w:rsid w:val="00BC0EEA"/>
    <w:rsid w:val="00BC13A7"/>
    <w:rsid w:val="00BC2B6F"/>
    <w:rsid w:val="00BC3CFF"/>
    <w:rsid w:val="00BC4D8A"/>
    <w:rsid w:val="00BC5796"/>
    <w:rsid w:val="00BC656F"/>
    <w:rsid w:val="00BD1FDD"/>
    <w:rsid w:val="00BD273A"/>
    <w:rsid w:val="00BD2D8D"/>
    <w:rsid w:val="00BD53A5"/>
    <w:rsid w:val="00BD7AC5"/>
    <w:rsid w:val="00BE04C4"/>
    <w:rsid w:val="00BE2010"/>
    <w:rsid w:val="00BE4725"/>
    <w:rsid w:val="00BE4EB3"/>
    <w:rsid w:val="00BE6777"/>
    <w:rsid w:val="00BE71E4"/>
    <w:rsid w:val="00BE7AA8"/>
    <w:rsid w:val="00BF0159"/>
    <w:rsid w:val="00BF105B"/>
    <w:rsid w:val="00BF136A"/>
    <w:rsid w:val="00BF1623"/>
    <w:rsid w:val="00BF1693"/>
    <w:rsid w:val="00BF381F"/>
    <w:rsid w:val="00C014C9"/>
    <w:rsid w:val="00C0336C"/>
    <w:rsid w:val="00C059A5"/>
    <w:rsid w:val="00C07209"/>
    <w:rsid w:val="00C108D9"/>
    <w:rsid w:val="00C11838"/>
    <w:rsid w:val="00C129A0"/>
    <w:rsid w:val="00C13BD0"/>
    <w:rsid w:val="00C15173"/>
    <w:rsid w:val="00C1718C"/>
    <w:rsid w:val="00C17B03"/>
    <w:rsid w:val="00C213EB"/>
    <w:rsid w:val="00C21F74"/>
    <w:rsid w:val="00C2324F"/>
    <w:rsid w:val="00C23C1D"/>
    <w:rsid w:val="00C23D40"/>
    <w:rsid w:val="00C27F60"/>
    <w:rsid w:val="00C3177B"/>
    <w:rsid w:val="00C32BAA"/>
    <w:rsid w:val="00C356C3"/>
    <w:rsid w:val="00C40772"/>
    <w:rsid w:val="00C40D6E"/>
    <w:rsid w:val="00C5076B"/>
    <w:rsid w:val="00C50E48"/>
    <w:rsid w:val="00C51056"/>
    <w:rsid w:val="00C52D35"/>
    <w:rsid w:val="00C52D63"/>
    <w:rsid w:val="00C52E9D"/>
    <w:rsid w:val="00C53899"/>
    <w:rsid w:val="00C53BED"/>
    <w:rsid w:val="00C548D2"/>
    <w:rsid w:val="00C55AE7"/>
    <w:rsid w:val="00C57AE6"/>
    <w:rsid w:val="00C61F0F"/>
    <w:rsid w:val="00C64537"/>
    <w:rsid w:val="00C66CFE"/>
    <w:rsid w:val="00C773EF"/>
    <w:rsid w:val="00C813BB"/>
    <w:rsid w:val="00C826E7"/>
    <w:rsid w:val="00C82952"/>
    <w:rsid w:val="00C82A1D"/>
    <w:rsid w:val="00C83A0A"/>
    <w:rsid w:val="00C84054"/>
    <w:rsid w:val="00C85087"/>
    <w:rsid w:val="00C865C3"/>
    <w:rsid w:val="00C86B72"/>
    <w:rsid w:val="00C90E0A"/>
    <w:rsid w:val="00C9142D"/>
    <w:rsid w:val="00C91AC3"/>
    <w:rsid w:val="00C91E10"/>
    <w:rsid w:val="00C93BDD"/>
    <w:rsid w:val="00C93FCF"/>
    <w:rsid w:val="00C94570"/>
    <w:rsid w:val="00C94E29"/>
    <w:rsid w:val="00C959FE"/>
    <w:rsid w:val="00C96C9A"/>
    <w:rsid w:val="00CA211E"/>
    <w:rsid w:val="00CA2620"/>
    <w:rsid w:val="00CA6E85"/>
    <w:rsid w:val="00CB10BF"/>
    <w:rsid w:val="00CB1DD4"/>
    <w:rsid w:val="00CB255F"/>
    <w:rsid w:val="00CB6CEF"/>
    <w:rsid w:val="00CB76BA"/>
    <w:rsid w:val="00CC0157"/>
    <w:rsid w:val="00CC1FE0"/>
    <w:rsid w:val="00CC2025"/>
    <w:rsid w:val="00CC2861"/>
    <w:rsid w:val="00CC317E"/>
    <w:rsid w:val="00CC4D7D"/>
    <w:rsid w:val="00CC6C98"/>
    <w:rsid w:val="00CD03EB"/>
    <w:rsid w:val="00CD066F"/>
    <w:rsid w:val="00CD2E26"/>
    <w:rsid w:val="00CD4A72"/>
    <w:rsid w:val="00CD7707"/>
    <w:rsid w:val="00CD7AA5"/>
    <w:rsid w:val="00CE1129"/>
    <w:rsid w:val="00CE2D22"/>
    <w:rsid w:val="00CE3F68"/>
    <w:rsid w:val="00CE6888"/>
    <w:rsid w:val="00CE7600"/>
    <w:rsid w:val="00CF02AD"/>
    <w:rsid w:val="00CF0EC9"/>
    <w:rsid w:val="00CF162C"/>
    <w:rsid w:val="00CF1F66"/>
    <w:rsid w:val="00CF1F71"/>
    <w:rsid w:val="00CF3E6F"/>
    <w:rsid w:val="00CF628F"/>
    <w:rsid w:val="00D04870"/>
    <w:rsid w:val="00D103CD"/>
    <w:rsid w:val="00D10F6E"/>
    <w:rsid w:val="00D12861"/>
    <w:rsid w:val="00D12F75"/>
    <w:rsid w:val="00D14FE4"/>
    <w:rsid w:val="00D15BA2"/>
    <w:rsid w:val="00D16772"/>
    <w:rsid w:val="00D17807"/>
    <w:rsid w:val="00D17A3E"/>
    <w:rsid w:val="00D23B84"/>
    <w:rsid w:val="00D267BB"/>
    <w:rsid w:val="00D27289"/>
    <w:rsid w:val="00D30828"/>
    <w:rsid w:val="00D30F4F"/>
    <w:rsid w:val="00D32057"/>
    <w:rsid w:val="00D32BA8"/>
    <w:rsid w:val="00D33DC8"/>
    <w:rsid w:val="00D34111"/>
    <w:rsid w:val="00D3446B"/>
    <w:rsid w:val="00D35164"/>
    <w:rsid w:val="00D4048F"/>
    <w:rsid w:val="00D4426D"/>
    <w:rsid w:val="00D4437C"/>
    <w:rsid w:val="00D44F48"/>
    <w:rsid w:val="00D46C47"/>
    <w:rsid w:val="00D5311F"/>
    <w:rsid w:val="00D5394D"/>
    <w:rsid w:val="00D54032"/>
    <w:rsid w:val="00D54E06"/>
    <w:rsid w:val="00D6029C"/>
    <w:rsid w:val="00D6222C"/>
    <w:rsid w:val="00D630A9"/>
    <w:rsid w:val="00D635CB"/>
    <w:rsid w:val="00D655AA"/>
    <w:rsid w:val="00D71249"/>
    <w:rsid w:val="00D735EF"/>
    <w:rsid w:val="00D745DA"/>
    <w:rsid w:val="00D74E82"/>
    <w:rsid w:val="00D754C9"/>
    <w:rsid w:val="00D83574"/>
    <w:rsid w:val="00D84305"/>
    <w:rsid w:val="00D853E1"/>
    <w:rsid w:val="00D85939"/>
    <w:rsid w:val="00D8771A"/>
    <w:rsid w:val="00D90A3C"/>
    <w:rsid w:val="00D9160C"/>
    <w:rsid w:val="00D94554"/>
    <w:rsid w:val="00D949BB"/>
    <w:rsid w:val="00D9515A"/>
    <w:rsid w:val="00D96A54"/>
    <w:rsid w:val="00DA0553"/>
    <w:rsid w:val="00DA219D"/>
    <w:rsid w:val="00DA3E4E"/>
    <w:rsid w:val="00DA4327"/>
    <w:rsid w:val="00DA49B1"/>
    <w:rsid w:val="00DA70D0"/>
    <w:rsid w:val="00DB0108"/>
    <w:rsid w:val="00DB0136"/>
    <w:rsid w:val="00DB07B9"/>
    <w:rsid w:val="00DB170B"/>
    <w:rsid w:val="00DB3221"/>
    <w:rsid w:val="00DB3F78"/>
    <w:rsid w:val="00DB4971"/>
    <w:rsid w:val="00DB59C2"/>
    <w:rsid w:val="00DB7702"/>
    <w:rsid w:val="00DC018A"/>
    <w:rsid w:val="00DC0AAF"/>
    <w:rsid w:val="00DC2048"/>
    <w:rsid w:val="00DC283C"/>
    <w:rsid w:val="00DC2D02"/>
    <w:rsid w:val="00DD2904"/>
    <w:rsid w:val="00DD2D9D"/>
    <w:rsid w:val="00DD3F73"/>
    <w:rsid w:val="00DD5722"/>
    <w:rsid w:val="00DD6237"/>
    <w:rsid w:val="00DD79EB"/>
    <w:rsid w:val="00DE0CCC"/>
    <w:rsid w:val="00DE0E2E"/>
    <w:rsid w:val="00DE14DB"/>
    <w:rsid w:val="00DE1C62"/>
    <w:rsid w:val="00DE349F"/>
    <w:rsid w:val="00DE58D7"/>
    <w:rsid w:val="00DE62DA"/>
    <w:rsid w:val="00DF21FC"/>
    <w:rsid w:val="00DF47D4"/>
    <w:rsid w:val="00DF55FE"/>
    <w:rsid w:val="00DF5DDF"/>
    <w:rsid w:val="00DF61AA"/>
    <w:rsid w:val="00DF721C"/>
    <w:rsid w:val="00E019B5"/>
    <w:rsid w:val="00E0231D"/>
    <w:rsid w:val="00E02BD2"/>
    <w:rsid w:val="00E03CF2"/>
    <w:rsid w:val="00E03F8F"/>
    <w:rsid w:val="00E04D04"/>
    <w:rsid w:val="00E078BB"/>
    <w:rsid w:val="00E15DB9"/>
    <w:rsid w:val="00E209A9"/>
    <w:rsid w:val="00E215E7"/>
    <w:rsid w:val="00E2528E"/>
    <w:rsid w:val="00E25BBA"/>
    <w:rsid w:val="00E2655F"/>
    <w:rsid w:val="00E30884"/>
    <w:rsid w:val="00E315C5"/>
    <w:rsid w:val="00E356BA"/>
    <w:rsid w:val="00E3598A"/>
    <w:rsid w:val="00E35FA7"/>
    <w:rsid w:val="00E36400"/>
    <w:rsid w:val="00E41C73"/>
    <w:rsid w:val="00E45165"/>
    <w:rsid w:val="00E45B8C"/>
    <w:rsid w:val="00E45F49"/>
    <w:rsid w:val="00E52D07"/>
    <w:rsid w:val="00E55BD2"/>
    <w:rsid w:val="00E57672"/>
    <w:rsid w:val="00E57E8E"/>
    <w:rsid w:val="00E6069A"/>
    <w:rsid w:val="00E611F2"/>
    <w:rsid w:val="00E612CD"/>
    <w:rsid w:val="00E61B29"/>
    <w:rsid w:val="00E625A8"/>
    <w:rsid w:val="00E67363"/>
    <w:rsid w:val="00E67BBD"/>
    <w:rsid w:val="00E71653"/>
    <w:rsid w:val="00E721BF"/>
    <w:rsid w:val="00E73217"/>
    <w:rsid w:val="00E732E8"/>
    <w:rsid w:val="00E73732"/>
    <w:rsid w:val="00E751AB"/>
    <w:rsid w:val="00E819FF"/>
    <w:rsid w:val="00E83B53"/>
    <w:rsid w:val="00E8568D"/>
    <w:rsid w:val="00E866ED"/>
    <w:rsid w:val="00E87CB1"/>
    <w:rsid w:val="00E923D1"/>
    <w:rsid w:val="00E927DF"/>
    <w:rsid w:val="00E94FA6"/>
    <w:rsid w:val="00E971BF"/>
    <w:rsid w:val="00EA249C"/>
    <w:rsid w:val="00EA27F9"/>
    <w:rsid w:val="00EA2D69"/>
    <w:rsid w:val="00EA3380"/>
    <w:rsid w:val="00EA35DE"/>
    <w:rsid w:val="00EA3660"/>
    <w:rsid w:val="00EA44AC"/>
    <w:rsid w:val="00EA5EFD"/>
    <w:rsid w:val="00EB01F9"/>
    <w:rsid w:val="00EB0ACA"/>
    <w:rsid w:val="00EB2AE3"/>
    <w:rsid w:val="00EB3F90"/>
    <w:rsid w:val="00EB409B"/>
    <w:rsid w:val="00EB5256"/>
    <w:rsid w:val="00EC0356"/>
    <w:rsid w:val="00EC48CF"/>
    <w:rsid w:val="00EC4D6C"/>
    <w:rsid w:val="00EC5C9F"/>
    <w:rsid w:val="00EC63EE"/>
    <w:rsid w:val="00EC6FB2"/>
    <w:rsid w:val="00EC7AD1"/>
    <w:rsid w:val="00ED2D0D"/>
    <w:rsid w:val="00ED3505"/>
    <w:rsid w:val="00ED4302"/>
    <w:rsid w:val="00ED4554"/>
    <w:rsid w:val="00EE1E51"/>
    <w:rsid w:val="00EE2B0A"/>
    <w:rsid w:val="00EE70C8"/>
    <w:rsid w:val="00EE7504"/>
    <w:rsid w:val="00EE7925"/>
    <w:rsid w:val="00EF0B8C"/>
    <w:rsid w:val="00EF1820"/>
    <w:rsid w:val="00EF2EF1"/>
    <w:rsid w:val="00EF31C9"/>
    <w:rsid w:val="00EF32D0"/>
    <w:rsid w:val="00EF3725"/>
    <w:rsid w:val="00EF3776"/>
    <w:rsid w:val="00EF4D79"/>
    <w:rsid w:val="00EF79C0"/>
    <w:rsid w:val="00F0266B"/>
    <w:rsid w:val="00F06EEF"/>
    <w:rsid w:val="00F11BBE"/>
    <w:rsid w:val="00F12D4E"/>
    <w:rsid w:val="00F1378C"/>
    <w:rsid w:val="00F13CCC"/>
    <w:rsid w:val="00F1505A"/>
    <w:rsid w:val="00F15C71"/>
    <w:rsid w:val="00F176D7"/>
    <w:rsid w:val="00F177E7"/>
    <w:rsid w:val="00F204A3"/>
    <w:rsid w:val="00F20CDB"/>
    <w:rsid w:val="00F20DBE"/>
    <w:rsid w:val="00F218E4"/>
    <w:rsid w:val="00F219BC"/>
    <w:rsid w:val="00F23D57"/>
    <w:rsid w:val="00F24312"/>
    <w:rsid w:val="00F25085"/>
    <w:rsid w:val="00F262E2"/>
    <w:rsid w:val="00F318B3"/>
    <w:rsid w:val="00F3406F"/>
    <w:rsid w:val="00F34D72"/>
    <w:rsid w:val="00F34E1B"/>
    <w:rsid w:val="00F4248E"/>
    <w:rsid w:val="00F426A1"/>
    <w:rsid w:val="00F43342"/>
    <w:rsid w:val="00F433F6"/>
    <w:rsid w:val="00F469A6"/>
    <w:rsid w:val="00F53D13"/>
    <w:rsid w:val="00F54392"/>
    <w:rsid w:val="00F54A71"/>
    <w:rsid w:val="00F55248"/>
    <w:rsid w:val="00F56CEB"/>
    <w:rsid w:val="00F601BA"/>
    <w:rsid w:val="00F64551"/>
    <w:rsid w:val="00F64AC8"/>
    <w:rsid w:val="00F67CC4"/>
    <w:rsid w:val="00F7123E"/>
    <w:rsid w:val="00F71ED2"/>
    <w:rsid w:val="00F73045"/>
    <w:rsid w:val="00F7359C"/>
    <w:rsid w:val="00F736E1"/>
    <w:rsid w:val="00F76FBA"/>
    <w:rsid w:val="00F86D02"/>
    <w:rsid w:val="00F90E14"/>
    <w:rsid w:val="00F914E5"/>
    <w:rsid w:val="00F93A19"/>
    <w:rsid w:val="00F95677"/>
    <w:rsid w:val="00F9613C"/>
    <w:rsid w:val="00F969F1"/>
    <w:rsid w:val="00FA0337"/>
    <w:rsid w:val="00FA6B5F"/>
    <w:rsid w:val="00FB28BE"/>
    <w:rsid w:val="00FB405B"/>
    <w:rsid w:val="00FB4715"/>
    <w:rsid w:val="00FB67AA"/>
    <w:rsid w:val="00FB778A"/>
    <w:rsid w:val="00FB7CF0"/>
    <w:rsid w:val="00FC0271"/>
    <w:rsid w:val="00FC11B8"/>
    <w:rsid w:val="00FC15DA"/>
    <w:rsid w:val="00FC2A7B"/>
    <w:rsid w:val="00FC315F"/>
    <w:rsid w:val="00FC495C"/>
    <w:rsid w:val="00FC53AB"/>
    <w:rsid w:val="00FC62CF"/>
    <w:rsid w:val="00FC75F7"/>
    <w:rsid w:val="00FC7795"/>
    <w:rsid w:val="00FD1654"/>
    <w:rsid w:val="00FD27CA"/>
    <w:rsid w:val="00FD494F"/>
    <w:rsid w:val="00FD5879"/>
    <w:rsid w:val="00FD5887"/>
    <w:rsid w:val="00FE07CF"/>
    <w:rsid w:val="00FE49A2"/>
    <w:rsid w:val="00FE4DB0"/>
    <w:rsid w:val="00FE5985"/>
    <w:rsid w:val="00FE5BF4"/>
    <w:rsid w:val="00FE756E"/>
    <w:rsid w:val="00FF2416"/>
    <w:rsid w:val="00FF5CD3"/>
    <w:rsid w:val="00FF7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6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3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F73"/>
  </w:style>
  <w:style w:type="paragraph" w:styleId="Piedepgina">
    <w:name w:val="footer"/>
    <w:basedOn w:val="Normal"/>
    <w:link w:val="PiedepginaCar"/>
    <w:uiPriority w:val="99"/>
    <w:unhideWhenUsed/>
    <w:rsid w:val="00DD3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F73"/>
  </w:style>
  <w:style w:type="table" w:styleId="Tablaconcuadrcula">
    <w:name w:val="Table Grid"/>
    <w:basedOn w:val="Tablanormal"/>
    <w:uiPriority w:val="59"/>
    <w:rsid w:val="00E2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E209A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E209A9"/>
    <w:pPr>
      <w:ind w:left="720"/>
      <w:contextualSpacing/>
    </w:pPr>
  </w:style>
  <w:style w:type="paragraph" w:styleId="Textodeglobo">
    <w:name w:val="Balloon Text"/>
    <w:basedOn w:val="Normal"/>
    <w:link w:val="TextodegloboCar"/>
    <w:uiPriority w:val="99"/>
    <w:semiHidden/>
    <w:unhideWhenUsed/>
    <w:rsid w:val="002B2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A92"/>
    <w:rPr>
      <w:rFonts w:ascii="Tahoma" w:hAnsi="Tahoma" w:cs="Tahoma"/>
      <w:sz w:val="16"/>
      <w:szCs w:val="16"/>
    </w:rPr>
  </w:style>
  <w:style w:type="paragraph" w:styleId="Sinespaciado">
    <w:name w:val="No Spacing"/>
    <w:uiPriority w:val="1"/>
    <w:qFormat/>
    <w:rsid w:val="00A26259"/>
    <w:pPr>
      <w:spacing w:after="0" w:line="240" w:lineRule="auto"/>
    </w:pPr>
  </w:style>
  <w:style w:type="character" w:styleId="Refdecomentario">
    <w:name w:val="annotation reference"/>
    <w:basedOn w:val="Fuentedeprrafopredeter"/>
    <w:uiPriority w:val="99"/>
    <w:semiHidden/>
    <w:unhideWhenUsed/>
    <w:rsid w:val="00C96C9A"/>
    <w:rPr>
      <w:sz w:val="16"/>
      <w:szCs w:val="16"/>
    </w:rPr>
  </w:style>
  <w:style w:type="paragraph" w:styleId="Textocomentario">
    <w:name w:val="annotation text"/>
    <w:basedOn w:val="Normal"/>
    <w:link w:val="TextocomentarioCar"/>
    <w:uiPriority w:val="99"/>
    <w:semiHidden/>
    <w:unhideWhenUsed/>
    <w:rsid w:val="00C96C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C9A"/>
    <w:rPr>
      <w:sz w:val="20"/>
      <w:szCs w:val="20"/>
    </w:rPr>
  </w:style>
  <w:style w:type="paragraph" w:styleId="Asuntodelcomentario">
    <w:name w:val="annotation subject"/>
    <w:basedOn w:val="Textocomentario"/>
    <w:next w:val="Textocomentario"/>
    <w:link w:val="AsuntodelcomentarioCar"/>
    <w:uiPriority w:val="99"/>
    <w:semiHidden/>
    <w:unhideWhenUsed/>
    <w:rsid w:val="00C96C9A"/>
    <w:rPr>
      <w:b/>
      <w:bCs/>
    </w:rPr>
  </w:style>
  <w:style w:type="character" w:customStyle="1" w:styleId="AsuntodelcomentarioCar">
    <w:name w:val="Asunto del comentario Car"/>
    <w:basedOn w:val="TextocomentarioCar"/>
    <w:link w:val="Asuntodelcomentario"/>
    <w:uiPriority w:val="99"/>
    <w:semiHidden/>
    <w:rsid w:val="00C96C9A"/>
    <w:rPr>
      <w:b/>
      <w:bCs/>
      <w:sz w:val="20"/>
      <w:szCs w:val="20"/>
    </w:rPr>
  </w:style>
  <w:style w:type="paragraph" w:customStyle="1" w:styleId="Default">
    <w:name w:val="Default"/>
    <w:rsid w:val="004E2AC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qFormat/>
    <w:rsid w:val="00656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56518"/>
    <w:rPr>
      <w:rFonts w:ascii="Arial" w:eastAsia="Times New Roman" w:hAnsi="Arial" w:cs="Arial"/>
      <w:sz w:val="18"/>
      <w:szCs w:val="20"/>
      <w:lang w:val="es-ES" w:eastAsia="es-ES"/>
    </w:rPr>
  </w:style>
  <w:style w:type="paragraph" w:customStyle="1" w:styleId="ROMANOS">
    <w:name w:val="ROMANOS"/>
    <w:basedOn w:val="Normal"/>
    <w:link w:val="ROMANOSCar"/>
    <w:rsid w:val="00DB322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B322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58">
      <w:bodyDiv w:val="1"/>
      <w:marLeft w:val="0"/>
      <w:marRight w:val="0"/>
      <w:marTop w:val="0"/>
      <w:marBottom w:val="0"/>
      <w:divBdr>
        <w:top w:val="none" w:sz="0" w:space="0" w:color="auto"/>
        <w:left w:val="none" w:sz="0" w:space="0" w:color="auto"/>
        <w:bottom w:val="none" w:sz="0" w:space="0" w:color="auto"/>
        <w:right w:val="none" w:sz="0" w:space="0" w:color="auto"/>
      </w:divBdr>
    </w:div>
    <w:div w:id="3438500">
      <w:bodyDiv w:val="1"/>
      <w:marLeft w:val="0"/>
      <w:marRight w:val="0"/>
      <w:marTop w:val="0"/>
      <w:marBottom w:val="0"/>
      <w:divBdr>
        <w:top w:val="none" w:sz="0" w:space="0" w:color="auto"/>
        <w:left w:val="none" w:sz="0" w:space="0" w:color="auto"/>
        <w:bottom w:val="none" w:sz="0" w:space="0" w:color="auto"/>
        <w:right w:val="none" w:sz="0" w:space="0" w:color="auto"/>
      </w:divBdr>
    </w:div>
    <w:div w:id="7995773">
      <w:bodyDiv w:val="1"/>
      <w:marLeft w:val="0"/>
      <w:marRight w:val="0"/>
      <w:marTop w:val="0"/>
      <w:marBottom w:val="0"/>
      <w:divBdr>
        <w:top w:val="none" w:sz="0" w:space="0" w:color="auto"/>
        <w:left w:val="none" w:sz="0" w:space="0" w:color="auto"/>
        <w:bottom w:val="none" w:sz="0" w:space="0" w:color="auto"/>
        <w:right w:val="none" w:sz="0" w:space="0" w:color="auto"/>
      </w:divBdr>
    </w:div>
    <w:div w:id="10687839">
      <w:bodyDiv w:val="1"/>
      <w:marLeft w:val="0"/>
      <w:marRight w:val="0"/>
      <w:marTop w:val="0"/>
      <w:marBottom w:val="0"/>
      <w:divBdr>
        <w:top w:val="none" w:sz="0" w:space="0" w:color="auto"/>
        <w:left w:val="none" w:sz="0" w:space="0" w:color="auto"/>
        <w:bottom w:val="none" w:sz="0" w:space="0" w:color="auto"/>
        <w:right w:val="none" w:sz="0" w:space="0" w:color="auto"/>
      </w:divBdr>
    </w:div>
    <w:div w:id="25645577">
      <w:bodyDiv w:val="1"/>
      <w:marLeft w:val="0"/>
      <w:marRight w:val="0"/>
      <w:marTop w:val="0"/>
      <w:marBottom w:val="0"/>
      <w:divBdr>
        <w:top w:val="none" w:sz="0" w:space="0" w:color="auto"/>
        <w:left w:val="none" w:sz="0" w:space="0" w:color="auto"/>
        <w:bottom w:val="none" w:sz="0" w:space="0" w:color="auto"/>
        <w:right w:val="none" w:sz="0" w:space="0" w:color="auto"/>
      </w:divBdr>
    </w:div>
    <w:div w:id="29113771">
      <w:bodyDiv w:val="1"/>
      <w:marLeft w:val="0"/>
      <w:marRight w:val="0"/>
      <w:marTop w:val="0"/>
      <w:marBottom w:val="0"/>
      <w:divBdr>
        <w:top w:val="none" w:sz="0" w:space="0" w:color="auto"/>
        <w:left w:val="none" w:sz="0" w:space="0" w:color="auto"/>
        <w:bottom w:val="none" w:sz="0" w:space="0" w:color="auto"/>
        <w:right w:val="none" w:sz="0" w:space="0" w:color="auto"/>
      </w:divBdr>
    </w:div>
    <w:div w:id="32389411">
      <w:bodyDiv w:val="1"/>
      <w:marLeft w:val="0"/>
      <w:marRight w:val="0"/>
      <w:marTop w:val="0"/>
      <w:marBottom w:val="0"/>
      <w:divBdr>
        <w:top w:val="none" w:sz="0" w:space="0" w:color="auto"/>
        <w:left w:val="none" w:sz="0" w:space="0" w:color="auto"/>
        <w:bottom w:val="none" w:sz="0" w:space="0" w:color="auto"/>
        <w:right w:val="none" w:sz="0" w:space="0" w:color="auto"/>
      </w:divBdr>
    </w:div>
    <w:div w:id="33357921">
      <w:bodyDiv w:val="1"/>
      <w:marLeft w:val="0"/>
      <w:marRight w:val="0"/>
      <w:marTop w:val="0"/>
      <w:marBottom w:val="0"/>
      <w:divBdr>
        <w:top w:val="none" w:sz="0" w:space="0" w:color="auto"/>
        <w:left w:val="none" w:sz="0" w:space="0" w:color="auto"/>
        <w:bottom w:val="none" w:sz="0" w:space="0" w:color="auto"/>
        <w:right w:val="none" w:sz="0" w:space="0" w:color="auto"/>
      </w:divBdr>
    </w:div>
    <w:div w:id="34935439">
      <w:bodyDiv w:val="1"/>
      <w:marLeft w:val="0"/>
      <w:marRight w:val="0"/>
      <w:marTop w:val="0"/>
      <w:marBottom w:val="0"/>
      <w:divBdr>
        <w:top w:val="none" w:sz="0" w:space="0" w:color="auto"/>
        <w:left w:val="none" w:sz="0" w:space="0" w:color="auto"/>
        <w:bottom w:val="none" w:sz="0" w:space="0" w:color="auto"/>
        <w:right w:val="none" w:sz="0" w:space="0" w:color="auto"/>
      </w:divBdr>
    </w:div>
    <w:div w:id="35664201">
      <w:bodyDiv w:val="1"/>
      <w:marLeft w:val="0"/>
      <w:marRight w:val="0"/>
      <w:marTop w:val="0"/>
      <w:marBottom w:val="0"/>
      <w:divBdr>
        <w:top w:val="none" w:sz="0" w:space="0" w:color="auto"/>
        <w:left w:val="none" w:sz="0" w:space="0" w:color="auto"/>
        <w:bottom w:val="none" w:sz="0" w:space="0" w:color="auto"/>
        <w:right w:val="none" w:sz="0" w:space="0" w:color="auto"/>
      </w:divBdr>
    </w:div>
    <w:div w:id="35742079">
      <w:bodyDiv w:val="1"/>
      <w:marLeft w:val="0"/>
      <w:marRight w:val="0"/>
      <w:marTop w:val="0"/>
      <w:marBottom w:val="0"/>
      <w:divBdr>
        <w:top w:val="none" w:sz="0" w:space="0" w:color="auto"/>
        <w:left w:val="none" w:sz="0" w:space="0" w:color="auto"/>
        <w:bottom w:val="none" w:sz="0" w:space="0" w:color="auto"/>
        <w:right w:val="none" w:sz="0" w:space="0" w:color="auto"/>
      </w:divBdr>
    </w:div>
    <w:div w:id="39939671">
      <w:bodyDiv w:val="1"/>
      <w:marLeft w:val="0"/>
      <w:marRight w:val="0"/>
      <w:marTop w:val="0"/>
      <w:marBottom w:val="0"/>
      <w:divBdr>
        <w:top w:val="none" w:sz="0" w:space="0" w:color="auto"/>
        <w:left w:val="none" w:sz="0" w:space="0" w:color="auto"/>
        <w:bottom w:val="none" w:sz="0" w:space="0" w:color="auto"/>
        <w:right w:val="none" w:sz="0" w:space="0" w:color="auto"/>
      </w:divBdr>
    </w:div>
    <w:div w:id="48575526">
      <w:bodyDiv w:val="1"/>
      <w:marLeft w:val="0"/>
      <w:marRight w:val="0"/>
      <w:marTop w:val="0"/>
      <w:marBottom w:val="0"/>
      <w:divBdr>
        <w:top w:val="none" w:sz="0" w:space="0" w:color="auto"/>
        <w:left w:val="none" w:sz="0" w:space="0" w:color="auto"/>
        <w:bottom w:val="none" w:sz="0" w:space="0" w:color="auto"/>
        <w:right w:val="none" w:sz="0" w:space="0" w:color="auto"/>
      </w:divBdr>
    </w:div>
    <w:div w:id="57175350">
      <w:bodyDiv w:val="1"/>
      <w:marLeft w:val="0"/>
      <w:marRight w:val="0"/>
      <w:marTop w:val="0"/>
      <w:marBottom w:val="0"/>
      <w:divBdr>
        <w:top w:val="none" w:sz="0" w:space="0" w:color="auto"/>
        <w:left w:val="none" w:sz="0" w:space="0" w:color="auto"/>
        <w:bottom w:val="none" w:sz="0" w:space="0" w:color="auto"/>
        <w:right w:val="none" w:sz="0" w:space="0" w:color="auto"/>
      </w:divBdr>
    </w:div>
    <w:div w:id="59139016">
      <w:bodyDiv w:val="1"/>
      <w:marLeft w:val="0"/>
      <w:marRight w:val="0"/>
      <w:marTop w:val="0"/>
      <w:marBottom w:val="0"/>
      <w:divBdr>
        <w:top w:val="none" w:sz="0" w:space="0" w:color="auto"/>
        <w:left w:val="none" w:sz="0" w:space="0" w:color="auto"/>
        <w:bottom w:val="none" w:sz="0" w:space="0" w:color="auto"/>
        <w:right w:val="none" w:sz="0" w:space="0" w:color="auto"/>
      </w:divBdr>
    </w:div>
    <w:div w:id="66154330">
      <w:bodyDiv w:val="1"/>
      <w:marLeft w:val="0"/>
      <w:marRight w:val="0"/>
      <w:marTop w:val="0"/>
      <w:marBottom w:val="0"/>
      <w:divBdr>
        <w:top w:val="none" w:sz="0" w:space="0" w:color="auto"/>
        <w:left w:val="none" w:sz="0" w:space="0" w:color="auto"/>
        <w:bottom w:val="none" w:sz="0" w:space="0" w:color="auto"/>
        <w:right w:val="none" w:sz="0" w:space="0" w:color="auto"/>
      </w:divBdr>
    </w:div>
    <w:div w:id="80181917">
      <w:bodyDiv w:val="1"/>
      <w:marLeft w:val="0"/>
      <w:marRight w:val="0"/>
      <w:marTop w:val="0"/>
      <w:marBottom w:val="0"/>
      <w:divBdr>
        <w:top w:val="none" w:sz="0" w:space="0" w:color="auto"/>
        <w:left w:val="none" w:sz="0" w:space="0" w:color="auto"/>
        <w:bottom w:val="none" w:sz="0" w:space="0" w:color="auto"/>
        <w:right w:val="none" w:sz="0" w:space="0" w:color="auto"/>
      </w:divBdr>
    </w:div>
    <w:div w:id="84502963">
      <w:bodyDiv w:val="1"/>
      <w:marLeft w:val="0"/>
      <w:marRight w:val="0"/>
      <w:marTop w:val="0"/>
      <w:marBottom w:val="0"/>
      <w:divBdr>
        <w:top w:val="none" w:sz="0" w:space="0" w:color="auto"/>
        <w:left w:val="none" w:sz="0" w:space="0" w:color="auto"/>
        <w:bottom w:val="none" w:sz="0" w:space="0" w:color="auto"/>
        <w:right w:val="none" w:sz="0" w:space="0" w:color="auto"/>
      </w:divBdr>
    </w:div>
    <w:div w:id="92172468">
      <w:bodyDiv w:val="1"/>
      <w:marLeft w:val="0"/>
      <w:marRight w:val="0"/>
      <w:marTop w:val="0"/>
      <w:marBottom w:val="0"/>
      <w:divBdr>
        <w:top w:val="none" w:sz="0" w:space="0" w:color="auto"/>
        <w:left w:val="none" w:sz="0" w:space="0" w:color="auto"/>
        <w:bottom w:val="none" w:sz="0" w:space="0" w:color="auto"/>
        <w:right w:val="none" w:sz="0" w:space="0" w:color="auto"/>
      </w:divBdr>
    </w:div>
    <w:div w:id="103968323">
      <w:bodyDiv w:val="1"/>
      <w:marLeft w:val="0"/>
      <w:marRight w:val="0"/>
      <w:marTop w:val="0"/>
      <w:marBottom w:val="0"/>
      <w:divBdr>
        <w:top w:val="none" w:sz="0" w:space="0" w:color="auto"/>
        <w:left w:val="none" w:sz="0" w:space="0" w:color="auto"/>
        <w:bottom w:val="none" w:sz="0" w:space="0" w:color="auto"/>
        <w:right w:val="none" w:sz="0" w:space="0" w:color="auto"/>
      </w:divBdr>
    </w:div>
    <w:div w:id="113906944">
      <w:bodyDiv w:val="1"/>
      <w:marLeft w:val="0"/>
      <w:marRight w:val="0"/>
      <w:marTop w:val="0"/>
      <w:marBottom w:val="0"/>
      <w:divBdr>
        <w:top w:val="none" w:sz="0" w:space="0" w:color="auto"/>
        <w:left w:val="none" w:sz="0" w:space="0" w:color="auto"/>
        <w:bottom w:val="none" w:sz="0" w:space="0" w:color="auto"/>
        <w:right w:val="none" w:sz="0" w:space="0" w:color="auto"/>
      </w:divBdr>
    </w:div>
    <w:div w:id="123355746">
      <w:bodyDiv w:val="1"/>
      <w:marLeft w:val="0"/>
      <w:marRight w:val="0"/>
      <w:marTop w:val="0"/>
      <w:marBottom w:val="0"/>
      <w:divBdr>
        <w:top w:val="none" w:sz="0" w:space="0" w:color="auto"/>
        <w:left w:val="none" w:sz="0" w:space="0" w:color="auto"/>
        <w:bottom w:val="none" w:sz="0" w:space="0" w:color="auto"/>
        <w:right w:val="none" w:sz="0" w:space="0" w:color="auto"/>
      </w:divBdr>
    </w:div>
    <w:div w:id="126431668">
      <w:bodyDiv w:val="1"/>
      <w:marLeft w:val="0"/>
      <w:marRight w:val="0"/>
      <w:marTop w:val="0"/>
      <w:marBottom w:val="0"/>
      <w:divBdr>
        <w:top w:val="none" w:sz="0" w:space="0" w:color="auto"/>
        <w:left w:val="none" w:sz="0" w:space="0" w:color="auto"/>
        <w:bottom w:val="none" w:sz="0" w:space="0" w:color="auto"/>
        <w:right w:val="none" w:sz="0" w:space="0" w:color="auto"/>
      </w:divBdr>
    </w:div>
    <w:div w:id="128061384">
      <w:bodyDiv w:val="1"/>
      <w:marLeft w:val="0"/>
      <w:marRight w:val="0"/>
      <w:marTop w:val="0"/>
      <w:marBottom w:val="0"/>
      <w:divBdr>
        <w:top w:val="none" w:sz="0" w:space="0" w:color="auto"/>
        <w:left w:val="none" w:sz="0" w:space="0" w:color="auto"/>
        <w:bottom w:val="none" w:sz="0" w:space="0" w:color="auto"/>
        <w:right w:val="none" w:sz="0" w:space="0" w:color="auto"/>
      </w:divBdr>
    </w:div>
    <w:div w:id="135689771">
      <w:bodyDiv w:val="1"/>
      <w:marLeft w:val="0"/>
      <w:marRight w:val="0"/>
      <w:marTop w:val="0"/>
      <w:marBottom w:val="0"/>
      <w:divBdr>
        <w:top w:val="none" w:sz="0" w:space="0" w:color="auto"/>
        <w:left w:val="none" w:sz="0" w:space="0" w:color="auto"/>
        <w:bottom w:val="none" w:sz="0" w:space="0" w:color="auto"/>
        <w:right w:val="none" w:sz="0" w:space="0" w:color="auto"/>
      </w:divBdr>
    </w:div>
    <w:div w:id="135954250">
      <w:bodyDiv w:val="1"/>
      <w:marLeft w:val="0"/>
      <w:marRight w:val="0"/>
      <w:marTop w:val="0"/>
      <w:marBottom w:val="0"/>
      <w:divBdr>
        <w:top w:val="none" w:sz="0" w:space="0" w:color="auto"/>
        <w:left w:val="none" w:sz="0" w:space="0" w:color="auto"/>
        <w:bottom w:val="none" w:sz="0" w:space="0" w:color="auto"/>
        <w:right w:val="none" w:sz="0" w:space="0" w:color="auto"/>
      </w:divBdr>
    </w:div>
    <w:div w:id="136655512">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146552646">
      <w:bodyDiv w:val="1"/>
      <w:marLeft w:val="0"/>
      <w:marRight w:val="0"/>
      <w:marTop w:val="0"/>
      <w:marBottom w:val="0"/>
      <w:divBdr>
        <w:top w:val="none" w:sz="0" w:space="0" w:color="auto"/>
        <w:left w:val="none" w:sz="0" w:space="0" w:color="auto"/>
        <w:bottom w:val="none" w:sz="0" w:space="0" w:color="auto"/>
        <w:right w:val="none" w:sz="0" w:space="0" w:color="auto"/>
      </w:divBdr>
    </w:div>
    <w:div w:id="159006227">
      <w:bodyDiv w:val="1"/>
      <w:marLeft w:val="0"/>
      <w:marRight w:val="0"/>
      <w:marTop w:val="0"/>
      <w:marBottom w:val="0"/>
      <w:divBdr>
        <w:top w:val="none" w:sz="0" w:space="0" w:color="auto"/>
        <w:left w:val="none" w:sz="0" w:space="0" w:color="auto"/>
        <w:bottom w:val="none" w:sz="0" w:space="0" w:color="auto"/>
        <w:right w:val="none" w:sz="0" w:space="0" w:color="auto"/>
      </w:divBdr>
    </w:div>
    <w:div w:id="175850259">
      <w:bodyDiv w:val="1"/>
      <w:marLeft w:val="0"/>
      <w:marRight w:val="0"/>
      <w:marTop w:val="0"/>
      <w:marBottom w:val="0"/>
      <w:divBdr>
        <w:top w:val="none" w:sz="0" w:space="0" w:color="auto"/>
        <w:left w:val="none" w:sz="0" w:space="0" w:color="auto"/>
        <w:bottom w:val="none" w:sz="0" w:space="0" w:color="auto"/>
        <w:right w:val="none" w:sz="0" w:space="0" w:color="auto"/>
      </w:divBdr>
    </w:div>
    <w:div w:id="176043427">
      <w:bodyDiv w:val="1"/>
      <w:marLeft w:val="0"/>
      <w:marRight w:val="0"/>
      <w:marTop w:val="0"/>
      <w:marBottom w:val="0"/>
      <w:divBdr>
        <w:top w:val="none" w:sz="0" w:space="0" w:color="auto"/>
        <w:left w:val="none" w:sz="0" w:space="0" w:color="auto"/>
        <w:bottom w:val="none" w:sz="0" w:space="0" w:color="auto"/>
        <w:right w:val="none" w:sz="0" w:space="0" w:color="auto"/>
      </w:divBdr>
    </w:div>
    <w:div w:id="178812212">
      <w:bodyDiv w:val="1"/>
      <w:marLeft w:val="0"/>
      <w:marRight w:val="0"/>
      <w:marTop w:val="0"/>
      <w:marBottom w:val="0"/>
      <w:divBdr>
        <w:top w:val="none" w:sz="0" w:space="0" w:color="auto"/>
        <w:left w:val="none" w:sz="0" w:space="0" w:color="auto"/>
        <w:bottom w:val="none" w:sz="0" w:space="0" w:color="auto"/>
        <w:right w:val="none" w:sz="0" w:space="0" w:color="auto"/>
      </w:divBdr>
    </w:div>
    <w:div w:id="189148968">
      <w:bodyDiv w:val="1"/>
      <w:marLeft w:val="0"/>
      <w:marRight w:val="0"/>
      <w:marTop w:val="0"/>
      <w:marBottom w:val="0"/>
      <w:divBdr>
        <w:top w:val="none" w:sz="0" w:space="0" w:color="auto"/>
        <w:left w:val="none" w:sz="0" w:space="0" w:color="auto"/>
        <w:bottom w:val="none" w:sz="0" w:space="0" w:color="auto"/>
        <w:right w:val="none" w:sz="0" w:space="0" w:color="auto"/>
      </w:divBdr>
    </w:div>
    <w:div w:id="194002842">
      <w:bodyDiv w:val="1"/>
      <w:marLeft w:val="0"/>
      <w:marRight w:val="0"/>
      <w:marTop w:val="0"/>
      <w:marBottom w:val="0"/>
      <w:divBdr>
        <w:top w:val="none" w:sz="0" w:space="0" w:color="auto"/>
        <w:left w:val="none" w:sz="0" w:space="0" w:color="auto"/>
        <w:bottom w:val="none" w:sz="0" w:space="0" w:color="auto"/>
        <w:right w:val="none" w:sz="0" w:space="0" w:color="auto"/>
      </w:divBdr>
    </w:div>
    <w:div w:id="194781413">
      <w:bodyDiv w:val="1"/>
      <w:marLeft w:val="0"/>
      <w:marRight w:val="0"/>
      <w:marTop w:val="0"/>
      <w:marBottom w:val="0"/>
      <w:divBdr>
        <w:top w:val="none" w:sz="0" w:space="0" w:color="auto"/>
        <w:left w:val="none" w:sz="0" w:space="0" w:color="auto"/>
        <w:bottom w:val="none" w:sz="0" w:space="0" w:color="auto"/>
        <w:right w:val="none" w:sz="0" w:space="0" w:color="auto"/>
      </w:divBdr>
    </w:div>
    <w:div w:id="195698512">
      <w:bodyDiv w:val="1"/>
      <w:marLeft w:val="0"/>
      <w:marRight w:val="0"/>
      <w:marTop w:val="0"/>
      <w:marBottom w:val="0"/>
      <w:divBdr>
        <w:top w:val="none" w:sz="0" w:space="0" w:color="auto"/>
        <w:left w:val="none" w:sz="0" w:space="0" w:color="auto"/>
        <w:bottom w:val="none" w:sz="0" w:space="0" w:color="auto"/>
        <w:right w:val="none" w:sz="0" w:space="0" w:color="auto"/>
      </w:divBdr>
    </w:div>
    <w:div w:id="198783000">
      <w:bodyDiv w:val="1"/>
      <w:marLeft w:val="0"/>
      <w:marRight w:val="0"/>
      <w:marTop w:val="0"/>
      <w:marBottom w:val="0"/>
      <w:divBdr>
        <w:top w:val="none" w:sz="0" w:space="0" w:color="auto"/>
        <w:left w:val="none" w:sz="0" w:space="0" w:color="auto"/>
        <w:bottom w:val="none" w:sz="0" w:space="0" w:color="auto"/>
        <w:right w:val="none" w:sz="0" w:space="0" w:color="auto"/>
      </w:divBdr>
    </w:div>
    <w:div w:id="202137227">
      <w:bodyDiv w:val="1"/>
      <w:marLeft w:val="0"/>
      <w:marRight w:val="0"/>
      <w:marTop w:val="0"/>
      <w:marBottom w:val="0"/>
      <w:divBdr>
        <w:top w:val="none" w:sz="0" w:space="0" w:color="auto"/>
        <w:left w:val="none" w:sz="0" w:space="0" w:color="auto"/>
        <w:bottom w:val="none" w:sz="0" w:space="0" w:color="auto"/>
        <w:right w:val="none" w:sz="0" w:space="0" w:color="auto"/>
      </w:divBdr>
    </w:div>
    <w:div w:id="209851961">
      <w:bodyDiv w:val="1"/>
      <w:marLeft w:val="0"/>
      <w:marRight w:val="0"/>
      <w:marTop w:val="0"/>
      <w:marBottom w:val="0"/>
      <w:divBdr>
        <w:top w:val="none" w:sz="0" w:space="0" w:color="auto"/>
        <w:left w:val="none" w:sz="0" w:space="0" w:color="auto"/>
        <w:bottom w:val="none" w:sz="0" w:space="0" w:color="auto"/>
        <w:right w:val="none" w:sz="0" w:space="0" w:color="auto"/>
      </w:divBdr>
    </w:div>
    <w:div w:id="213389182">
      <w:bodyDiv w:val="1"/>
      <w:marLeft w:val="0"/>
      <w:marRight w:val="0"/>
      <w:marTop w:val="0"/>
      <w:marBottom w:val="0"/>
      <w:divBdr>
        <w:top w:val="none" w:sz="0" w:space="0" w:color="auto"/>
        <w:left w:val="none" w:sz="0" w:space="0" w:color="auto"/>
        <w:bottom w:val="none" w:sz="0" w:space="0" w:color="auto"/>
        <w:right w:val="none" w:sz="0" w:space="0" w:color="auto"/>
      </w:divBdr>
    </w:div>
    <w:div w:id="225531429">
      <w:bodyDiv w:val="1"/>
      <w:marLeft w:val="0"/>
      <w:marRight w:val="0"/>
      <w:marTop w:val="0"/>
      <w:marBottom w:val="0"/>
      <w:divBdr>
        <w:top w:val="none" w:sz="0" w:space="0" w:color="auto"/>
        <w:left w:val="none" w:sz="0" w:space="0" w:color="auto"/>
        <w:bottom w:val="none" w:sz="0" w:space="0" w:color="auto"/>
        <w:right w:val="none" w:sz="0" w:space="0" w:color="auto"/>
      </w:divBdr>
    </w:div>
    <w:div w:id="229000051">
      <w:bodyDiv w:val="1"/>
      <w:marLeft w:val="0"/>
      <w:marRight w:val="0"/>
      <w:marTop w:val="0"/>
      <w:marBottom w:val="0"/>
      <w:divBdr>
        <w:top w:val="none" w:sz="0" w:space="0" w:color="auto"/>
        <w:left w:val="none" w:sz="0" w:space="0" w:color="auto"/>
        <w:bottom w:val="none" w:sz="0" w:space="0" w:color="auto"/>
        <w:right w:val="none" w:sz="0" w:space="0" w:color="auto"/>
      </w:divBdr>
    </w:div>
    <w:div w:id="232084438">
      <w:bodyDiv w:val="1"/>
      <w:marLeft w:val="0"/>
      <w:marRight w:val="0"/>
      <w:marTop w:val="0"/>
      <w:marBottom w:val="0"/>
      <w:divBdr>
        <w:top w:val="none" w:sz="0" w:space="0" w:color="auto"/>
        <w:left w:val="none" w:sz="0" w:space="0" w:color="auto"/>
        <w:bottom w:val="none" w:sz="0" w:space="0" w:color="auto"/>
        <w:right w:val="none" w:sz="0" w:space="0" w:color="auto"/>
      </w:divBdr>
    </w:div>
    <w:div w:id="235625630">
      <w:bodyDiv w:val="1"/>
      <w:marLeft w:val="0"/>
      <w:marRight w:val="0"/>
      <w:marTop w:val="0"/>
      <w:marBottom w:val="0"/>
      <w:divBdr>
        <w:top w:val="none" w:sz="0" w:space="0" w:color="auto"/>
        <w:left w:val="none" w:sz="0" w:space="0" w:color="auto"/>
        <w:bottom w:val="none" w:sz="0" w:space="0" w:color="auto"/>
        <w:right w:val="none" w:sz="0" w:space="0" w:color="auto"/>
      </w:divBdr>
    </w:div>
    <w:div w:id="237600113">
      <w:bodyDiv w:val="1"/>
      <w:marLeft w:val="0"/>
      <w:marRight w:val="0"/>
      <w:marTop w:val="0"/>
      <w:marBottom w:val="0"/>
      <w:divBdr>
        <w:top w:val="none" w:sz="0" w:space="0" w:color="auto"/>
        <w:left w:val="none" w:sz="0" w:space="0" w:color="auto"/>
        <w:bottom w:val="none" w:sz="0" w:space="0" w:color="auto"/>
        <w:right w:val="none" w:sz="0" w:space="0" w:color="auto"/>
      </w:divBdr>
    </w:div>
    <w:div w:id="249195478">
      <w:bodyDiv w:val="1"/>
      <w:marLeft w:val="0"/>
      <w:marRight w:val="0"/>
      <w:marTop w:val="0"/>
      <w:marBottom w:val="0"/>
      <w:divBdr>
        <w:top w:val="none" w:sz="0" w:space="0" w:color="auto"/>
        <w:left w:val="none" w:sz="0" w:space="0" w:color="auto"/>
        <w:bottom w:val="none" w:sz="0" w:space="0" w:color="auto"/>
        <w:right w:val="none" w:sz="0" w:space="0" w:color="auto"/>
      </w:divBdr>
    </w:div>
    <w:div w:id="259877874">
      <w:bodyDiv w:val="1"/>
      <w:marLeft w:val="0"/>
      <w:marRight w:val="0"/>
      <w:marTop w:val="0"/>
      <w:marBottom w:val="0"/>
      <w:divBdr>
        <w:top w:val="none" w:sz="0" w:space="0" w:color="auto"/>
        <w:left w:val="none" w:sz="0" w:space="0" w:color="auto"/>
        <w:bottom w:val="none" w:sz="0" w:space="0" w:color="auto"/>
        <w:right w:val="none" w:sz="0" w:space="0" w:color="auto"/>
      </w:divBdr>
    </w:div>
    <w:div w:id="263266551">
      <w:bodyDiv w:val="1"/>
      <w:marLeft w:val="0"/>
      <w:marRight w:val="0"/>
      <w:marTop w:val="0"/>
      <w:marBottom w:val="0"/>
      <w:divBdr>
        <w:top w:val="none" w:sz="0" w:space="0" w:color="auto"/>
        <w:left w:val="none" w:sz="0" w:space="0" w:color="auto"/>
        <w:bottom w:val="none" w:sz="0" w:space="0" w:color="auto"/>
        <w:right w:val="none" w:sz="0" w:space="0" w:color="auto"/>
      </w:divBdr>
    </w:div>
    <w:div w:id="268127657">
      <w:bodyDiv w:val="1"/>
      <w:marLeft w:val="0"/>
      <w:marRight w:val="0"/>
      <w:marTop w:val="0"/>
      <w:marBottom w:val="0"/>
      <w:divBdr>
        <w:top w:val="none" w:sz="0" w:space="0" w:color="auto"/>
        <w:left w:val="none" w:sz="0" w:space="0" w:color="auto"/>
        <w:bottom w:val="none" w:sz="0" w:space="0" w:color="auto"/>
        <w:right w:val="none" w:sz="0" w:space="0" w:color="auto"/>
      </w:divBdr>
    </w:div>
    <w:div w:id="270624085">
      <w:bodyDiv w:val="1"/>
      <w:marLeft w:val="0"/>
      <w:marRight w:val="0"/>
      <w:marTop w:val="0"/>
      <w:marBottom w:val="0"/>
      <w:divBdr>
        <w:top w:val="none" w:sz="0" w:space="0" w:color="auto"/>
        <w:left w:val="none" w:sz="0" w:space="0" w:color="auto"/>
        <w:bottom w:val="none" w:sz="0" w:space="0" w:color="auto"/>
        <w:right w:val="none" w:sz="0" w:space="0" w:color="auto"/>
      </w:divBdr>
    </w:div>
    <w:div w:id="271744238">
      <w:bodyDiv w:val="1"/>
      <w:marLeft w:val="0"/>
      <w:marRight w:val="0"/>
      <w:marTop w:val="0"/>
      <w:marBottom w:val="0"/>
      <w:divBdr>
        <w:top w:val="none" w:sz="0" w:space="0" w:color="auto"/>
        <w:left w:val="none" w:sz="0" w:space="0" w:color="auto"/>
        <w:bottom w:val="none" w:sz="0" w:space="0" w:color="auto"/>
        <w:right w:val="none" w:sz="0" w:space="0" w:color="auto"/>
      </w:divBdr>
    </w:div>
    <w:div w:id="273906736">
      <w:bodyDiv w:val="1"/>
      <w:marLeft w:val="0"/>
      <w:marRight w:val="0"/>
      <w:marTop w:val="0"/>
      <w:marBottom w:val="0"/>
      <w:divBdr>
        <w:top w:val="none" w:sz="0" w:space="0" w:color="auto"/>
        <w:left w:val="none" w:sz="0" w:space="0" w:color="auto"/>
        <w:bottom w:val="none" w:sz="0" w:space="0" w:color="auto"/>
        <w:right w:val="none" w:sz="0" w:space="0" w:color="auto"/>
      </w:divBdr>
    </w:div>
    <w:div w:id="28458006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291635236">
      <w:bodyDiv w:val="1"/>
      <w:marLeft w:val="0"/>
      <w:marRight w:val="0"/>
      <w:marTop w:val="0"/>
      <w:marBottom w:val="0"/>
      <w:divBdr>
        <w:top w:val="none" w:sz="0" w:space="0" w:color="auto"/>
        <w:left w:val="none" w:sz="0" w:space="0" w:color="auto"/>
        <w:bottom w:val="none" w:sz="0" w:space="0" w:color="auto"/>
        <w:right w:val="none" w:sz="0" w:space="0" w:color="auto"/>
      </w:divBdr>
    </w:div>
    <w:div w:id="293944434">
      <w:bodyDiv w:val="1"/>
      <w:marLeft w:val="0"/>
      <w:marRight w:val="0"/>
      <w:marTop w:val="0"/>
      <w:marBottom w:val="0"/>
      <w:divBdr>
        <w:top w:val="none" w:sz="0" w:space="0" w:color="auto"/>
        <w:left w:val="none" w:sz="0" w:space="0" w:color="auto"/>
        <w:bottom w:val="none" w:sz="0" w:space="0" w:color="auto"/>
        <w:right w:val="none" w:sz="0" w:space="0" w:color="auto"/>
      </w:divBdr>
    </w:div>
    <w:div w:id="300041300">
      <w:bodyDiv w:val="1"/>
      <w:marLeft w:val="0"/>
      <w:marRight w:val="0"/>
      <w:marTop w:val="0"/>
      <w:marBottom w:val="0"/>
      <w:divBdr>
        <w:top w:val="none" w:sz="0" w:space="0" w:color="auto"/>
        <w:left w:val="none" w:sz="0" w:space="0" w:color="auto"/>
        <w:bottom w:val="none" w:sz="0" w:space="0" w:color="auto"/>
        <w:right w:val="none" w:sz="0" w:space="0" w:color="auto"/>
      </w:divBdr>
    </w:div>
    <w:div w:id="301469602">
      <w:bodyDiv w:val="1"/>
      <w:marLeft w:val="0"/>
      <w:marRight w:val="0"/>
      <w:marTop w:val="0"/>
      <w:marBottom w:val="0"/>
      <w:divBdr>
        <w:top w:val="none" w:sz="0" w:space="0" w:color="auto"/>
        <w:left w:val="none" w:sz="0" w:space="0" w:color="auto"/>
        <w:bottom w:val="none" w:sz="0" w:space="0" w:color="auto"/>
        <w:right w:val="none" w:sz="0" w:space="0" w:color="auto"/>
      </w:divBdr>
    </w:div>
    <w:div w:id="304042776">
      <w:bodyDiv w:val="1"/>
      <w:marLeft w:val="0"/>
      <w:marRight w:val="0"/>
      <w:marTop w:val="0"/>
      <w:marBottom w:val="0"/>
      <w:divBdr>
        <w:top w:val="none" w:sz="0" w:space="0" w:color="auto"/>
        <w:left w:val="none" w:sz="0" w:space="0" w:color="auto"/>
        <w:bottom w:val="none" w:sz="0" w:space="0" w:color="auto"/>
        <w:right w:val="none" w:sz="0" w:space="0" w:color="auto"/>
      </w:divBdr>
    </w:div>
    <w:div w:id="313801747">
      <w:bodyDiv w:val="1"/>
      <w:marLeft w:val="0"/>
      <w:marRight w:val="0"/>
      <w:marTop w:val="0"/>
      <w:marBottom w:val="0"/>
      <w:divBdr>
        <w:top w:val="none" w:sz="0" w:space="0" w:color="auto"/>
        <w:left w:val="none" w:sz="0" w:space="0" w:color="auto"/>
        <w:bottom w:val="none" w:sz="0" w:space="0" w:color="auto"/>
        <w:right w:val="none" w:sz="0" w:space="0" w:color="auto"/>
      </w:divBdr>
    </w:div>
    <w:div w:id="321354090">
      <w:bodyDiv w:val="1"/>
      <w:marLeft w:val="0"/>
      <w:marRight w:val="0"/>
      <w:marTop w:val="0"/>
      <w:marBottom w:val="0"/>
      <w:divBdr>
        <w:top w:val="none" w:sz="0" w:space="0" w:color="auto"/>
        <w:left w:val="none" w:sz="0" w:space="0" w:color="auto"/>
        <w:bottom w:val="none" w:sz="0" w:space="0" w:color="auto"/>
        <w:right w:val="none" w:sz="0" w:space="0" w:color="auto"/>
      </w:divBdr>
    </w:div>
    <w:div w:id="324825920">
      <w:bodyDiv w:val="1"/>
      <w:marLeft w:val="0"/>
      <w:marRight w:val="0"/>
      <w:marTop w:val="0"/>
      <w:marBottom w:val="0"/>
      <w:divBdr>
        <w:top w:val="none" w:sz="0" w:space="0" w:color="auto"/>
        <w:left w:val="none" w:sz="0" w:space="0" w:color="auto"/>
        <w:bottom w:val="none" w:sz="0" w:space="0" w:color="auto"/>
        <w:right w:val="none" w:sz="0" w:space="0" w:color="auto"/>
      </w:divBdr>
    </w:div>
    <w:div w:id="333531528">
      <w:bodyDiv w:val="1"/>
      <w:marLeft w:val="0"/>
      <w:marRight w:val="0"/>
      <w:marTop w:val="0"/>
      <w:marBottom w:val="0"/>
      <w:divBdr>
        <w:top w:val="none" w:sz="0" w:space="0" w:color="auto"/>
        <w:left w:val="none" w:sz="0" w:space="0" w:color="auto"/>
        <w:bottom w:val="none" w:sz="0" w:space="0" w:color="auto"/>
        <w:right w:val="none" w:sz="0" w:space="0" w:color="auto"/>
      </w:divBdr>
    </w:div>
    <w:div w:id="336539256">
      <w:bodyDiv w:val="1"/>
      <w:marLeft w:val="0"/>
      <w:marRight w:val="0"/>
      <w:marTop w:val="0"/>
      <w:marBottom w:val="0"/>
      <w:divBdr>
        <w:top w:val="none" w:sz="0" w:space="0" w:color="auto"/>
        <w:left w:val="none" w:sz="0" w:space="0" w:color="auto"/>
        <w:bottom w:val="none" w:sz="0" w:space="0" w:color="auto"/>
        <w:right w:val="none" w:sz="0" w:space="0" w:color="auto"/>
      </w:divBdr>
    </w:div>
    <w:div w:id="338507893">
      <w:bodyDiv w:val="1"/>
      <w:marLeft w:val="0"/>
      <w:marRight w:val="0"/>
      <w:marTop w:val="0"/>
      <w:marBottom w:val="0"/>
      <w:divBdr>
        <w:top w:val="none" w:sz="0" w:space="0" w:color="auto"/>
        <w:left w:val="none" w:sz="0" w:space="0" w:color="auto"/>
        <w:bottom w:val="none" w:sz="0" w:space="0" w:color="auto"/>
        <w:right w:val="none" w:sz="0" w:space="0" w:color="auto"/>
      </w:divBdr>
    </w:div>
    <w:div w:id="344984480">
      <w:bodyDiv w:val="1"/>
      <w:marLeft w:val="0"/>
      <w:marRight w:val="0"/>
      <w:marTop w:val="0"/>
      <w:marBottom w:val="0"/>
      <w:divBdr>
        <w:top w:val="none" w:sz="0" w:space="0" w:color="auto"/>
        <w:left w:val="none" w:sz="0" w:space="0" w:color="auto"/>
        <w:bottom w:val="none" w:sz="0" w:space="0" w:color="auto"/>
        <w:right w:val="none" w:sz="0" w:space="0" w:color="auto"/>
      </w:divBdr>
    </w:div>
    <w:div w:id="352540512">
      <w:bodyDiv w:val="1"/>
      <w:marLeft w:val="0"/>
      <w:marRight w:val="0"/>
      <w:marTop w:val="0"/>
      <w:marBottom w:val="0"/>
      <w:divBdr>
        <w:top w:val="none" w:sz="0" w:space="0" w:color="auto"/>
        <w:left w:val="none" w:sz="0" w:space="0" w:color="auto"/>
        <w:bottom w:val="none" w:sz="0" w:space="0" w:color="auto"/>
        <w:right w:val="none" w:sz="0" w:space="0" w:color="auto"/>
      </w:divBdr>
    </w:div>
    <w:div w:id="382752046">
      <w:bodyDiv w:val="1"/>
      <w:marLeft w:val="0"/>
      <w:marRight w:val="0"/>
      <w:marTop w:val="0"/>
      <w:marBottom w:val="0"/>
      <w:divBdr>
        <w:top w:val="none" w:sz="0" w:space="0" w:color="auto"/>
        <w:left w:val="none" w:sz="0" w:space="0" w:color="auto"/>
        <w:bottom w:val="none" w:sz="0" w:space="0" w:color="auto"/>
        <w:right w:val="none" w:sz="0" w:space="0" w:color="auto"/>
      </w:divBdr>
    </w:div>
    <w:div w:id="386345323">
      <w:bodyDiv w:val="1"/>
      <w:marLeft w:val="0"/>
      <w:marRight w:val="0"/>
      <w:marTop w:val="0"/>
      <w:marBottom w:val="0"/>
      <w:divBdr>
        <w:top w:val="none" w:sz="0" w:space="0" w:color="auto"/>
        <w:left w:val="none" w:sz="0" w:space="0" w:color="auto"/>
        <w:bottom w:val="none" w:sz="0" w:space="0" w:color="auto"/>
        <w:right w:val="none" w:sz="0" w:space="0" w:color="auto"/>
      </w:divBdr>
    </w:div>
    <w:div w:id="395476388">
      <w:bodyDiv w:val="1"/>
      <w:marLeft w:val="0"/>
      <w:marRight w:val="0"/>
      <w:marTop w:val="0"/>
      <w:marBottom w:val="0"/>
      <w:divBdr>
        <w:top w:val="none" w:sz="0" w:space="0" w:color="auto"/>
        <w:left w:val="none" w:sz="0" w:space="0" w:color="auto"/>
        <w:bottom w:val="none" w:sz="0" w:space="0" w:color="auto"/>
        <w:right w:val="none" w:sz="0" w:space="0" w:color="auto"/>
      </w:divBdr>
    </w:div>
    <w:div w:id="405079550">
      <w:bodyDiv w:val="1"/>
      <w:marLeft w:val="0"/>
      <w:marRight w:val="0"/>
      <w:marTop w:val="0"/>
      <w:marBottom w:val="0"/>
      <w:divBdr>
        <w:top w:val="none" w:sz="0" w:space="0" w:color="auto"/>
        <w:left w:val="none" w:sz="0" w:space="0" w:color="auto"/>
        <w:bottom w:val="none" w:sz="0" w:space="0" w:color="auto"/>
        <w:right w:val="none" w:sz="0" w:space="0" w:color="auto"/>
      </w:divBdr>
    </w:div>
    <w:div w:id="406851986">
      <w:bodyDiv w:val="1"/>
      <w:marLeft w:val="0"/>
      <w:marRight w:val="0"/>
      <w:marTop w:val="0"/>
      <w:marBottom w:val="0"/>
      <w:divBdr>
        <w:top w:val="none" w:sz="0" w:space="0" w:color="auto"/>
        <w:left w:val="none" w:sz="0" w:space="0" w:color="auto"/>
        <w:bottom w:val="none" w:sz="0" w:space="0" w:color="auto"/>
        <w:right w:val="none" w:sz="0" w:space="0" w:color="auto"/>
      </w:divBdr>
    </w:div>
    <w:div w:id="419721044">
      <w:bodyDiv w:val="1"/>
      <w:marLeft w:val="0"/>
      <w:marRight w:val="0"/>
      <w:marTop w:val="0"/>
      <w:marBottom w:val="0"/>
      <w:divBdr>
        <w:top w:val="none" w:sz="0" w:space="0" w:color="auto"/>
        <w:left w:val="none" w:sz="0" w:space="0" w:color="auto"/>
        <w:bottom w:val="none" w:sz="0" w:space="0" w:color="auto"/>
        <w:right w:val="none" w:sz="0" w:space="0" w:color="auto"/>
      </w:divBdr>
    </w:div>
    <w:div w:id="441456595">
      <w:bodyDiv w:val="1"/>
      <w:marLeft w:val="0"/>
      <w:marRight w:val="0"/>
      <w:marTop w:val="0"/>
      <w:marBottom w:val="0"/>
      <w:divBdr>
        <w:top w:val="none" w:sz="0" w:space="0" w:color="auto"/>
        <w:left w:val="none" w:sz="0" w:space="0" w:color="auto"/>
        <w:bottom w:val="none" w:sz="0" w:space="0" w:color="auto"/>
        <w:right w:val="none" w:sz="0" w:space="0" w:color="auto"/>
      </w:divBdr>
    </w:div>
    <w:div w:id="460729538">
      <w:bodyDiv w:val="1"/>
      <w:marLeft w:val="0"/>
      <w:marRight w:val="0"/>
      <w:marTop w:val="0"/>
      <w:marBottom w:val="0"/>
      <w:divBdr>
        <w:top w:val="none" w:sz="0" w:space="0" w:color="auto"/>
        <w:left w:val="none" w:sz="0" w:space="0" w:color="auto"/>
        <w:bottom w:val="none" w:sz="0" w:space="0" w:color="auto"/>
        <w:right w:val="none" w:sz="0" w:space="0" w:color="auto"/>
      </w:divBdr>
    </w:div>
    <w:div w:id="473448196">
      <w:bodyDiv w:val="1"/>
      <w:marLeft w:val="0"/>
      <w:marRight w:val="0"/>
      <w:marTop w:val="0"/>
      <w:marBottom w:val="0"/>
      <w:divBdr>
        <w:top w:val="none" w:sz="0" w:space="0" w:color="auto"/>
        <w:left w:val="none" w:sz="0" w:space="0" w:color="auto"/>
        <w:bottom w:val="none" w:sz="0" w:space="0" w:color="auto"/>
        <w:right w:val="none" w:sz="0" w:space="0" w:color="auto"/>
      </w:divBdr>
    </w:div>
    <w:div w:id="474612203">
      <w:bodyDiv w:val="1"/>
      <w:marLeft w:val="0"/>
      <w:marRight w:val="0"/>
      <w:marTop w:val="0"/>
      <w:marBottom w:val="0"/>
      <w:divBdr>
        <w:top w:val="none" w:sz="0" w:space="0" w:color="auto"/>
        <w:left w:val="none" w:sz="0" w:space="0" w:color="auto"/>
        <w:bottom w:val="none" w:sz="0" w:space="0" w:color="auto"/>
        <w:right w:val="none" w:sz="0" w:space="0" w:color="auto"/>
      </w:divBdr>
    </w:div>
    <w:div w:id="477309770">
      <w:bodyDiv w:val="1"/>
      <w:marLeft w:val="0"/>
      <w:marRight w:val="0"/>
      <w:marTop w:val="0"/>
      <w:marBottom w:val="0"/>
      <w:divBdr>
        <w:top w:val="none" w:sz="0" w:space="0" w:color="auto"/>
        <w:left w:val="none" w:sz="0" w:space="0" w:color="auto"/>
        <w:bottom w:val="none" w:sz="0" w:space="0" w:color="auto"/>
        <w:right w:val="none" w:sz="0" w:space="0" w:color="auto"/>
      </w:divBdr>
    </w:div>
    <w:div w:id="478964899">
      <w:bodyDiv w:val="1"/>
      <w:marLeft w:val="0"/>
      <w:marRight w:val="0"/>
      <w:marTop w:val="0"/>
      <w:marBottom w:val="0"/>
      <w:divBdr>
        <w:top w:val="none" w:sz="0" w:space="0" w:color="auto"/>
        <w:left w:val="none" w:sz="0" w:space="0" w:color="auto"/>
        <w:bottom w:val="none" w:sz="0" w:space="0" w:color="auto"/>
        <w:right w:val="none" w:sz="0" w:space="0" w:color="auto"/>
      </w:divBdr>
    </w:div>
    <w:div w:id="482165024">
      <w:bodyDiv w:val="1"/>
      <w:marLeft w:val="0"/>
      <w:marRight w:val="0"/>
      <w:marTop w:val="0"/>
      <w:marBottom w:val="0"/>
      <w:divBdr>
        <w:top w:val="none" w:sz="0" w:space="0" w:color="auto"/>
        <w:left w:val="none" w:sz="0" w:space="0" w:color="auto"/>
        <w:bottom w:val="none" w:sz="0" w:space="0" w:color="auto"/>
        <w:right w:val="none" w:sz="0" w:space="0" w:color="auto"/>
      </w:divBdr>
    </w:div>
    <w:div w:id="484322834">
      <w:bodyDiv w:val="1"/>
      <w:marLeft w:val="0"/>
      <w:marRight w:val="0"/>
      <w:marTop w:val="0"/>
      <w:marBottom w:val="0"/>
      <w:divBdr>
        <w:top w:val="none" w:sz="0" w:space="0" w:color="auto"/>
        <w:left w:val="none" w:sz="0" w:space="0" w:color="auto"/>
        <w:bottom w:val="none" w:sz="0" w:space="0" w:color="auto"/>
        <w:right w:val="none" w:sz="0" w:space="0" w:color="auto"/>
      </w:divBdr>
    </w:div>
    <w:div w:id="500465260">
      <w:bodyDiv w:val="1"/>
      <w:marLeft w:val="0"/>
      <w:marRight w:val="0"/>
      <w:marTop w:val="0"/>
      <w:marBottom w:val="0"/>
      <w:divBdr>
        <w:top w:val="none" w:sz="0" w:space="0" w:color="auto"/>
        <w:left w:val="none" w:sz="0" w:space="0" w:color="auto"/>
        <w:bottom w:val="none" w:sz="0" w:space="0" w:color="auto"/>
        <w:right w:val="none" w:sz="0" w:space="0" w:color="auto"/>
      </w:divBdr>
    </w:div>
    <w:div w:id="507595888">
      <w:bodyDiv w:val="1"/>
      <w:marLeft w:val="0"/>
      <w:marRight w:val="0"/>
      <w:marTop w:val="0"/>
      <w:marBottom w:val="0"/>
      <w:divBdr>
        <w:top w:val="none" w:sz="0" w:space="0" w:color="auto"/>
        <w:left w:val="none" w:sz="0" w:space="0" w:color="auto"/>
        <w:bottom w:val="none" w:sz="0" w:space="0" w:color="auto"/>
        <w:right w:val="none" w:sz="0" w:space="0" w:color="auto"/>
      </w:divBdr>
    </w:div>
    <w:div w:id="509368666">
      <w:bodyDiv w:val="1"/>
      <w:marLeft w:val="0"/>
      <w:marRight w:val="0"/>
      <w:marTop w:val="0"/>
      <w:marBottom w:val="0"/>
      <w:divBdr>
        <w:top w:val="none" w:sz="0" w:space="0" w:color="auto"/>
        <w:left w:val="none" w:sz="0" w:space="0" w:color="auto"/>
        <w:bottom w:val="none" w:sz="0" w:space="0" w:color="auto"/>
        <w:right w:val="none" w:sz="0" w:space="0" w:color="auto"/>
      </w:divBdr>
    </w:div>
    <w:div w:id="511989952">
      <w:bodyDiv w:val="1"/>
      <w:marLeft w:val="0"/>
      <w:marRight w:val="0"/>
      <w:marTop w:val="0"/>
      <w:marBottom w:val="0"/>
      <w:divBdr>
        <w:top w:val="none" w:sz="0" w:space="0" w:color="auto"/>
        <w:left w:val="none" w:sz="0" w:space="0" w:color="auto"/>
        <w:bottom w:val="none" w:sz="0" w:space="0" w:color="auto"/>
        <w:right w:val="none" w:sz="0" w:space="0" w:color="auto"/>
      </w:divBdr>
    </w:div>
    <w:div w:id="518201764">
      <w:bodyDiv w:val="1"/>
      <w:marLeft w:val="0"/>
      <w:marRight w:val="0"/>
      <w:marTop w:val="0"/>
      <w:marBottom w:val="0"/>
      <w:divBdr>
        <w:top w:val="none" w:sz="0" w:space="0" w:color="auto"/>
        <w:left w:val="none" w:sz="0" w:space="0" w:color="auto"/>
        <w:bottom w:val="none" w:sz="0" w:space="0" w:color="auto"/>
        <w:right w:val="none" w:sz="0" w:space="0" w:color="auto"/>
      </w:divBdr>
    </w:div>
    <w:div w:id="520513278">
      <w:bodyDiv w:val="1"/>
      <w:marLeft w:val="0"/>
      <w:marRight w:val="0"/>
      <w:marTop w:val="0"/>
      <w:marBottom w:val="0"/>
      <w:divBdr>
        <w:top w:val="none" w:sz="0" w:space="0" w:color="auto"/>
        <w:left w:val="none" w:sz="0" w:space="0" w:color="auto"/>
        <w:bottom w:val="none" w:sz="0" w:space="0" w:color="auto"/>
        <w:right w:val="none" w:sz="0" w:space="0" w:color="auto"/>
      </w:divBdr>
    </w:div>
    <w:div w:id="522322956">
      <w:bodyDiv w:val="1"/>
      <w:marLeft w:val="0"/>
      <w:marRight w:val="0"/>
      <w:marTop w:val="0"/>
      <w:marBottom w:val="0"/>
      <w:divBdr>
        <w:top w:val="none" w:sz="0" w:space="0" w:color="auto"/>
        <w:left w:val="none" w:sz="0" w:space="0" w:color="auto"/>
        <w:bottom w:val="none" w:sz="0" w:space="0" w:color="auto"/>
        <w:right w:val="none" w:sz="0" w:space="0" w:color="auto"/>
      </w:divBdr>
    </w:div>
    <w:div w:id="524557393">
      <w:bodyDiv w:val="1"/>
      <w:marLeft w:val="0"/>
      <w:marRight w:val="0"/>
      <w:marTop w:val="0"/>
      <w:marBottom w:val="0"/>
      <w:divBdr>
        <w:top w:val="none" w:sz="0" w:space="0" w:color="auto"/>
        <w:left w:val="none" w:sz="0" w:space="0" w:color="auto"/>
        <w:bottom w:val="none" w:sz="0" w:space="0" w:color="auto"/>
        <w:right w:val="none" w:sz="0" w:space="0" w:color="auto"/>
      </w:divBdr>
    </w:div>
    <w:div w:id="525827280">
      <w:bodyDiv w:val="1"/>
      <w:marLeft w:val="0"/>
      <w:marRight w:val="0"/>
      <w:marTop w:val="0"/>
      <w:marBottom w:val="0"/>
      <w:divBdr>
        <w:top w:val="none" w:sz="0" w:space="0" w:color="auto"/>
        <w:left w:val="none" w:sz="0" w:space="0" w:color="auto"/>
        <w:bottom w:val="none" w:sz="0" w:space="0" w:color="auto"/>
        <w:right w:val="none" w:sz="0" w:space="0" w:color="auto"/>
      </w:divBdr>
    </w:div>
    <w:div w:id="529269437">
      <w:bodyDiv w:val="1"/>
      <w:marLeft w:val="0"/>
      <w:marRight w:val="0"/>
      <w:marTop w:val="0"/>
      <w:marBottom w:val="0"/>
      <w:divBdr>
        <w:top w:val="none" w:sz="0" w:space="0" w:color="auto"/>
        <w:left w:val="none" w:sz="0" w:space="0" w:color="auto"/>
        <w:bottom w:val="none" w:sz="0" w:space="0" w:color="auto"/>
        <w:right w:val="none" w:sz="0" w:space="0" w:color="auto"/>
      </w:divBdr>
    </w:div>
    <w:div w:id="543253915">
      <w:bodyDiv w:val="1"/>
      <w:marLeft w:val="0"/>
      <w:marRight w:val="0"/>
      <w:marTop w:val="0"/>
      <w:marBottom w:val="0"/>
      <w:divBdr>
        <w:top w:val="none" w:sz="0" w:space="0" w:color="auto"/>
        <w:left w:val="none" w:sz="0" w:space="0" w:color="auto"/>
        <w:bottom w:val="none" w:sz="0" w:space="0" w:color="auto"/>
        <w:right w:val="none" w:sz="0" w:space="0" w:color="auto"/>
      </w:divBdr>
    </w:div>
    <w:div w:id="550045226">
      <w:bodyDiv w:val="1"/>
      <w:marLeft w:val="0"/>
      <w:marRight w:val="0"/>
      <w:marTop w:val="0"/>
      <w:marBottom w:val="0"/>
      <w:divBdr>
        <w:top w:val="none" w:sz="0" w:space="0" w:color="auto"/>
        <w:left w:val="none" w:sz="0" w:space="0" w:color="auto"/>
        <w:bottom w:val="none" w:sz="0" w:space="0" w:color="auto"/>
        <w:right w:val="none" w:sz="0" w:space="0" w:color="auto"/>
      </w:divBdr>
    </w:div>
    <w:div w:id="551582736">
      <w:bodyDiv w:val="1"/>
      <w:marLeft w:val="0"/>
      <w:marRight w:val="0"/>
      <w:marTop w:val="0"/>
      <w:marBottom w:val="0"/>
      <w:divBdr>
        <w:top w:val="none" w:sz="0" w:space="0" w:color="auto"/>
        <w:left w:val="none" w:sz="0" w:space="0" w:color="auto"/>
        <w:bottom w:val="none" w:sz="0" w:space="0" w:color="auto"/>
        <w:right w:val="none" w:sz="0" w:space="0" w:color="auto"/>
      </w:divBdr>
    </w:div>
    <w:div w:id="552011704">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585923978">
      <w:bodyDiv w:val="1"/>
      <w:marLeft w:val="0"/>
      <w:marRight w:val="0"/>
      <w:marTop w:val="0"/>
      <w:marBottom w:val="0"/>
      <w:divBdr>
        <w:top w:val="none" w:sz="0" w:space="0" w:color="auto"/>
        <w:left w:val="none" w:sz="0" w:space="0" w:color="auto"/>
        <w:bottom w:val="none" w:sz="0" w:space="0" w:color="auto"/>
        <w:right w:val="none" w:sz="0" w:space="0" w:color="auto"/>
      </w:divBdr>
    </w:div>
    <w:div w:id="600070890">
      <w:bodyDiv w:val="1"/>
      <w:marLeft w:val="0"/>
      <w:marRight w:val="0"/>
      <w:marTop w:val="0"/>
      <w:marBottom w:val="0"/>
      <w:divBdr>
        <w:top w:val="none" w:sz="0" w:space="0" w:color="auto"/>
        <w:left w:val="none" w:sz="0" w:space="0" w:color="auto"/>
        <w:bottom w:val="none" w:sz="0" w:space="0" w:color="auto"/>
        <w:right w:val="none" w:sz="0" w:space="0" w:color="auto"/>
      </w:divBdr>
    </w:div>
    <w:div w:id="602885801">
      <w:bodyDiv w:val="1"/>
      <w:marLeft w:val="0"/>
      <w:marRight w:val="0"/>
      <w:marTop w:val="0"/>
      <w:marBottom w:val="0"/>
      <w:divBdr>
        <w:top w:val="none" w:sz="0" w:space="0" w:color="auto"/>
        <w:left w:val="none" w:sz="0" w:space="0" w:color="auto"/>
        <w:bottom w:val="none" w:sz="0" w:space="0" w:color="auto"/>
        <w:right w:val="none" w:sz="0" w:space="0" w:color="auto"/>
      </w:divBdr>
    </w:div>
    <w:div w:id="605624891">
      <w:bodyDiv w:val="1"/>
      <w:marLeft w:val="0"/>
      <w:marRight w:val="0"/>
      <w:marTop w:val="0"/>
      <w:marBottom w:val="0"/>
      <w:divBdr>
        <w:top w:val="none" w:sz="0" w:space="0" w:color="auto"/>
        <w:left w:val="none" w:sz="0" w:space="0" w:color="auto"/>
        <w:bottom w:val="none" w:sz="0" w:space="0" w:color="auto"/>
        <w:right w:val="none" w:sz="0" w:space="0" w:color="auto"/>
      </w:divBdr>
    </w:div>
    <w:div w:id="605772532">
      <w:bodyDiv w:val="1"/>
      <w:marLeft w:val="0"/>
      <w:marRight w:val="0"/>
      <w:marTop w:val="0"/>
      <w:marBottom w:val="0"/>
      <w:divBdr>
        <w:top w:val="none" w:sz="0" w:space="0" w:color="auto"/>
        <w:left w:val="none" w:sz="0" w:space="0" w:color="auto"/>
        <w:bottom w:val="none" w:sz="0" w:space="0" w:color="auto"/>
        <w:right w:val="none" w:sz="0" w:space="0" w:color="auto"/>
      </w:divBdr>
    </w:div>
    <w:div w:id="611547685">
      <w:bodyDiv w:val="1"/>
      <w:marLeft w:val="0"/>
      <w:marRight w:val="0"/>
      <w:marTop w:val="0"/>
      <w:marBottom w:val="0"/>
      <w:divBdr>
        <w:top w:val="none" w:sz="0" w:space="0" w:color="auto"/>
        <w:left w:val="none" w:sz="0" w:space="0" w:color="auto"/>
        <w:bottom w:val="none" w:sz="0" w:space="0" w:color="auto"/>
        <w:right w:val="none" w:sz="0" w:space="0" w:color="auto"/>
      </w:divBdr>
    </w:div>
    <w:div w:id="628513993">
      <w:bodyDiv w:val="1"/>
      <w:marLeft w:val="0"/>
      <w:marRight w:val="0"/>
      <w:marTop w:val="0"/>
      <w:marBottom w:val="0"/>
      <w:divBdr>
        <w:top w:val="none" w:sz="0" w:space="0" w:color="auto"/>
        <w:left w:val="none" w:sz="0" w:space="0" w:color="auto"/>
        <w:bottom w:val="none" w:sz="0" w:space="0" w:color="auto"/>
        <w:right w:val="none" w:sz="0" w:space="0" w:color="auto"/>
      </w:divBdr>
    </w:div>
    <w:div w:id="633363838">
      <w:bodyDiv w:val="1"/>
      <w:marLeft w:val="0"/>
      <w:marRight w:val="0"/>
      <w:marTop w:val="0"/>
      <w:marBottom w:val="0"/>
      <w:divBdr>
        <w:top w:val="none" w:sz="0" w:space="0" w:color="auto"/>
        <w:left w:val="none" w:sz="0" w:space="0" w:color="auto"/>
        <w:bottom w:val="none" w:sz="0" w:space="0" w:color="auto"/>
        <w:right w:val="none" w:sz="0" w:space="0" w:color="auto"/>
      </w:divBdr>
    </w:div>
    <w:div w:id="643967078">
      <w:bodyDiv w:val="1"/>
      <w:marLeft w:val="0"/>
      <w:marRight w:val="0"/>
      <w:marTop w:val="0"/>
      <w:marBottom w:val="0"/>
      <w:divBdr>
        <w:top w:val="none" w:sz="0" w:space="0" w:color="auto"/>
        <w:left w:val="none" w:sz="0" w:space="0" w:color="auto"/>
        <w:bottom w:val="none" w:sz="0" w:space="0" w:color="auto"/>
        <w:right w:val="none" w:sz="0" w:space="0" w:color="auto"/>
      </w:divBdr>
    </w:div>
    <w:div w:id="647636387">
      <w:bodyDiv w:val="1"/>
      <w:marLeft w:val="0"/>
      <w:marRight w:val="0"/>
      <w:marTop w:val="0"/>
      <w:marBottom w:val="0"/>
      <w:divBdr>
        <w:top w:val="none" w:sz="0" w:space="0" w:color="auto"/>
        <w:left w:val="none" w:sz="0" w:space="0" w:color="auto"/>
        <w:bottom w:val="none" w:sz="0" w:space="0" w:color="auto"/>
        <w:right w:val="none" w:sz="0" w:space="0" w:color="auto"/>
      </w:divBdr>
    </w:div>
    <w:div w:id="653409751">
      <w:bodyDiv w:val="1"/>
      <w:marLeft w:val="0"/>
      <w:marRight w:val="0"/>
      <w:marTop w:val="0"/>
      <w:marBottom w:val="0"/>
      <w:divBdr>
        <w:top w:val="none" w:sz="0" w:space="0" w:color="auto"/>
        <w:left w:val="none" w:sz="0" w:space="0" w:color="auto"/>
        <w:bottom w:val="none" w:sz="0" w:space="0" w:color="auto"/>
        <w:right w:val="none" w:sz="0" w:space="0" w:color="auto"/>
      </w:divBdr>
    </w:div>
    <w:div w:id="655760931">
      <w:bodyDiv w:val="1"/>
      <w:marLeft w:val="0"/>
      <w:marRight w:val="0"/>
      <w:marTop w:val="0"/>
      <w:marBottom w:val="0"/>
      <w:divBdr>
        <w:top w:val="none" w:sz="0" w:space="0" w:color="auto"/>
        <w:left w:val="none" w:sz="0" w:space="0" w:color="auto"/>
        <w:bottom w:val="none" w:sz="0" w:space="0" w:color="auto"/>
        <w:right w:val="none" w:sz="0" w:space="0" w:color="auto"/>
      </w:divBdr>
    </w:div>
    <w:div w:id="669793734">
      <w:bodyDiv w:val="1"/>
      <w:marLeft w:val="0"/>
      <w:marRight w:val="0"/>
      <w:marTop w:val="0"/>
      <w:marBottom w:val="0"/>
      <w:divBdr>
        <w:top w:val="none" w:sz="0" w:space="0" w:color="auto"/>
        <w:left w:val="none" w:sz="0" w:space="0" w:color="auto"/>
        <w:bottom w:val="none" w:sz="0" w:space="0" w:color="auto"/>
        <w:right w:val="none" w:sz="0" w:space="0" w:color="auto"/>
      </w:divBdr>
    </w:div>
    <w:div w:id="672727734">
      <w:bodyDiv w:val="1"/>
      <w:marLeft w:val="0"/>
      <w:marRight w:val="0"/>
      <w:marTop w:val="0"/>
      <w:marBottom w:val="0"/>
      <w:divBdr>
        <w:top w:val="none" w:sz="0" w:space="0" w:color="auto"/>
        <w:left w:val="none" w:sz="0" w:space="0" w:color="auto"/>
        <w:bottom w:val="none" w:sz="0" w:space="0" w:color="auto"/>
        <w:right w:val="none" w:sz="0" w:space="0" w:color="auto"/>
      </w:divBdr>
    </w:div>
    <w:div w:id="674693564">
      <w:bodyDiv w:val="1"/>
      <w:marLeft w:val="0"/>
      <w:marRight w:val="0"/>
      <w:marTop w:val="0"/>
      <w:marBottom w:val="0"/>
      <w:divBdr>
        <w:top w:val="none" w:sz="0" w:space="0" w:color="auto"/>
        <w:left w:val="none" w:sz="0" w:space="0" w:color="auto"/>
        <w:bottom w:val="none" w:sz="0" w:space="0" w:color="auto"/>
        <w:right w:val="none" w:sz="0" w:space="0" w:color="auto"/>
      </w:divBdr>
    </w:div>
    <w:div w:id="677999628">
      <w:bodyDiv w:val="1"/>
      <w:marLeft w:val="0"/>
      <w:marRight w:val="0"/>
      <w:marTop w:val="0"/>
      <w:marBottom w:val="0"/>
      <w:divBdr>
        <w:top w:val="none" w:sz="0" w:space="0" w:color="auto"/>
        <w:left w:val="none" w:sz="0" w:space="0" w:color="auto"/>
        <w:bottom w:val="none" w:sz="0" w:space="0" w:color="auto"/>
        <w:right w:val="none" w:sz="0" w:space="0" w:color="auto"/>
      </w:divBdr>
    </w:div>
    <w:div w:id="684795620">
      <w:bodyDiv w:val="1"/>
      <w:marLeft w:val="0"/>
      <w:marRight w:val="0"/>
      <w:marTop w:val="0"/>
      <w:marBottom w:val="0"/>
      <w:divBdr>
        <w:top w:val="none" w:sz="0" w:space="0" w:color="auto"/>
        <w:left w:val="none" w:sz="0" w:space="0" w:color="auto"/>
        <w:bottom w:val="none" w:sz="0" w:space="0" w:color="auto"/>
        <w:right w:val="none" w:sz="0" w:space="0" w:color="auto"/>
      </w:divBdr>
    </w:div>
    <w:div w:id="692926210">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02250770">
      <w:bodyDiv w:val="1"/>
      <w:marLeft w:val="0"/>
      <w:marRight w:val="0"/>
      <w:marTop w:val="0"/>
      <w:marBottom w:val="0"/>
      <w:divBdr>
        <w:top w:val="none" w:sz="0" w:space="0" w:color="auto"/>
        <w:left w:val="none" w:sz="0" w:space="0" w:color="auto"/>
        <w:bottom w:val="none" w:sz="0" w:space="0" w:color="auto"/>
        <w:right w:val="none" w:sz="0" w:space="0" w:color="auto"/>
      </w:divBdr>
    </w:div>
    <w:div w:id="717510747">
      <w:bodyDiv w:val="1"/>
      <w:marLeft w:val="0"/>
      <w:marRight w:val="0"/>
      <w:marTop w:val="0"/>
      <w:marBottom w:val="0"/>
      <w:divBdr>
        <w:top w:val="none" w:sz="0" w:space="0" w:color="auto"/>
        <w:left w:val="none" w:sz="0" w:space="0" w:color="auto"/>
        <w:bottom w:val="none" w:sz="0" w:space="0" w:color="auto"/>
        <w:right w:val="none" w:sz="0" w:space="0" w:color="auto"/>
      </w:divBdr>
    </w:div>
    <w:div w:id="726614930">
      <w:bodyDiv w:val="1"/>
      <w:marLeft w:val="0"/>
      <w:marRight w:val="0"/>
      <w:marTop w:val="0"/>
      <w:marBottom w:val="0"/>
      <w:divBdr>
        <w:top w:val="none" w:sz="0" w:space="0" w:color="auto"/>
        <w:left w:val="none" w:sz="0" w:space="0" w:color="auto"/>
        <w:bottom w:val="none" w:sz="0" w:space="0" w:color="auto"/>
        <w:right w:val="none" w:sz="0" w:space="0" w:color="auto"/>
      </w:divBdr>
    </w:div>
    <w:div w:id="732314807">
      <w:bodyDiv w:val="1"/>
      <w:marLeft w:val="0"/>
      <w:marRight w:val="0"/>
      <w:marTop w:val="0"/>
      <w:marBottom w:val="0"/>
      <w:divBdr>
        <w:top w:val="none" w:sz="0" w:space="0" w:color="auto"/>
        <w:left w:val="none" w:sz="0" w:space="0" w:color="auto"/>
        <w:bottom w:val="none" w:sz="0" w:space="0" w:color="auto"/>
        <w:right w:val="none" w:sz="0" w:space="0" w:color="auto"/>
      </w:divBdr>
    </w:div>
    <w:div w:id="732505938">
      <w:bodyDiv w:val="1"/>
      <w:marLeft w:val="0"/>
      <w:marRight w:val="0"/>
      <w:marTop w:val="0"/>
      <w:marBottom w:val="0"/>
      <w:divBdr>
        <w:top w:val="none" w:sz="0" w:space="0" w:color="auto"/>
        <w:left w:val="none" w:sz="0" w:space="0" w:color="auto"/>
        <w:bottom w:val="none" w:sz="0" w:space="0" w:color="auto"/>
        <w:right w:val="none" w:sz="0" w:space="0" w:color="auto"/>
      </w:divBdr>
    </w:div>
    <w:div w:id="737899965">
      <w:bodyDiv w:val="1"/>
      <w:marLeft w:val="0"/>
      <w:marRight w:val="0"/>
      <w:marTop w:val="0"/>
      <w:marBottom w:val="0"/>
      <w:divBdr>
        <w:top w:val="none" w:sz="0" w:space="0" w:color="auto"/>
        <w:left w:val="none" w:sz="0" w:space="0" w:color="auto"/>
        <w:bottom w:val="none" w:sz="0" w:space="0" w:color="auto"/>
        <w:right w:val="none" w:sz="0" w:space="0" w:color="auto"/>
      </w:divBdr>
    </w:div>
    <w:div w:id="748816753">
      <w:bodyDiv w:val="1"/>
      <w:marLeft w:val="0"/>
      <w:marRight w:val="0"/>
      <w:marTop w:val="0"/>
      <w:marBottom w:val="0"/>
      <w:divBdr>
        <w:top w:val="none" w:sz="0" w:space="0" w:color="auto"/>
        <w:left w:val="none" w:sz="0" w:space="0" w:color="auto"/>
        <w:bottom w:val="none" w:sz="0" w:space="0" w:color="auto"/>
        <w:right w:val="none" w:sz="0" w:space="0" w:color="auto"/>
      </w:divBdr>
    </w:div>
    <w:div w:id="749933234">
      <w:bodyDiv w:val="1"/>
      <w:marLeft w:val="0"/>
      <w:marRight w:val="0"/>
      <w:marTop w:val="0"/>
      <w:marBottom w:val="0"/>
      <w:divBdr>
        <w:top w:val="none" w:sz="0" w:space="0" w:color="auto"/>
        <w:left w:val="none" w:sz="0" w:space="0" w:color="auto"/>
        <w:bottom w:val="none" w:sz="0" w:space="0" w:color="auto"/>
        <w:right w:val="none" w:sz="0" w:space="0" w:color="auto"/>
      </w:divBdr>
    </w:div>
    <w:div w:id="771702709">
      <w:bodyDiv w:val="1"/>
      <w:marLeft w:val="0"/>
      <w:marRight w:val="0"/>
      <w:marTop w:val="0"/>
      <w:marBottom w:val="0"/>
      <w:divBdr>
        <w:top w:val="none" w:sz="0" w:space="0" w:color="auto"/>
        <w:left w:val="none" w:sz="0" w:space="0" w:color="auto"/>
        <w:bottom w:val="none" w:sz="0" w:space="0" w:color="auto"/>
        <w:right w:val="none" w:sz="0" w:space="0" w:color="auto"/>
      </w:divBdr>
    </w:div>
    <w:div w:id="772364191">
      <w:bodyDiv w:val="1"/>
      <w:marLeft w:val="0"/>
      <w:marRight w:val="0"/>
      <w:marTop w:val="0"/>
      <w:marBottom w:val="0"/>
      <w:divBdr>
        <w:top w:val="none" w:sz="0" w:space="0" w:color="auto"/>
        <w:left w:val="none" w:sz="0" w:space="0" w:color="auto"/>
        <w:bottom w:val="none" w:sz="0" w:space="0" w:color="auto"/>
        <w:right w:val="none" w:sz="0" w:space="0" w:color="auto"/>
      </w:divBdr>
    </w:div>
    <w:div w:id="773327415">
      <w:bodyDiv w:val="1"/>
      <w:marLeft w:val="0"/>
      <w:marRight w:val="0"/>
      <w:marTop w:val="0"/>
      <w:marBottom w:val="0"/>
      <w:divBdr>
        <w:top w:val="none" w:sz="0" w:space="0" w:color="auto"/>
        <w:left w:val="none" w:sz="0" w:space="0" w:color="auto"/>
        <w:bottom w:val="none" w:sz="0" w:space="0" w:color="auto"/>
        <w:right w:val="none" w:sz="0" w:space="0" w:color="auto"/>
      </w:divBdr>
    </w:div>
    <w:div w:id="773750509">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794103926">
      <w:bodyDiv w:val="1"/>
      <w:marLeft w:val="0"/>
      <w:marRight w:val="0"/>
      <w:marTop w:val="0"/>
      <w:marBottom w:val="0"/>
      <w:divBdr>
        <w:top w:val="none" w:sz="0" w:space="0" w:color="auto"/>
        <w:left w:val="none" w:sz="0" w:space="0" w:color="auto"/>
        <w:bottom w:val="none" w:sz="0" w:space="0" w:color="auto"/>
        <w:right w:val="none" w:sz="0" w:space="0" w:color="auto"/>
      </w:divBdr>
    </w:div>
    <w:div w:id="802506766">
      <w:bodyDiv w:val="1"/>
      <w:marLeft w:val="0"/>
      <w:marRight w:val="0"/>
      <w:marTop w:val="0"/>
      <w:marBottom w:val="0"/>
      <w:divBdr>
        <w:top w:val="none" w:sz="0" w:space="0" w:color="auto"/>
        <w:left w:val="none" w:sz="0" w:space="0" w:color="auto"/>
        <w:bottom w:val="none" w:sz="0" w:space="0" w:color="auto"/>
        <w:right w:val="none" w:sz="0" w:space="0" w:color="auto"/>
      </w:divBdr>
    </w:div>
    <w:div w:id="807867931">
      <w:bodyDiv w:val="1"/>
      <w:marLeft w:val="0"/>
      <w:marRight w:val="0"/>
      <w:marTop w:val="0"/>
      <w:marBottom w:val="0"/>
      <w:divBdr>
        <w:top w:val="none" w:sz="0" w:space="0" w:color="auto"/>
        <w:left w:val="none" w:sz="0" w:space="0" w:color="auto"/>
        <w:bottom w:val="none" w:sz="0" w:space="0" w:color="auto"/>
        <w:right w:val="none" w:sz="0" w:space="0" w:color="auto"/>
      </w:divBdr>
    </w:div>
    <w:div w:id="812409055">
      <w:bodyDiv w:val="1"/>
      <w:marLeft w:val="0"/>
      <w:marRight w:val="0"/>
      <w:marTop w:val="0"/>
      <w:marBottom w:val="0"/>
      <w:divBdr>
        <w:top w:val="none" w:sz="0" w:space="0" w:color="auto"/>
        <w:left w:val="none" w:sz="0" w:space="0" w:color="auto"/>
        <w:bottom w:val="none" w:sz="0" w:space="0" w:color="auto"/>
        <w:right w:val="none" w:sz="0" w:space="0" w:color="auto"/>
      </w:divBdr>
    </w:div>
    <w:div w:id="817378699">
      <w:bodyDiv w:val="1"/>
      <w:marLeft w:val="0"/>
      <w:marRight w:val="0"/>
      <w:marTop w:val="0"/>
      <w:marBottom w:val="0"/>
      <w:divBdr>
        <w:top w:val="none" w:sz="0" w:space="0" w:color="auto"/>
        <w:left w:val="none" w:sz="0" w:space="0" w:color="auto"/>
        <w:bottom w:val="none" w:sz="0" w:space="0" w:color="auto"/>
        <w:right w:val="none" w:sz="0" w:space="0" w:color="auto"/>
      </w:divBdr>
    </w:div>
    <w:div w:id="822619559">
      <w:bodyDiv w:val="1"/>
      <w:marLeft w:val="0"/>
      <w:marRight w:val="0"/>
      <w:marTop w:val="0"/>
      <w:marBottom w:val="0"/>
      <w:divBdr>
        <w:top w:val="none" w:sz="0" w:space="0" w:color="auto"/>
        <w:left w:val="none" w:sz="0" w:space="0" w:color="auto"/>
        <w:bottom w:val="none" w:sz="0" w:space="0" w:color="auto"/>
        <w:right w:val="none" w:sz="0" w:space="0" w:color="auto"/>
      </w:divBdr>
    </w:div>
    <w:div w:id="824391593">
      <w:bodyDiv w:val="1"/>
      <w:marLeft w:val="0"/>
      <w:marRight w:val="0"/>
      <w:marTop w:val="0"/>
      <w:marBottom w:val="0"/>
      <w:divBdr>
        <w:top w:val="none" w:sz="0" w:space="0" w:color="auto"/>
        <w:left w:val="none" w:sz="0" w:space="0" w:color="auto"/>
        <w:bottom w:val="none" w:sz="0" w:space="0" w:color="auto"/>
        <w:right w:val="none" w:sz="0" w:space="0" w:color="auto"/>
      </w:divBdr>
    </w:div>
    <w:div w:id="826243823">
      <w:bodyDiv w:val="1"/>
      <w:marLeft w:val="0"/>
      <w:marRight w:val="0"/>
      <w:marTop w:val="0"/>
      <w:marBottom w:val="0"/>
      <w:divBdr>
        <w:top w:val="none" w:sz="0" w:space="0" w:color="auto"/>
        <w:left w:val="none" w:sz="0" w:space="0" w:color="auto"/>
        <w:bottom w:val="none" w:sz="0" w:space="0" w:color="auto"/>
        <w:right w:val="none" w:sz="0" w:space="0" w:color="auto"/>
      </w:divBdr>
    </w:div>
    <w:div w:id="834146649">
      <w:bodyDiv w:val="1"/>
      <w:marLeft w:val="0"/>
      <w:marRight w:val="0"/>
      <w:marTop w:val="0"/>
      <w:marBottom w:val="0"/>
      <w:divBdr>
        <w:top w:val="none" w:sz="0" w:space="0" w:color="auto"/>
        <w:left w:val="none" w:sz="0" w:space="0" w:color="auto"/>
        <w:bottom w:val="none" w:sz="0" w:space="0" w:color="auto"/>
        <w:right w:val="none" w:sz="0" w:space="0" w:color="auto"/>
      </w:divBdr>
    </w:div>
    <w:div w:id="852643358">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62865600">
      <w:bodyDiv w:val="1"/>
      <w:marLeft w:val="0"/>
      <w:marRight w:val="0"/>
      <w:marTop w:val="0"/>
      <w:marBottom w:val="0"/>
      <w:divBdr>
        <w:top w:val="none" w:sz="0" w:space="0" w:color="auto"/>
        <w:left w:val="none" w:sz="0" w:space="0" w:color="auto"/>
        <w:bottom w:val="none" w:sz="0" w:space="0" w:color="auto"/>
        <w:right w:val="none" w:sz="0" w:space="0" w:color="auto"/>
      </w:divBdr>
    </w:div>
    <w:div w:id="863976065">
      <w:bodyDiv w:val="1"/>
      <w:marLeft w:val="0"/>
      <w:marRight w:val="0"/>
      <w:marTop w:val="0"/>
      <w:marBottom w:val="0"/>
      <w:divBdr>
        <w:top w:val="none" w:sz="0" w:space="0" w:color="auto"/>
        <w:left w:val="none" w:sz="0" w:space="0" w:color="auto"/>
        <w:bottom w:val="none" w:sz="0" w:space="0" w:color="auto"/>
        <w:right w:val="none" w:sz="0" w:space="0" w:color="auto"/>
      </w:divBdr>
    </w:div>
    <w:div w:id="869879370">
      <w:bodyDiv w:val="1"/>
      <w:marLeft w:val="0"/>
      <w:marRight w:val="0"/>
      <w:marTop w:val="0"/>
      <w:marBottom w:val="0"/>
      <w:divBdr>
        <w:top w:val="none" w:sz="0" w:space="0" w:color="auto"/>
        <w:left w:val="none" w:sz="0" w:space="0" w:color="auto"/>
        <w:bottom w:val="none" w:sz="0" w:space="0" w:color="auto"/>
        <w:right w:val="none" w:sz="0" w:space="0" w:color="auto"/>
      </w:divBdr>
    </w:div>
    <w:div w:id="873998352">
      <w:bodyDiv w:val="1"/>
      <w:marLeft w:val="0"/>
      <w:marRight w:val="0"/>
      <w:marTop w:val="0"/>
      <w:marBottom w:val="0"/>
      <w:divBdr>
        <w:top w:val="none" w:sz="0" w:space="0" w:color="auto"/>
        <w:left w:val="none" w:sz="0" w:space="0" w:color="auto"/>
        <w:bottom w:val="none" w:sz="0" w:space="0" w:color="auto"/>
        <w:right w:val="none" w:sz="0" w:space="0" w:color="auto"/>
      </w:divBdr>
    </w:div>
    <w:div w:id="887498793">
      <w:bodyDiv w:val="1"/>
      <w:marLeft w:val="0"/>
      <w:marRight w:val="0"/>
      <w:marTop w:val="0"/>
      <w:marBottom w:val="0"/>
      <w:divBdr>
        <w:top w:val="none" w:sz="0" w:space="0" w:color="auto"/>
        <w:left w:val="none" w:sz="0" w:space="0" w:color="auto"/>
        <w:bottom w:val="none" w:sz="0" w:space="0" w:color="auto"/>
        <w:right w:val="none" w:sz="0" w:space="0" w:color="auto"/>
      </w:divBdr>
    </w:div>
    <w:div w:id="893465799">
      <w:bodyDiv w:val="1"/>
      <w:marLeft w:val="0"/>
      <w:marRight w:val="0"/>
      <w:marTop w:val="0"/>
      <w:marBottom w:val="0"/>
      <w:divBdr>
        <w:top w:val="none" w:sz="0" w:space="0" w:color="auto"/>
        <w:left w:val="none" w:sz="0" w:space="0" w:color="auto"/>
        <w:bottom w:val="none" w:sz="0" w:space="0" w:color="auto"/>
        <w:right w:val="none" w:sz="0" w:space="0" w:color="auto"/>
      </w:divBdr>
    </w:div>
    <w:div w:id="899827443">
      <w:bodyDiv w:val="1"/>
      <w:marLeft w:val="0"/>
      <w:marRight w:val="0"/>
      <w:marTop w:val="0"/>
      <w:marBottom w:val="0"/>
      <w:divBdr>
        <w:top w:val="none" w:sz="0" w:space="0" w:color="auto"/>
        <w:left w:val="none" w:sz="0" w:space="0" w:color="auto"/>
        <w:bottom w:val="none" w:sz="0" w:space="0" w:color="auto"/>
        <w:right w:val="none" w:sz="0" w:space="0" w:color="auto"/>
      </w:divBdr>
    </w:div>
    <w:div w:id="903030181">
      <w:bodyDiv w:val="1"/>
      <w:marLeft w:val="0"/>
      <w:marRight w:val="0"/>
      <w:marTop w:val="0"/>
      <w:marBottom w:val="0"/>
      <w:divBdr>
        <w:top w:val="none" w:sz="0" w:space="0" w:color="auto"/>
        <w:left w:val="none" w:sz="0" w:space="0" w:color="auto"/>
        <w:bottom w:val="none" w:sz="0" w:space="0" w:color="auto"/>
        <w:right w:val="none" w:sz="0" w:space="0" w:color="auto"/>
      </w:divBdr>
    </w:div>
    <w:div w:id="907154870">
      <w:bodyDiv w:val="1"/>
      <w:marLeft w:val="0"/>
      <w:marRight w:val="0"/>
      <w:marTop w:val="0"/>
      <w:marBottom w:val="0"/>
      <w:divBdr>
        <w:top w:val="none" w:sz="0" w:space="0" w:color="auto"/>
        <w:left w:val="none" w:sz="0" w:space="0" w:color="auto"/>
        <w:bottom w:val="none" w:sz="0" w:space="0" w:color="auto"/>
        <w:right w:val="none" w:sz="0" w:space="0" w:color="auto"/>
      </w:divBdr>
    </w:div>
    <w:div w:id="914896672">
      <w:bodyDiv w:val="1"/>
      <w:marLeft w:val="0"/>
      <w:marRight w:val="0"/>
      <w:marTop w:val="0"/>
      <w:marBottom w:val="0"/>
      <w:divBdr>
        <w:top w:val="none" w:sz="0" w:space="0" w:color="auto"/>
        <w:left w:val="none" w:sz="0" w:space="0" w:color="auto"/>
        <w:bottom w:val="none" w:sz="0" w:space="0" w:color="auto"/>
        <w:right w:val="none" w:sz="0" w:space="0" w:color="auto"/>
      </w:divBdr>
    </w:div>
    <w:div w:id="935673840">
      <w:bodyDiv w:val="1"/>
      <w:marLeft w:val="0"/>
      <w:marRight w:val="0"/>
      <w:marTop w:val="0"/>
      <w:marBottom w:val="0"/>
      <w:divBdr>
        <w:top w:val="none" w:sz="0" w:space="0" w:color="auto"/>
        <w:left w:val="none" w:sz="0" w:space="0" w:color="auto"/>
        <w:bottom w:val="none" w:sz="0" w:space="0" w:color="auto"/>
        <w:right w:val="none" w:sz="0" w:space="0" w:color="auto"/>
      </w:divBdr>
    </w:div>
    <w:div w:id="945499730">
      <w:bodyDiv w:val="1"/>
      <w:marLeft w:val="0"/>
      <w:marRight w:val="0"/>
      <w:marTop w:val="0"/>
      <w:marBottom w:val="0"/>
      <w:divBdr>
        <w:top w:val="none" w:sz="0" w:space="0" w:color="auto"/>
        <w:left w:val="none" w:sz="0" w:space="0" w:color="auto"/>
        <w:bottom w:val="none" w:sz="0" w:space="0" w:color="auto"/>
        <w:right w:val="none" w:sz="0" w:space="0" w:color="auto"/>
      </w:divBdr>
    </w:div>
    <w:div w:id="955794828">
      <w:bodyDiv w:val="1"/>
      <w:marLeft w:val="0"/>
      <w:marRight w:val="0"/>
      <w:marTop w:val="0"/>
      <w:marBottom w:val="0"/>
      <w:divBdr>
        <w:top w:val="none" w:sz="0" w:space="0" w:color="auto"/>
        <w:left w:val="none" w:sz="0" w:space="0" w:color="auto"/>
        <w:bottom w:val="none" w:sz="0" w:space="0" w:color="auto"/>
        <w:right w:val="none" w:sz="0" w:space="0" w:color="auto"/>
      </w:divBdr>
    </w:div>
    <w:div w:id="955796786">
      <w:bodyDiv w:val="1"/>
      <w:marLeft w:val="0"/>
      <w:marRight w:val="0"/>
      <w:marTop w:val="0"/>
      <w:marBottom w:val="0"/>
      <w:divBdr>
        <w:top w:val="none" w:sz="0" w:space="0" w:color="auto"/>
        <w:left w:val="none" w:sz="0" w:space="0" w:color="auto"/>
        <w:bottom w:val="none" w:sz="0" w:space="0" w:color="auto"/>
        <w:right w:val="none" w:sz="0" w:space="0" w:color="auto"/>
      </w:divBdr>
    </w:div>
    <w:div w:id="969360064">
      <w:bodyDiv w:val="1"/>
      <w:marLeft w:val="0"/>
      <w:marRight w:val="0"/>
      <w:marTop w:val="0"/>
      <w:marBottom w:val="0"/>
      <w:divBdr>
        <w:top w:val="none" w:sz="0" w:space="0" w:color="auto"/>
        <w:left w:val="none" w:sz="0" w:space="0" w:color="auto"/>
        <w:bottom w:val="none" w:sz="0" w:space="0" w:color="auto"/>
        <w:right w:val="none" w:sz="0" w:space="0" w:color="auto"/>
      </w:divBdr>
    </w:div>
    <w:div w:id="972373621">
      <w:bodyDiv w:val="1"/>
      <w:marLeft w:val="0"/>
      <w:marRight w:val="0"/>
      <w:marTop w:val="0"/>
      <w:marBottom w:val="0"/>
      <w:divBdr>
        <w:top w:val="none" w:sz="0" w:space="0" w:color="auto"/>
        <w:left w:val="none" w:sz="0" w:space="0" w:color="auto"/>
        <w:bottom w:val="none" w:sz="0" w:space="0" w:color="auto"/>
        <w:right w:val="none" w:sz="0" w:space="0" w:color="auto"/>
      </w:divBdr>
    </w:div>
    <w:div w:id="974406193">
      <w:bodyDiv w:val="1"/>
      <w:marLeft w:val="0"/>
      <w:marRight w:val="0"/>
      <w:marTop w:val="0"/>
      <w:marBottom w:val="0"/>
      <w:divBdr>
        <w:top w:val="none" w:sz="0" w:space="0" w:color="auto"/>
        <w:left w:val="none" w:sz="0" w:space="0" w:color="auto"/>
        <w:bottom w:val="none" w:sz="0" w:space="0" w:color="auto"/>
        <w:right w:val="none" w:sz="0" w:space="0" w:color="auto"/>
      </w:divBdr>
    </w:div>
    <w:div w:id="979262323">
      <w:bodyDiv w:val="1"/>
      <w:marLeft w:val="0"/>
      <w:marRight w:val="0"/>
      <w:marTop w:val="0"/>
      <w:marBottom w:val="0"/>
      <w:divBdr>
        <w:top w:val="none" w:sz="0" w:space="0" w:color="auto"/>
        <w:left w:val="none" w:sz="0" w:space="0" w:color="auto"/>
        <w:bottom w:val="none" w:sz="0" w:space="0" w:color="auto"/>
        <w:right w:val="none" w:sz="0" w:space="0" w:color="auto"/>
      </w:divBdr>
    </w:div>
    <w:div w:id="986400567">
      <w:bodyDiv w:val="1"/>
      <w:marLeft w:val="0"/>
      <w:marRight w:val="0"/>
      <w:marTop w:val="0"/>
      <w:marBottom w:val="0"/>
      <w:divBdr>
        <w:top w:val="none" w:sz="0" w:space="0" w:color="auto"/>
        <w:left w:val="none" w:sz="0" w:space="0" w:color="auto"/>
        <w:bottom w:val="none" w:sz="0" w:space="0" w:color="auto"/>
        <w:right w:val="none" w:sz="0" w:space="0" w:color="auto"/>
      </w:divBdr>
    </w:div>
    <w:div w:id="995109497">
      <w:bodyDiv w:val="1"/>
      <w:marLeft w:val="0"/>
      <w:marRight w:val="0"/>
      <w:marTop w:val="0"/>
      <w:marBottom w:val="0"/>
      <w:divBdr>
        <w:top w:val="none" w:sz="0" w:space="0" w:color="auto"/>
        <w:left w:val="none" w:sz="0" w:space="0" w:color="auto"/>
        <w:bottom w:val="none" w:sz="0" w:space="0" w:color="auto"/>
        <w:right w:val="none" w:sz="0" w:space="0" w:color="auto"/>
      </w:divBdr>
    </w:div>
    <w:div w:id="99688337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005785454">
      <w:bodyDiv w:val="1"/>
      <w:marLeft w:val="0"/>
      <w:marRight w:val="0"/>
      <w:marTop w:val="0"/>
      <w:marBottom w:val="0"/>
      <w:divBdr>
        <w:top w:val="none" w:sz="0" w:space="0" w:color="auto"/>
        <w:left w:val="none" w:sz="0" w:space="0" w:color="auto"/>
        <w:bottom w:val="none" w:sz="0" w:space="0" w:color="auto"/>
        <w:right w:val="none" w:sz="0" w:space="0" w:color="auto"/>
      </w:divBdr>
    </w:div>
    <w:div w:id="1006908445">
      <w:bodyDiv w:val="1"/>
      <w:marLeft w:val="0"/>
      <w:marRight w:val="0"/>
      <w:marTop w:val="0"/>
      <w:marBottom w:val="0"/>
      <w:divBdr>
        <w:top w:val="none" w:sz="0" w:space="0" w:color="auto"/>
        <w:left w:val="none" w:sz="0" w:space="0" w:color="auto"/>
        <w:bottom w:val="none" w:sz="0" w:space="0" w:color="auto"/>
        <w:right w:val="none" w:sz="0" w:space="0" w:color="auto"/>
      </w:divBdr>
    </w:div>
    <w:div w:id="1008142955">
      <w:bodyDiv w:val="1"/>
      <w:marLeft w:val="0"/>
      <w:marRight w:val="0"/>
      <w:marTop w:val="0"/>
      <w:marBottom w:val="0"/>
      <w:divBdr>
        <w:top w:val="none" w:sz="0" w:space="0" w:color="auto"/>
        <w:left w:val="none" w:sz="0" w:space="0" w:color="auto"/>
        <w:bottom w:val="none" w:sz="0" w:space="0" w:color="auto"/>
        <w:right w:val="none" w:sz="0" w:space="0" w:color="auto"/>
      </w:divBdr>
    </w:div>
    <w:div w:id="1026440820">
      <w:bodyDiv w:val="1"/>
      <w:marLeft w:val="0"/>
      <w:marRight w:val="0"/>
      <w:marTop w:val="0"/>
      <w:marBottom w:val="0"/>
      <w:divBdr>
        <w:top w:val="none" w:sz="0" w:space="0" w:color="auto"/>
        <w:left w:val="none" w:sz="0" w:space="0" w:color="auto"/>
        <w:bottom w:val="none" w:sz="0" w:space="0" w:color="auto"/>
        <w:right w:val="none" w:sz="0" w:space="0" w:color="auto"/>
      </w:divBdr>
    </w:div>
    <w:div w:id="1032920931">
      <w:bodyDiv w:val="1"/>
      <w:marLeft w:val="0"/>
      <w:marRight w:val="0"/>
      <w:marTop w:val="0"/>
      <w:marBottom w:val="0"/>
      <w:divBdr>
        <w:top w:val="none" w:sz="0" w:space="0" w:color="auto"/>
        <w:left w:val="none" w:sz="0" w:space="0" w:color="auto"/>
        <w:bottom w:val="none" w:sz="0" w:space="0" w:color="auto"/>
        <w:right w:val="none" w:sz="0" w:space="0" w:color="auto"/>
      </w:divBdr>
    </w:div>
    <w:div w:id="1037896500">
      <w:bodyDiv w:val="1"/>
      <w:marLeft w:val="0"/>
      <w:marRight w:val="0"/>
      <w:marTop w:val="0"/>
      <w:marBottom w:val="0"/>
      <w:divBdr>
        <w:top w:val="none" w:sz="0" w:space="0" w:color="auto"/>
        <w:left w:val="none" w:sz="0" w:space="0" w:color="auto"/>
        <w:bottom w:val="none" w:sz="0" w:space="0" w:color="auto"/>
        <w:right w:val="none" w:sz="0" w:space="0" w:color="auto"/>
      </w:divBdr>
    </w:div>
    <w:div w:id="1040393998">
      <w:bodyDiv w:val="1"/>
      <w:marLeft w:val="0"/>
      <w:marRight w:val="0"/>
      <w:marTop w:val="0"/>
      <w:marBottom w:val="0"/>
      <w:divBdr>
        <w:top w:val="none" w:sz="0" w:space="0" w:color="auto"/>
        <w:left w:val="none" w:sz="0" w:space="0" w:color="auto"/>
        <w:bottom w:val="none" w:sz="0" w:space="0" w:color="auto"/>
        <w:right w:val="none" w:sz="0" w:space="0" w:color="auto"/>
      </w:divBdr>
    </w:div>
    <w:div w:id="1049721491">
      <w:bodyDiv w:val="1"/>
      <w:marLeft w:val="0"/>
      <w:marRight w:val="0"/>
      <w:marTop w:val="0"/>
      <w:marBottom w:val="0"/>
      <w:divBdr>
        <w:top w:val="none" w:sz="0" w:space="0" w:color="auto"/>
        <w:left w:val="none" w:sz="0" w:space="0" w:color="auto"/>
        <w:bottom w:val="none" w:sz="0" w:space="0" w:color="auto"/>
        <w:right w:val="none" w:sz="0" w:space="0" w:color="auto"/>
      </w:divBdr>
    </w:div>
    <w:div w:id="1060055297">
      <w:bodyDiv w:val="1"/>
      <w:marLeft w:val="0"/>
      <w:marRight w:val="0"/>
      <w:marTop w:val="0"/>
      <w:marBottom w:val="0"/>
      <w:divBdr>
        <w:top w:val="none" w:sz="0" w:space="0" w:color="auto"/>
        <w:left w:val="none" w:sz="0" w:space="0" w:color="auto"/>
        <w:bottom w:val="none" w:sz="0" w:space="0" w:color="auto"/>
        <w:right w:val="none" w:sz="0" w:space="0" w:color="auto"/>
      </w:divBdr>
    </w:div>
    <w:div w:id="1067067510">
      <w:bodyDiv w:val="1"/>
      <w:marLeft w:val="0"/>
      <w:marRight w:val="0"/>
      <w:marTop w:val="0"/>
      <w:marBottom w:val="0"/>
      <w:divBdr>
        <w:top w:val="none" w:sz="0" w:space="0" w:color="auto"/>
        <w:left w:val="none" w:sz="0" w:space="0" w:color="auto"/>
        <w:bottom w:val="none" w:sz="0" w:space="0" w:color="auto"/>
        <w:right w:val="none" w:sz="0" w:space="0" w:color="auto"/>
      </w:divBdr>
    </w:div>
    <w:div w:id="1070805977">
      <w:bodyDiv w:val="1"/>
      <w:marLeft w:val="0"/>
      <w:marRight w:val="0"/>
      <w:marTop w:val="0"/>
      <w:marBottom w:val="0"/>
      <w:divBdr>
        <w:top w:val="none" w:sz="0" w:space="0" w:color="auto"/>
        <w:left w:val="none" w:sz="0" w:space="0" w:color="auto"/>
        <w:bottom w:val="none" w:sz="0" w:space="0" w:color="auto"/>
        <w:right w:val="none" w:sz="0" w:space="0" w:color="auto"/>
      </w:divBdr>
    </w:div>
    <w:div w:id="1072048789">
      <w:bodyDiv w:val="1"/>
      <w:marLeft w:val="0"/>
      <w:marRight w:val="0"/>
      <w:marTop w:val="0"/>
      <w:marBottom w:val="0"/>
      <w:divBdr>
        <w:top w:val="none" w:sz="0" w:space="0" w:color="auto"/>
        <w:left w:val="none" w:sz="0" w:space="0" w:color="auto"/>
        <w:bottom w:val="none" w:sz="0" w:space="0" w:color="auto"/>
        <w:right w:val="none" w:sz="0" w:space="0" w:color="auto"/>
      </w:divBdr>
    </w:div>
    <w:div w:id="1089694000">
      <w:bodyDiv w:val="1"/>
      <w:marLeft w:val="0"/>
      <w:marRight w:val="0"/>
      <w:marTop w:val="0"/>
      <w:marBottom w:val="0"/>
      <w:divBdr>
        <w:top w:val="none" w:sz="0" w:space="0" w:color="auto"/>
        <w:left w:val="none" w:sz="0" w:space="0" w:color="auto"/>
        <w:bottom w:val="none" w:sz="0" w:space="0" w:color="auto"/>
        <w:right w:val="none" w:sz="0" w:space="0" w:color="auto"/>
      </w:divBdr>
    </w:div>
    <w:div w:id="1090345091">
      <w:bodyDiv w:val="1"/>
      <w:marLeft w:val="0"/>
      <w:marRight w:val="0"/>
      <w:marTop w:val="0"/>
      <w:marBottom w:val="0"/>
      <w:divBdr>
        <w:top w:val="none" w:sz="0" w:space="0" w:color="auto"/>
        <w:left w:val="none" w:sz="0" w:space="0" w:color="auto"/>
        <w:bottom w:val="none" w:sz="0" w:space="0" w:color="auto"/>
        <w:right w:val="none" w:sz="0" w:space="0" w:color="auto"/>
      </w:divBdr>
    </w:div>
    <w:div w:id="1091000413">
      <w:bodyDiv w:val="1"/>
      <w:marLeft w:val="0"/>
      <w:marRight w:val="0"/>
      <w:marTop w:val="0"/>
      <w:marBottom w:val="0"/>
      <w:divBdr>
        <w:top w:val="none" w:sz="0" w:space="0" w:color="auto"/>
        <w:left w:val="none" w:sz="0" w:space="0" w:color="auto"/>
        <w:bottom w:val="none" w:sz="0" w:space="0" w:color="auto"/>
        <w:right w:val="none" w:sz="0" w:space="0" w:color="auto"/>
      </w:divBdr>
    </w:div>
    <w:div w:id="1093433562">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096827972">
      <w:bodyDiv w:val="1"/>
      <w:marLeft w:val="0"/>
      <w:marRight w:val="0"/>
      <w:marTop w:val="0"/>
      <w:marBottom w:val="0"/>
      <w:divBdr>
        <w:top w:val="none" w:sz="0" w:space="0" w:color="auto"/>
        <w:left w:val="none" w:sz="0" w:space="0" w:color="auto"/>
        <w:bottom w:val="none" w:sz="0" w:space="0" w:color="auto"/>
        <w:right w:val="none" w:sz="0" w:space="0" w:color="auto"/>
      </w:divBdr>
    </w:div>
    <w:div w:id="1113744757">
      <w:bodyDiv w:val="1"/>
      <w:marLeft w:val="0"/>
      <w:marRight w:val="0"/>
      <w:marTop w:val="0"/>
      <w:marBottom w:val="0"/>
      <w:divBdr>
        <w:top w:val="none" w:sz="0" w:space="0" w:color="auto"/>
        <w:left w:val="none" w:sz="0" w:space="0" w:color="auto"/>
        <w:bottom w:val="none" w:sz="0" w:space="0" w:color="auto"/>
        <w:right w:val="none" w:sz="0" w:space="0" w:color="auto"/>
      </w:divBdr>
    </w:div>
    <w:div w:id="1114132503">
      <w:bodyDiv w:val="1"/>
      <w:marLeft w:val="0"/>
      <w:marRight w:val="0"/>
      <w:marTop w:val="0"/>
      <w:marBottom w:val="0"/>
      <w:divBdr>
        <w:top w:val="none" w:sz="0" w:space="0" w:color="auto"/>
        <w:left w:val="none" w:sz="0" w:space="0" w:color="auto"/>
        <w:bottom w:val="none" w:sz="0" w:space="0" w:color="auto"/>
        <w:right w:val="none" w:sz="0" w:space="0" w:color="auto"/>
      </w:divBdr>
    </w:div>
    <w:div w:id="1126200148">
      <w:bodyDiv w:val="1"/>
      <w:marLeft w:val="0"/>
      <w:marRight w:val="0"/>
      <w:marTop w:val="0"/>
      <w:marBottom w:val="0"/>
      <w:divBdr>
        <w:top w:val="none" w:sz="0" w:space="0" w:color="auto"/>
        <w:left w:val="none" w:sz="0" w:space="0" w:color="auto"/>
        <w:bottom w:val="none" w:sz="0" w:space="0" w:color="auto"/>
        <w:right w:val="none" w:sz="0" w:space="0" w:color="auto"/>
      </w:divBdr>
    </w:div>
    <w:div w:id="1129400320">
      <w:bodyDiv w:val="1"/>
      <w:marLeft w:val="0"/>
      <w:marRight w:val="0"/>
      <w:marTop w:val="0"/>
      <w:marBottom w:val="0"/>
      <w:divBdr>
        <w:top w:val="none" w:sz="0" w:space="0" w:color="auto"/>
        <w:left w:val="none" w:sz="0" w:space="0" w:color="auto"/>
        <w:bottom w:val="none" w:sz="0" w:space="0" w:color="auto"/>
        <w:right w:val="none" w:sz="0" w:space="0" w:color="auto"/>
      </w:divBdr>
    </w:div>
    <w:div w:id="1130979984">
      <w:bodyDiv w:val="1"/>
      <w:marLeft w:val="0"/>
      <w:marRight w:val="0"/>
      <w:marTop w:val="0"/>
      <w:marBottom w:val="0"/>
      <w:divBdr>
        <w:top w:val="none" w:sz="0" w:space="0" w:color="auto"/>
        <w:left w:val="none" w:sz="0" w:space="0" w:color="auto"/>
        <w:bottom w:val="none" w:sz="0" w:space="0" w:color="auto"/>
        <w:right w:val="none" w:sz="0" w:space="0" w:color="auto"/>
      </w:divBdr>
    </w:div>
    <w:div w:id="1137458071">
      <w:bodyDiv w:val="1"/>
      <w:marLeft w:val="0"/>
      <w:marRight w:val="0"/>
      <w:marTop w:val="0"/>
      <w:marBottom w:val="0"/>
      <w:divBdr>
        <w:top w:val="none" w:sz="0" w:space="0" w:color="auto"/>
        <w:left w:val="none" w:sz="0" w:space="0" w:color="auto"/>
        <w:bottom w:val="none" w:sz="0" w:space="0" w:color="auto"/>
        <w:right w:val="none" w:sz="0" w:space="0" w:color="auto"/>
      </w:divBdr>
    </w:div>
    <w:div w:id="1139149435">
      <w:bodyDiv w:val="1"/>
      <w:marLeft w:val="0"/>
      <w:marRight w:val="0"/>
      <w:marTop w:val="0"/>
      <w:marBottom w:val="0"/>
      <w:divBdr>
        <w:top w:val="none" w:sz="0" w:space="0" w:color="auto"/>
        <w:left w:val="none" w:sz="0" w:space="0" w:color="auto"/>
        <w:bottom w:val="none" w:sz="0" w:space="0" w:color="auto"/>
        <w:right w:val="none" w:sz="0" w:space="0" w:color="auto"/>
      </w:divBdr>
    </w:div>
    <w:div w:id="1140028027">
      <w:bodyDiv w:val="1"/>
      <w:marLeft w:val="0"/>
      <w:marRight w:val="0"/>
      <w:marTop w:val="0"/>
      <w:marBottom w:val="0"/>
      <w:divBdr>
        <w:top w:val="none" w:sz="0" w:space="0" w:color="auto"/>
        <w:left w:val="none" w:sz="0" w:space="0" w:color="auto"/>
        <w:bottom w:val="none" w:sz="0" w:space="0" w:color="auto"/>
        <w:right w:val="none" w:sz="0" w:space="0" w:color="auto"/>
      </w:divBdr>
    </w:div>
    <w:div w:id="1140466474">
      <w:bodyDiv w:val="1"/>
      <w:marLeft w:val="0"/>
      <w:marRight w:val="0"/>
      <w:marTop w:val="0"/>
      <w:marBottom w:val="0"/>
      <w:divBdr>
        <w:top w:val="none" w:sz="0" w:space="0" w:color="auto"/>
        <w:left w:val="none" w:sz="0" w:space="0" w:color="auto"/>
        <w:bottom w:val="none" w:sz="0" w:space="0" w:color="auto"/>
        <w:right w:val="none" w:sz="0" w:space="0" w:color="auto"/>
      </w:divBdr>
    </w:div>
    <w:div w:id="1144808418">
      <w:bodyDiv w:val="1"/>
      <w:marLeft w:val="0"/>
      <w:marRight w:val="0"/>
      <w:marTop w:val="0"/>
      <w:marBottom w:val="0"/>
      <w:divBdr>
        <w:top w:val="none" w:sz="0" w:space="0" w:color="auto"/>
        <w:left w:val="none" w:sz="0" w:space="0" w:color="auto"/>
        <w:bottom w:val="none" w:sz="0" w:space="0" w:color="auto"/>
        <w:right w:val="none" w:sz="0" w:space="0" w:color="auto"/>
      </w:divBdr>
    </w:div>
    <w:div w:id="1153375731">
      <w:bodyDiv w:val="1"/>
      <w:marLeft w:val="0"/>
      <w:marRight w:val="0"/>
      <w:marTop w:val="0"/>
      <w:marBottom w:val="0"/>
      <w:divBdr>
        <w:top w:val="none" w:sz="0" w:space="0" w:color="auto"/>
        <w:left w:val="none" w:sz="0" w:space="0" w:color="auto"/>
        <w:bottom w:val="none" w:sz="0" w:space="0" w:color="auto"/>
        <w:right w:val="none" w:sz="0" w:space="0" w:color="auto"/>
      </w:divBdr>
    </w:div>
    <w:div w:id="1166480920">
      <w:bodyDiv w:val="1"/>
      <w:marLeft w:val="0"/>
      <w:marRight w:val="0"/>
      <w:marTop w:val="0"/>
      <w:marBottom w:val="0"/>
      <w:divBdr>
        <w:top w:val="none" w:sz="0" w:space="0" w:color="auto"/>
        <w:left w:val="none" w:sz="0" w:space="0" w:color="auto"/>
        <w:bottom w:val="none" w:sz="0" w:space="0" w:color="auto"/>
        <w:right w:val="none" w:sz="0" w:space="0" w:color="auto"/>
      </w:divBdr>
    </w:div>
    <w:div w:id="1169059861">
      <w:bodyDiv w:val="1"/>
      <w:marLeft w:val="0"/>
      <w:marRight w:val="0"/>
      <w:marTop w:val="0"/>
      <w:marBottom w:val="0"/>
      <w:divBdr>
        <w:top w:val="none" w:sz="0" w:space="0" w:color="auto"/>
        <w:left w:val="none" w:sz="0" w:space="0" w:color="auto"/>
        <w:bottom w:val="none" w:sz="0" w:space="0" w:color="auto"/>
        <w:right w:val="none" w:sz="0" w:space="0" w:color="auto"/>
      </w:divBdr>
    </w:div>
    <w:div w:id="1187326896">
      <w:bodyDiv w:val="1"/>
      <w:marLeft w:val="0"/>
      <w:marRight w:val="0"/>
      <w:marTop w:val="0"/>
      <w:marBottom w:val="0"/>
      <w:divBdr>
        <w:top w:val="none" w:sz="0" w:space="0" w:color="auto"/>
        <w:left w:val="none" w:sz="0" w:space="0" w:color="auto"/>
        <w:bottom w:val="none" w:sz="0" w:space="0" w:color="auto"/>
        <w:right w:val="none" w:sz="0" w:space="0" w:color="auto"/>
      </w:divBdr>
    </w:div>
    <w:div w:id="1189837627">
      <w:bodyDiv w:val="1"/>
      <w:marLeft w:val="0"/>
      <w:marRight w:val="0"/>
      <w:marTop w:val="0"/>
      <w:marBottom w:val="0"/>
      <w:divBdr>
        <w:top w:val="none" w:sz="0" w:space="0" w:color="auto"/>
        <w:left w:val="none" w:sz="0" w:space="0" w:color="auto"/>
        <w:bottom w:val="none" w:sz="0" w:space="0" w:color="auto"/>
        <w:right w:val="none" w:sz="0" w:space="0" w:color="auto"/>
      </w:divBdr>
    </w:div>
    <w:div w:id="1203249856">
      <w:bodyDiv w:val="1"/>
      <w:marLeft w:val="0"/>
      <w:marRight w:val="0"/>
      <w:marTop w:val="0"/>
      <w:marBottom w:val="0"/>
      <w:divBdr>
        <w:top w:val="none" w:sz="0" w:space="0" w:color="auto"/>
        <w:left w:val="none" w:sz="0" w:space="0" w:color="auto"/>
        <w:bottom w:val="none" w:sz="0" w:space="0" w:color="auto"/>
        <w:right w:val="none" w:sz="0" w:space="0" w:color="auto"/>
      </w:divBdr>
    </w:div>
    <w:div w:id="1214656215">
      <w:bodyDiv w:val="1"/>
      <w:marLeft w:val="0"/>
      <w:marRight w:val="0"/>
      <w:marTop w:val="0"/>
      <w:marBottom w:val="0"/>
      <w:divBdr>
        <w:top w:val="none" w:sz="0" w:space="0" w:color="auto"/>
        <w:left w:val="none" w:sz="0" w:space="0" w:color="auto"/>
        <w:bottom w:val="none" w:sz="0" w:space="0" w:color="auto"/>
        <w:right w:val="none" w:sz="0" w:space="0" w:color="auto"/>
      </w:divBdr>
    </w:div>
    <w:div w:id="1216425544">
      <w:bodyDiv w:val="1"/>
      <w:marLeft w:val="0"/>
      <w:marRight w:val="0"/>
      <w:marTop w:val="0"/>
      <w:marBottom w:val="0"/>
      <w:divBdr>
        <w:top w:val="none" w:sz="0" w:space="0" w:color="auto"/>
        <w:left w:val="none" w:sz="0" w:space="0" w:color="auto"/>
        <w:bottom w:val="none" w:sz="0" w:space="0" w:color="auto"/>
        <w:right w:val="none" w:sz="0" w:space="0" w:color="auto"/>
      </w:divBdr>
    </w:div>
    <w:div w:id="1230118757">
      <w:bodyDiv w:val="1"/>
      <w:marLeft w:val="0"/>
      <w:marRight w:val="0"/>
      <w:marTop w:val="0"/>
      <w:marBottom w:val="0"/>
      <w:divBdr>
        <w:top w:val="none" w:sz="0" w:space="0" w:color="auto"/>
        <w:left w:val="none" w:sz="0" w:space="0" w:color="auto"/>
        <w:bottom w:val="none" w:sz="0" w:space="0" w:color="auto"/>
        <w:right w:val="none" w:sz="0" w:space="0" w:color="auto"/>
      </w:divBdr>
    </w:div>
    <w:div w:id="1246185259">
      <w:bodyDiv w:val="1"/>
      <w:marLeft w:val="0"/>
      <w:marRight w:val="0"/>
      <w:marTop w:val="0"/>
      <w:marBottom w:val="0"/>
      <w:divBdr>
        <w:top w:val="none" w:sz="0" w:space="0" w:color="auto"/>
        <w:left w:val="none" w:sz="0" w:space="0" w:color="auto"/>
        <w:bottom w:val="none" w:sz="0" w:space="0" w:color="auto"/>
        <w:right w:val="none" w:sz="0" w:space="0" w:color="auto"/>
      </w:divBdr>
    </w:div>
    <w:div w:id="1247693336">
      <w:bodyDiv w:val="1"/>
      <w:marLeft w:val="0"/>
      <w:marRight w:val="0"/>
      <w:marTop w:val="0"/>
      <w:marBottom w:val="0"/>
      <w:divBdr>
        <w:top w:val="none" w:sz="0" w:space="0" w:color="auto"/>
        <w:left w:val="none" w:sz="0" w:space="0" w:color="auto"/>
        <w:bottom w:val="none" w:sz="0" w:space="0" w:color="auto"/>
        <w:right w:val="none" w:sz="0" w:space="0" w:color="auto"/>
      </w:divBdr>
    </w:div>
    <w:div w:id="1259296073">
      <w:bodyDiv w:val="1"/>
      <w:marLeft w:val="0"/>
      <w:marRight w:val="0"/>
      <w:marTop w:val="0"/>
      <w:marBottom w:val="0"/>
      <w:divBdr>
        <w:top w:val="none" w:sz="0" w:space="0" w:color="auto"/>
        <w:left w:val="none" w:sz="0" w:space="0" w:color="auto"/>
        <w:bottom w:val="none" w:sz="0" w:space="0" w:color="auto"/>
        <w:right w:val="none" w:sz="0" w:space="0" w:color="auto"/>
      </w:divBdr>
    </w:div>
    <w:div w:id="1268778840">
      <w:bodyDiv w:val="1"/>
      <w:marLeft w:val="0"/>
      <w:marRight w:val="0"/>
      <w:marTop w:val="0"/>
      <w:marBottom w:val="0"/>
      <w:divBdr>
        <w:top w:val="none" w:sz="0" w:space="0" w:color="auto"/>
        <w:left w:val="none" w:sz="0" w:space="0" w:color="auto"/>
        <w:bottom w:val="none" w:sz="0" w:space="0" w:color="auto"/>
        <w:right w:val="none" w:sz="0" w:space="0" w:color="auto"/>
      </w:divBdr>
    </w:div>
    <w:div w:id="1274047086">
      <w:bodyDiv w:val="1"/>
      <w:marLeft w:val="0"/>
      <w:marRight w:val="0"/>
      <w:marTop w:val="0"/>
      <w:marBottom w:val="0"/>
      <w:divBdr>
        <w:top w:val="none" w:sz="0" w:space="0" w:color="auto"/>
        <w:left w:val="none" w:sz="0" w:space="0" w:color="auto"/>
        <w:bottom w:val="none" w:sz="0" w:space="0" w:color="auto"/>
        <w:right w:val="none" w:sz="0" w:space="0" w:color="auto"/>
      </w:divBdr>
    </w:div>
    <w:div w:id="1276446607">
      <w:bodyDiv w:val="1"/>
      <w:marLeft w:val="0"/>
      <w:marRight w:val="0"/>
      <w:marTop w:val="0"/>
      <w:marBottom w:val="0"/>
      <w:divBdr>
        <w:top w:val="none" w:sz="0" w:space="0" w:color="auto"/>
        <w:left w:val="none" w:sz="0" w:space="0" w:color="auto"/>
        <w:bottom w:val="none" w:sz="0" w:space="0" w:color="auto"/>
        <w:right w:val="none" w:sz="0" w:space="0" w:color="auto"/>
      </w:divBdr>
    </w:div>
    <w:div w:id="1282230406">
      <w:bodyDiv w:val="1"/>
      <w:marLeft w:val="0"/>
      <w:marRight w:val="0"/>
      <w:marTop w:val="0"/>
      <w:marBottom w:val="0"/>
      <w:divBdr>
        <w:top w:val="none" w:sz="0" w:space="0" w:color="auto"/>
        <w:left w:val="none" w:sz="0" w:space="0" w:color="auto"/>
        <w:bottom w:val="none" w:sz="0" w:space="0" w:color="auto"/>
        <w:right w:val="none" w:sz="0" w:space="0" w:color="auto"/>
      </w:divBdr>
    </w:div>
    <w:div w:id="1284310579">
      <w:bodyDiv w:val="1"/>
      <w:marLeft w:val="0"/>
      <w:marRight w:val="0"/>
      <w:marTop w:val="0"/>
      <w:marBottom w:val="0"/>
      <w:divBdr>
        <w:top w:val="none" w:sz="0" w:space="0" w:color="auto"/>
        <w:left w:val="none" w:sz="0" w:space="0" w:color="auto"/>
        <w:bottom w:val="none" w:sz="0" w:space="0" w:color="auto"/>
        <w:right w:val="none" w:sz="0" w:space="0" w:color="auto"/>
      </w:divBdr>
    </w:div>
    <w:div w:id="1294605129">
      <w:bodyDiv w:val="1"/>
      <w:marLeft w:val="0"/>
      <w:marRight w:val="0"/>
      <w:marTop w:val="0"/>
      <w:marBottom w:val="0"/>
      <w:divBdr>
        <w:top w:val="none" w:sz="0" w:space="0" w:color="auto"/>
        <w:left w:val="none" w:sz="0" w:space="0" w:color="auto"/>
        <w:bottom w:val="none" w:sz="0" w:space="0" w:color="auto"/>
        <w:right w:val="none" w:sz="0" w:space="0" w:color="auto"/>
      </w:divBdr>
    </w:div>
    <w:div w:id="1297644180">
      <w:bodyDiv w:val="1"/>
      <w:marLeft w:val="0"/>
      <w:marRight w:val="0"/>
      <w:marTop w:val="0"/>
      <w:marBottom w:val="0"/>
      <w:divBdr>
        <w:top w:val="none" w:sz="0" w:space="0" w:color="auto"/>
        <w:left w:val="none" w:sz="0" w:space="0" w:color="auto"/>
        <w:bottom w:val="none" w:sz="0" w:space="0" w:color="auto"/>
        <w:right w:val="none" w:sz="0" w:space="0" w:color="auto"/>
      </w:divBdr>
    </w:div>
    <w:div w:id="1299382299">
      <w:bodyDiv w:val="1"/>
      <w:marLeft w:val="0"/>
      <w:marRight w:val="0"/>
      <w:marTop w:val="0"/>
      <w:marBottom w:val="0"/>
      <w:divBdr>
        <w:top w:val="none" w:sz="0" w:space="0" w:color="auto"/>
        <w:left w:val="none" w:sz="0" w:space="0" w:color="auto"/>
        <w:bottom w:val="none" w:sz="0" w:space="0" w:color="auto"/>
        <w:right w:val="none" w:sz="0" w:space="0" w:color="auto"/>
      </w:divBdr>
    </w:div>
    <w:div w:id="1305623234">
      <w:bodyDiv w:val="1"/>
      <w:marLeft w:val="0"/>
      <w:marRight w:val="0"/>
      <w:marTop w:val="0"/>
      <w:marBottom w:val="0"/>
      <w:divBdr>
        <w:top w:val="none" w:sz="0" w:space="0" w:color="auto"/>
        <w:left w:val="none" w:sz="0" w:space="0" w:color="auto"/>
        <w:bottom w:val="none" w:sz="0" w:space="0" w:color="auto"/>
        <w:right w:val="none" w:sz="0" w:space="0" w:color="auto"/>
      </w:divBdr>
    </w:div>
    <w:div w:id="1310018643">
      <w:bodyDiv w:val="1"/>
      <w:marLeft w:val="0"/>
      <w:marRight w:val="0"/>
      <w:marTop w:val="0"/>
      <w:marBottom w:val="0"/>
      <w:divBdr>
        <w:top w:val="none" w:sz="0" w:space="0" w:color="auto"/>
        <w:left w:val="none" w:sz="0" w:space="0" w:color="auto"/>
        <w:bottom w:val="none" w:sz="0" w:space="0" w:color="auto"/>
        <w:right w:val="none" w:sz="0" w:space="0" w:color="auto"/>
      </w:divBdr>
    </w:div>
    <w:div w:id="1310938258">
      <w:bodyDiv w:val="1"/>
      <w:marLeft w:val="0"/>
      <w:marRight w:val="0"/>
      <w:marTop w:val="0"/>
      <w:marBottom w:val="0"/>
      <w:divBdr>
        <w:top w:val="none" w:sz="0" w:space="0" w:color="auto"/>
        <w:left w:val="none" w:sz="0" w:space="0" w:color="auto"/>
        <w:bottom w:val="none" w:sz="0" w:space="0" w:color="auto"/>
        <w:right w:val="none" w:sz="0" w:space="0" w:color="auto"/>
      </w:divBdr>
    </w:div>
    <w:div w:id="1320616439">
      <w:bodyDiv w:val="1"/>
      <w:marLeft w:val="0"/>
      <w:marRight w:val="0"/>
      <w:marTop w:val="0"/>
      <w:marBottom w:val="0"/>
      <w:divBdr>
        <w:top w:val="none" w:sz="0" w:space="0" w:color="auto"/>
        <w:left w:val="none" w:sz="0" w:space="0" w:color="auto"/>
        <w:bottom w:val="none" w:sz="0" w:space="0" w:color="auto"/>
        <w:right w:val="none" w:sz="0" w:space="0" w:color="auto"/>
      </w:divBdr>
    </w:div>
    <w:div w:id="1335719205">
      <w:bodyDiv w:val="1"/>
      <w:marLeft w:val="0"/>
      <w:marRight w:val="0"/>
      <w:marTop w:val="0"/>
      <w:marBottom w:val="0"/>
      <w:divBdr>
        <w:top w:val="none" w:sz="0" w:space="0" w:color="auto"/>
        <w:left w:val="none" w:sz="0" w:space="0" w:color="auto"/>
        <w:bottom w:val="none" w:sz="0" w:space="0" w:color="auto"/>
        <w:right w:val="none" w:sz="0" w:space="0" w:color="auto"/>
      </w:divBdr>
    </w:div>
    <w:div w:id="1354377829">
      <w:bodyDiv w:val="1"/>
      <w:marLeft w:val="0"/>
      <w:marRight w:val="0"/>
      <w:marTop w:val="0"/>
      <w:marBottom w:val="0"/>
      <w:divBdr>
        <w:top w:val="none" w:sz="0" w:space="0" w:color="auto"/>
        <w:left w:val="none" w:sz="0" w:space="0" w:color="auto"/>
        <w:bottom w:val="none" w:sz="0" w:space="0" w:color="auto"/>
        <w:right w:val="none" w:sz="0" w:space="0" w:color="auto"/>
      </w:divBdr>
    </w:div>
    <w:div w:id="1356075554">
      <w:bodyDiv w:val="1"/>
      <w:marLeft w:val="0"/>
      <w:marRight w:val="0"/>
      <w:marTop w:val="0"/>
      <w:marBottom w:val="0"/>
      <w:divBdr>
        <w:top w:val="none" w:sz="0" w:space="0" w:color="auto"/>
        <w:left w:val="none" w:sz="0" w:space="0" w:color="auto"/>
        <w:bottom w:val="none" w:sz="0" w:space="0" w:color="auto"/>
        <w:right w:val="none" w:sz="0" w:space="0" w:color="auto"/>
      </w:divBdr>
    </w:div>
    <w:div w:id="1365205513">
      <w:bodyDiv w:val="1"/>
      <w:marLeft w:val="0"/>
      <w:marRight w:val="0"/>
      <w:marTop w:val="0"/>
      <w:marBottom w:val="0"/>
      <w:divBdr>
        <w:top w:val="none" w:sz="0" w:space="0" w:color="auto"/>
        <w:left w:val="none" w:sz="0" w:space="0" w:color="auto"/>
        <w:bottom w:val="none" w:sz="0" w:space="0" w:color="auto"/>
        <w:right w:val="none" w:sz="0" w:space="0" w:color="auto"/>
      </w:divBdr>
    </w:div>
    <w:div w:id="1367606469">
      <w:bodyDiv w:val="1"/>
      <w:marLeft w:val="0"/>
      <w:marRight w:val="0"/>
      <w:marTop w:val="0"/>
      <w:marBottom w:val="0"/>
      <w:divBdr>
        <w:top w:val="none" w:sz="0" w:space="0" w:color="auto"/>
        <w:left w:val="none" w:sz="0" w:space="0" w:color="auto"/>
        <w:bottom w:val="none" w:sz="0" w:space="0" w:color="auto"/>
        <w:right w:val="none" w:sz="0" w:space="0" w:color="auto"/>
      </w:divBdr>
    </w:div>
    <w:div w:id="1374232855">
      <w:bodyDiv w:val="1"/>
      <w:marLeft w:val="0"/>
      <w:marRight w:val="0"/>
      <w:marTop w:val="0"/>
      <w:marBottom w:val="0"/>
      <w:divBdr>
        <w:top w:val="none" w:sz="0" w:space="0" w:color="auto"/>
        <w:left w:val="none" w:sz="0" w:space="0" w:color="auto"/>
        <w:bottom w:val="none" w:sz="0" w:space="0" w:color="auto"/>
        <w:right w:val="none" w:sz="0" w:space="0" w:color="auto"/>
      </w:divBdr>
    </w:div>
    <w:div w:id="1381704286">
      <w:bodyDiv w:val="1"/>
      <w:marLeft w:val="0"/>
      <w:marRight w:val="0"/>
      <w:marTop w:val="0"/>
      <w:marBottom w:val="0"/>
      <w:divBdr>
        <w:top w:val="none" w:sz="0" w:space="0" w:color="auto"/>
        <w:left w:val="none" w:sz="0" w:space="0" w:color="auto"/>
        <w:bottom w:val="none" w:sz="0" w:space="0" w:color="auto"/>
        <w:right w:val="none" w:sz="0" w:space="0" w:color="auto"/>
      </w:divBdr>
    </w:div>
    <w:div w:id="1389377051">
      <w:bodyDiv w:val="1"/>
      <w:marLeft w:val="0"/>
      <w:marRight w:val="0"/>
      <w:marTop w:val="0"/>
      <w:marBottom w:val="0"/>
      <w:divBdr>
        <w:top w:val="none" w:sz="0" w:space="0" w:color="auto"/>
        <w:left w:val="none" w:sz="0" w:space="0" w:color="auto"/>
        <w:bottom w:val="none" w:sz="0" w:space="0" w:color="auto"/>
        <w:right w:val="none" w:sz="0" w:space="0" w:color="auto"/>
      </w:divBdr>
    </w:div>
    <w:div w:id="1390222899">
      <w:bodyDiv w:val="1"/>
      <w:marLeft w:val="0"/>
      <w:marRight w:val="0"/>
      <w:marTop w:val="0"/>
      <w:marBottom w:val="0"/>
      <w:divBdr>
        <w:top w:val="none" w:sz="0" w:space="0" w:color="auto"/>
        <w:left w:val="none" w:sz="0" w:space="0" w:color="auto"/>
        <w:bottom w:val="none" w:sz="0" w:space="0" w:color="auto"/>
        <w:right w:val="none" w:sz="0" w:space="0" w:color="auto"/>
      </w:divBdr>
    </w:div>
    <w:div w:id="1403210819">
      <w:bodyDiv w:val="1"/>
      <w:marLeft w:val="0"/>
      <w:marRight w:val="0"/>
      <w:marTop w:val="0"/>
      <w:marBottom w:val="0"/>
      <w:divBdr>
        <w:top w:val="none" w:sz="0" w:space="0" w:color="auto"/>
        <w:left w:val="none" w:sz="0" w:space="0" w:color="auto"/>
        <w:bottom w:val="none" w:sz="0" w:space="0" w:color="auto"/>
        <w:right w:val="none" w:sz="0" w:space="0" w:color="auto"/>
      </w:divBdr>
    </w:div>
    <w:div w:id="1404914570">
      <w:bodyDiv w:val="1"/>
      <w:marLeft w:val="0"/>
      <w:marRight w:val="0"/>
      <w:marTop w:val="0"/>
      <w:marBottom w:val="0"/>
      <w:divBdr>
        <w:top w:val="none" w:sz="0" w:space="0" w:color="auto"/>
        <w:left w:val="none" w:sz="0" w:space="0" w:color="auto"/>
        <w:bottom w:val="none" w:sz="0" w:space="0" w:color="auto"/>
        <w:right w:val="none" w:sz="0" w:space="0" w:color="auto"/>
      </w:divBdr>
    </w:div>
    <w:div w:id="1405832771">
      <w:bodyDiv w:val="1"/>
      <w:marLeft w:val="0"/>
      <w:marRight w:val="0"/>
      <w:marTop w:val="0"/>
      <w:marBottom w:val="0"/>
      <w:divBdr>
        <w:top w:val="none" w:sz="0" w:space="0" w:color="auto"/>
        <w:left w:val="none" w:sz="0" w:space="0" w:color="auto"/>
        <w:bottom w:val="none" w:sz="0" w:space="0" w:color="auto"/>
        <w:right w:val="none" w:sz="0" w:space="0" w:color="auto"/>
      </w:divBdr>
    </w:div>
    <w:div w:id="1407724337">
      <w:bodyDiv w:val="1"/>
      <w:marLeft w:val="0"/>
      <w:marRight w:val="0"/>
      <w:marTop w:val="0"/>
      <w:marBottom w:val="0"/>
      <w:divBdr>
        <w:top w:val="none" w:sz="0" w:space="0" w:color="auto"/>
        <w:left w:val="none" w:sz="0" w:space="0" w:color="auto"/>
        <w:bottom w:val="none" w:sz="0" w:space="0" w:color="auto"/>
        <w:right w:val="none" w:sz="0" w:space="0" w:color="auto"/>
      </w:divBdr>
    </w:div>
    <w:div w:id="1410495588">
      <w:bodyDiv w:val="1"/>
      <w:marLeft w:val="0"/>
      <w:marRight w:val="0"/>
      <w:marTop w:val="0"/>
      <w:marBottom w:val="0"/>
      <w:divBdr>
        <w:top w:val="none" w:sz="0" w:space="0" w:color="auto"/>
        <w:left w:val="none" w:sz="0" w:space="0" w:color="auto"/>
        <w:bottom w:val="none" w:sz="0" w:space="0" w:color="auto"/>
        <w:right w:val="none" w:sz="0" w:space="0" w:color="auto"/>
      </w:divBdr>
    </w:div>
    <w:div w:id="1419521526">
      <w:bodyDiv w:val="1"/>
      <w:marLeft w:val="0"/>
      <w:marRight w:val="0"/>
      <w:marTop w:val="0"/>
      <w:marBottom w:val="0"/>
      <w:divBdr>
        <w:top w:val="none" w:sz="0" w:space="0" w:color="auto"/>
        <w:left w:val="none" w:sz="0" w:space="0" w:color="auto"/>
        <w:bottom w:val="none" w:sz="0" w:space="0" w:color="auto"/>
        <w:right w:val="none" w:sz="0" w:space="0" w:color="auto"/>
      </w:divBdr>
    </w:div>
    <w:div w:id="1439596451">
      <w:bodyDiv w:val="1"/>
      <w:marLeft w:val="0"/>
      <w:marRight w:val="0"/>
      <w:marTop w:val="0"/>
      <w:marBottom w:val="0"/>
      <w:divBdr>
        <w:top w:val="none" w:sz="0" w:space="0" w:color="auto"/>
        <w:left w:val="none" w:sz="0" w:space="0" w:color="auto"/>
        <w:bottom w:val="none" w:sz="0" w:space="0" w:color="auto"/>
        <w:right w:val="none" w:sz="0" w:space="0" w:color="auto"/>
      </w:divBdr>
    </w:div>
    <w:div w:id="1458334400">
      <w:bodyDiv w:val="1"/>
      <w:marLeft w:val="0"/>
      <w:marRight w:val="0"/>
      <w:marTop w:val="0"/>
      <w:marBottom w:val="0"/>
      <w:divBdr>
        <w:top w:val="none" w:sz="0" w:space="0" w:color="auto"/>
        <w:left w:val="none" w:sz="0" w:space="0" w:color="auto"/>
        <w:bottom w:val="none" w:sz="0" w:space="0" w:color="auto"/>
        <w:right w:val="none" w:sz="0" w:space="0" w:color="auto"/>
      </w:divBdr>
    </w:div>
    <w:div w:id="1473788001">
      <w:bodyDiv w:val="1"/>
      <w:marLeft w:val="0"/>
      <w:marRight w:val="0"/>
      <w:marTop w:val="0"/>
      <w:marBottom w:val="0"/>
      <w:divBdr>
        <w:top w:val="none" w:sz="0" w:space="0" w:color="auto"/>
        <w:left w:val="none" w:sz="0" w:space="0" w:color="auto"/>
        <w:bottom w:val="none" w:sz="0" w:space="0" w:color="auto"/>
        <w:right w:val="none" w:sz="0" w:space="0" w:color="auto"/>
      </w:divBdr>
    </w:div>
    <w:div w:id="1485505088">
      <w:bodyDiv w:val="1"/>
      <w:marLeft w:val="0"/>
      <w:marRight w:val="0"/>
      <w:marTop w:val="0"/>
      <w:marBottom w:val="0"/>
      <w:divBdr>
        <w:top w:val="none" w:sz="0" w:space="0" w:color="auto"/>
        <w:left w:val="none" w:sz="0" w:space="0" w:color="auto"/>
        <w:bottom w:val="none" w:sz="0" w:space="0" w:color="auto"/>
        <w:right w:val="none" w:sz="0" w:space="0" w:color="auto"/>
      </w:divBdr>
    </w:div>
    <w:div w:id="1511876095">
      <w:bodyDiv w:val="1"/>
      <w:marLeft w:val="0"/>
      <w:marRight w:val="0"/>
      <w:marTop w:val="0"/>
      <w:marBottom w:val="0"/>
      <w:divBdr>
        <w:top w:val="none" w:sz="0" w:space="0" w:color="auto"/>
        <w:left w:val="none" w:sz="0" w:space="0" w:color="auto"/>
        <w:bottom w:val="none" w:sz="0" w:space="0" w:color="auto"/>
        <w:right w:val="none" w:sz="0" w:space="0" w:color="auto"/>
      </w:divBdr>
    </w:div>
    <w:div w:id="1521507162">
      <w:bodyDiv w:val="1"/>
      <w:marLeft w:val="0"/>
      <w:marRight w:val="0"/>
      <w:marTop w:val="0"/>
      <w:marBottom w:val="0"/>
      <w:divBdr>
        <w:top w:val="none" w:sz="0" w:space="0" w:color="auto"/>
        <w:left w:val="none" w:sz="0" w:space="0" w:color="auto"/>
        <w:bottom w:val="none" w:sz="0" w:space="0" w:color="auto"/>
        <w:right w:val="none" w:sz="0" w:space="0" w:color="auto"/>
      </w:divBdr>
    </w:div>
    <w:div w:id="1521773937">
      <w:bodyDiv w:val="1"/>
      <w:marLeft w:val="0"/>
      <w:marRight w:val="0"/>
      <w:marTop w:val="0"/>
      <w:marBottom w:val="0"/>
      <w:divBdr>
        <w:top w:val="none" w:sz="0" w:space="0" w:color="auto"/>
        <w:left w:val="none" w:sz="0" w:space="0" w:color="auto"/>
        <w:bottom w:val="none" w:sz="0" w:space="0" w:color="auto"/>
        <w:right w:val="none" w:sz="0" w:space="0" w:color="auto"/>
      </w:divBdr>
    </w:div>
    <w:div w:id="1532108058">
      <w:bodyDiv w:val="1"/>
      <w:marLeft w:val="0"/>
      <w:marRight w:val="0"/>
      <w:marTop w:val="0"/>
      <w:marBottom w:val="0"/>
      <w:divBdr>
        <w:top w:val="none" w:sz="0" w:space="0" w:color="auto"/>
        <w:left w:val="none" w:sz="0" w:space="0" w:color="auto"/>
        <w:bottom w:val="none" w:sz="0" w:space="0" w:color="auto"/>
        <w:right w:val="none" w:sz="0" w:space="0" w:color="auto"/>
      </w:divBdr>
    </w:div>
    <w:div w:id="1537548703">
      <w:bodyDiv w:val="1"/>
      <w:marLeft w:val="0"/>
      <w:marRight w:val="0"/>
      <w:marTop w:val="0"/>
      <w:marBottom w:val="0"/>
      <w:divBdr>
        <w:top w:val="none" w:sz="0" w:space="0" w:color="auto"/>
        <w:left w:val="none" w:sz="0" w:space="0" w:color="auto"/>
        <w:bottom w:val="none" w:sz="0" w:space="0" w:color="auto"/>
        <w:right w:val="none" w:sz="0" w:space="0" w:color="auto"/>
      </w:divBdr>
    </w:div>
    <w:div w:id="1539705500">
      <w:bodyDiv w:val="1"/>
      <w:marLeft w:val="0"/>
      <w:marRight w:val="0"/>
      <w:marTop w:val="0"/>
      <w:marBottom w:val="0"/>
      <w:divBdr>
        <w:top w:val="none" w:sz="0" w:space="0" w:color="auto"/>
        <w:left w:val="none" w:sz="0" w:space="0" w:color="auto"/>
        <w:bottom w:val="none" w:sz="0" w:space="0" w:color="auto"/>
        <w:right w:val="none" w:sz="0" w:space="0" w:color="auto"/>
      </w:divBdr>
    </w:div>
    <w:div w:id="1541162036">
      <w:bodyDiv w:val="1"/>
      <w:marLeft w:val="0"/>
      <w:marRight w:val="0"/>
      <w:marTop w:val="0"/>
      <w:marBottom w:val="0"/>
      <w:divBdr>
        <w:top w:val="none" w:sz="0" w:space="0" w:color="auto"/>
        <w:left w:val="none" w:sz="0" w:space="0" w:color="auto"/>
        <w:bottom w:val="none" w:sz="0" w:space="0" w:color="auto"/>
        <w:right w:val="none" w:sz="0" w:space="0" w:color="auto"/>
      </w:divBdr>
    </w:div>
    <w:div w:id="1542598565">
      <w:bodyDiv w:val="1"/>
      <w:marLeft w:val="0"/>
      <w:marRight w:val="0"/>
      <w:marTop w:val="0"/>
      <w:marBottom w:val="0"/>
      <w:divBdr>
        <w:top w:val="none" w:sz="0" w:space="0" w:color="auto"/>
        <w:left w:val="none" w:sz="0" w:space="0" w:color="auto"/>
        <w:bottom w:val="none" w:sz="0" w:space="0" w:color="auto"/>
        <w:right w:val="none" w:sz="0" w:space="0" w:color="auto"/>
      </w:divBdr>
    </w:div>
    <w:div w:id="1544558124">
      <w:bodyDiv w:val="1"/>
      <w:marLeft w:val="0"/>
      <w:marRight w:val="0"/>
      <w:marTop w:val="0"/>
      <w:marBottom w:val="0"/>
      <w:divBdr>
        <w:top w:val="none" w:sz="0" w:space="0" w:color="auto"/>
        <w:left w:val="none" w:sz="0" w:space="0" w:color="auto"/>
        <w:bottom w:val="none" w:sz="0" w:space="0" w:color="auto"/>
        <w:right w:val="none" w:sz="0" w:space="0" w:color="auto"/>
      </w:divBdr>
    </w:div>
    <w:div w:id="1562978531">
      <w:bodyDiv w:val="1"/>
      <w:marLeft w:val="0"/>
      <w:marRight w:val="0"/>
      <w:marTop w:val="0"/>
      <w:marBottom w:val="0"/>
      <w:divBdr>
        <w:top w:val="none" w:sz="0" w:space="0" w:color="auto"/>
        <w:left w:val="none" w:sz="0" w:space="0" w:color="auto"/>
        <w:bottom w:val="none" w:sz="0" w:space="0" w:color="auto"/>
        <w:right w:val="none" w:sz="0" w:space="0" w:color="auto"/>
      </w:divBdr>
    </w:div>
    <w:div w:id="1575243560">
      <w:bodyDiv w:val="1"/>
      <w:marLeft w:val="0"/>
      <w:marRight w:val="0"/>
      <w:marTop w:val="0"/>
      <w:marBottom w:val="0"/>
      <w:divBdr>
        <w:top w:val="none" w:sz="0" w:space="0" w:color="auto"/>
        <w:left w:val="none" w:sz="0" w:space="0" w:color="auto"/>
        <w:bottom w:val="none" w:sz="0" w:space="0" w:color="auto"/>
        <w:right w:val="none" w:sz="0" w:space="0" w:color="auto"/>
      </w:divBdr>
    </w:div>
    <w:div w:id="1587232163">
      <w:bodyDiv w:val="1"/>
      <w:marLeft w:val="0"/>
      <w:marRight w:val="0"/>
      <w:marTop w:val="0"/>
      <w:marBottom w:val="0"/>
      <w:divBdr>
        <w:top w:val="none" w:sz="0" w:space="0" w:color="auto"/>
        <w:left w:val="none" w:sz="0" w:space="0" w:color="auto"/>
        <w:bottom w:val="none" w:sz="0" w:space="0" w:color="auto"/>
        <w:right w:val="none" w:sz="0" w:space="0" w:color="auto"/>
      </w:divBdr>
    </w:div>
    <w:div w:id="1597516992">
      <w:bodyDiv w:val="1"/>
      <w:marLeft w:val="0"/>
      <w:marRight w:val="0"/>
      <w:marTop w:val="0"/>
      <w:marBottom w:val="0"/>
      <w:divBdr>
        <w:top w:val="none" w:sz="0" w:space="0" w:color="auto"/>
        <w:left w:val="none" w:sz="0" w:space="0" w:color="auto"/>
        <w:bottom w:val="none" w:sz="0" w:space="0" w:color="auto"/>
        <w:right w:val="none" w:sz="0" w:space="0" w:color="auto"/>
      </w:divBdr>
    </w:div>
    <w:div w:id="1598173585">
      <w:bodyDiv w:val="1"/>
      <w:marLeft w:val="0"/>
      <w:marRight w:val="0"/>
      <w:marTop w:val="0"/>
      <w:marBottom w:val="0"/>
      <w:divBdr>
        <w:top w:val="none" w:sz="0" w:space="0" w:color="auto"/>
        <w:left w:val="none" w:sz="0" w:space="0" w:color="auto"/>
        <w:bottom w:val="none" w:sz="0" w:space="0" w:color="auto"/>
        <w:right w:val="none" w:sz="0" w:space="0" w:color="auto"/>
      </w:divBdr>
    </w:div>
    <w:div w:id="1598513558">
      <w:bodyDiv w:val="1"/>
      <w:marLeft w:val="0"/>
      <w:marRight w:val="0"/>
      <w:marTop w:val="0"/>
      <w:marBottom w:val="0"/>
      <w:divBdr>
        <w:top w:val="none" w:sz="0" w:space="0" w:color="auto"/>
        <w:left w:val="none" w:sz="0" w:space="0" w:color="auto"/>
        <w:bottom w:val="none" w:sz="0" w:space="0" w:color="auto"/>
        <w:right w:val="none" w:sz="0" w:space="0" w:color="auto"/>
      </w:divBdr>
    </w:div>
    <w:div w:id="1603101719">
      <w:bodyDiv w:val="1"/>
      <w:marLeft w:val="0"/>
      <w:marRight w:val="0"/>
      <w:marTop w:val="0"/>
      <w:marBottom w:val="0"/>
      <w:divBdr>
        <w:top w:val="none" w:sz="0" w:space="0" w:color="auto"/>
        <w:left w:val="none" w:sz="0" w:space="0" w:color="auto"/>
        <w:bottom w:val="none" w:sz="0" w:space="0" w:color="auto"/>
        <w:right w:val="none" w:sz="0" w:space="0" w:color="auto"/>
      </w:divBdr>
    </w:div>
    <w:div w:id="1605382402">
      <w:bodyDiv w:val="1"/>
      <w:marLeft w:val="0"/>
      <w:marRight w:val="0"/>
      <w:marTop w:val="0"/>
      <w:marBottom w:val="0"/>
      <w:divBdr>
        <w:top w:val="none" w:sz="0" w:space="0" w:color="auto"/>
        <w:left w:val="none" w:sz="0" w:space="0" w:color="auto"/>
        <w:bottom w:val="none" w:sz="0" w:space="0" w:color="auto"/>
        <w:right w:val="none" w:sz="0" w:space="0" w:color="auto"/>
      </w:divBdr>
    </w:div>
    <w:div w:id="1610431604">
      <w:bodyDiv w:val="1"/>
      <w:marLeft w:val="0"/>
      <w:marRight w:val="0"/>
      <w:marTop w:val="0"/>
      <w:marBottom w:val="0"/>
      <w:divBdr>
        <w:top w:val="none" w:sz="0" w:space="0" w:color="auto"/>
        <w:left w:val="none" w:sz="0" w:space="0" w:color="auto"/>
        <w:bottom w:val="none" w:sz="0" w:space="0" w:color="auto"/>
        <w:right w:val="none" w:sz="0" w:space="0" w:color="auto"/>
      </w:divBdr>
    </w:div>
    <w:div w:id="1613825859">
      <w:bodyDiv w:val="1"/>
      <w:marLeft w:val="0"/>
      <w:marRight w:val="0"/>
      <w:marTop w:val="0"/>
      <w:marBottom w:val="0"/>
      <w:divBdr>
        <w:top w:val="none" w:sz="0" w:space="0" w:color="auto"/>
        <w:left w:val="none" w:sz="0" w:space="0" w:color="auto"/>
        <w:bottom w:val="none" w:sz="0" w:space="0" w:color="auto"/>
        <w:right w:val="none" w:sz="0" w:space="0" w:color="auto"/>
      </w:divBdr>
    </w:div>
    <w:div w:id="1620407275">
      <w:bodyDiv w:val="1"/>
      <w:marLeft w:val="0"/>
      <w:marRight w:val="0"/>
      <w:marTop w:val="0"/>
      <w:marBottom w:val="0"/>
      <w:divBdr>
        <w:top w:val="none" w:sz="0" w:space="0" w:color="auto"/>
        <w:left w:val="none" w:sz="0" w:space="0" w:color="auto"/>
        <w:bottom w:val="none" w:sz="0" w:space="0" w:color="auto"/>
        <w:right w:val="none" w:sz="0" w:space="0" w:color="auto"/>
      </w:divBdr>
    </w:div>
    <w:div w:id="1620449351">
      <w:bodyDiv w:val="1"/>
      <w:marLeft w:val="0"/>
      <w:marRight w:val="0"/>
      <w:marTop w:val="0"/>
      <w:marBottom w:val="0"/>
      <w:divBdr>
        <w:top w:val="none" w:sz="0" w:space="0" w:color="auto"/>
        <w:left w:val="none" w:sz="0" w:space="0" w:color="auto"/>
        <w:bottom w:val="none" w:sz="0" w:space="0" w:color="auto"/>
        <w:right w:val="none" w:sz="0" w:space="0" w:color="auto"/>
      </w:divBdr>
    </w:div>
    <w:div w:id="1623146086">
      <w:bodyDiv w:val="1"/>
      <w:marLeft w:val="0"/>
      <w:marRight w:val="0"/>
      <w:marTop w:val="0"/>
      <w:marBottom w:val="0"/>
      <w:divBdr>
        <w:top w:val="none" w:sz="0" w:space="0" w:color="auto"/>
        <w:left w:val="none" w:sz="0" w:space="0" w:color="auto"/>
        <w:bottom w:val="none" w:sz="0" w:space="0" w:color="auto"/>
        <w:right w:val="none" w:sz="0" w:space="0" w:color="auto"/>
      </w:divBdr>
    </w:div>
    <w:div w:id="1631780940">
      <w:bodyDiv w:val="1"/>
      <w:marLeft w:val="0"/>
      <w:marRight w:val="0"/>
      <w:marTop w:val="0"/>
      <w:marBottom w:val="0"/>
      <w:divBdr>
        <w:top w:val="none" w:sz="0" w:space="0" w:color="auto"/>
        <w:left w:val="none" w:sz="0" w:space="0" w:color="auto"/>
        <w:bottom w:val="none" w:sz="0" w:space="0" w:color="auto"/>
        <w:right w:val="none" w:sz="0" w:space="0" w:color="auto"/>
      </w:divBdr>
    </w:div>
    <w:div w:id="1636332079">
      <w:bodyDiv w:val="1"/>
      <w:marLeft w:val="0"/>
      <w:marRight w:val="0"/>
      <w:marTop w:val="0"/>
      <w:marBottom w:val="0"/>
      <w:divBdr>
        <w:top w:val="none" w:sz="0" w:space="0" w:color="auto"/>
        <w:left w:val="none" w:sz="0" w:space="0" w:color="auto"/>
        <w:bottom w:val="none" w:sz="0" w:space="0" w:color="auto"/>
        <w:right w:val="none" w:sz="0" w:space="0" w:color="auto"/>
      </w:divBdr>
    </w:div>
    <w:div w:id="1638799258">
      <w:bodyDiv w:val="1"/>
      <w:marLeft w:val="0"/>
      <w:marRight w:val="0"/>
      <w:marTop w:val="0"/>
      <w:marBottom w:val="0"/>
      <w:divBdr>
        <w:top w:val="none" w:sz="0" w:space="0" w:color="auto"/>
        <w:left w:val="none" w:sz="0" w:space="0" w:color="auto"/>
        <w:bottom w:val="none" w:sz="0" w:space="0" w:color="auto"/>
        <w:right w:val="none" w:sz="0" w:space="0" w:color="auto"/>
      </w:divBdr>
    </w:div>
    <w:div w:id="1641380581">
      <w:bodyDiv w:val="1"/>
      <w:marLeft w:val="0"/>
      <w:marRight w:val="0"/>
      <w:marTop w:val="0"/>
      <w:marBottom w:val="0"/>
      <w:divBdr>
        <w:top w:val="none" w:sz="0" w:space="0" w:color="auto"/>
        <w:left w:val="none" w:sz="0" w:space="0" w:color="auto"/>
        <w:bottom w:val="none" w:sz="0" w:space="0" w:color="auto"/>
        <w:right w:val="none" w:sz="0" w:space="0" w:color="auto"/>
      </w:divBdr>
    </w:div>
    <w:div w:id="1649168924">
      <w:bodyDiv w:val="1"/>
      <w:marLeft w:val="0"/>
      <w:marRight w:val="0"/>
      <w:marTop w:val="0"/>
      <w:marBottom w:val="0"/>
      <w:divBdr>
        <w:top w:val="none" w:sz="0" w:space="0" w:color="auto"/>
        <w:left w:val="none" w:sz="0" w:space="0" w:color="auto"/>
        <w:bottom w:val="none" w:sz="0" w:space="0" w:color="auto"/>
        <w:right w:val="none" w:sz="0" w:space="0" w:color="auto"/>
      </w:divBdr>
    </w:div>
    <w:div w:id="1660696568">
      <w:bodyDiv w:val="1"/>
      <w:marLeft w:val="0"/>
      <w:marRight w:val="0"/>
      <w:marTop w:val="0"/>
      <w:marBottom w:val="0"/>
      <w:divBdr>
        <w:top w:val="none" w:sz="0" w:space="0" w:color="auto"/>
        <w:left w:val="none" w:sz="0" w:space="0" w:color="auto"/>
        <w:bottom w:val="none" w:sz="0" w:space="0" w:color="auto"/>
        <w:right w:val="none" w:sz="0" w:space="0" w:color="auto"/>
      </w:divBdr>
    </w:div>
    <w:div w:id="1664772693">
      <w:bodyDiv w:val="1"/>
      <w:marLeft w:val="0"/>
      <w:marRight w:val="0"/>
      <w:marTop w:val="0"/>
      <w:marBottom w:val="0"/>
      <w:divBdr>
        <w:top w:val="none" w:sz="0" w:space="0" w:color="auto"/>
        <w:left w:val="none" w:sz="0" w:space="0" w:color="auto"/>
        <w:bottom w:val="none" w:sz="0" w:space="0" w:color="auto"/>
        <w:right w:val="none" w:sz="0" w:space="0" w:color="auto"/>
      </w:divBdr>
    </w:div>
    <w:div w:id="1676036921">
      <w:bodyDiv w:val="1"/>
      <w:marLeft w:val="0"/>
      <w:marRight w:val="0"/>
      <w:marTop w:val="0"/>
      <w:marBottom w:val="0"/>
      <w:divBdr>
        <w:top w:val="none" w:sz="0" w:space="0" w:color="auto"/>
        <w:left w:val="none" w:sz="0" w:space="0" w:color="auto"/>
        <w:bottom w:val="none" w:sz="0" w:space="0" w:color="auto"/>
        <w:right w:val="none" w:sz="0" w:space="0" w:color="auto"/>
      </w:divBdr>
    </w:div>
    <w:div w:id="1676223164">
      <w:bodyDiv w:val="1"/>
      <w:marLeft w:val="0"/>
      <w:marRight w:val="0"/>
      <w:marTop w:val="0"/>
      <w:marBottom w:val="0"/>
      <w:divBdr>
        <w:top w:val="none" w:sz="0" w:space="0" w:color="auto"/>
        <w:left w:val="none" w:sz="0" w:space="0" w:color="auto"/>
        <w:bottom w:val="none" w:sz="0" w:space="0" w:color="auto"/>
        <w:right w:val="none" w:sz="0" w:space="0" w:color="auto"/>
      </w:divBdr>
    </w:div>
    <w:div w:id="1692102581">
      <w:bodyDiv w:val="1"/>
      <w:marLeft w:val="0"/>
      <w:marRight w:val="0"/>
      <w:marTop w:val="0"/>
      <w:marBottom w:val="0"/>
      <w:divBdr>
        <w:top w:val="none" w:sz="0" w:space="0" w:color="auto"/>
        <w:left w:val="none" w:sz="0" w:space="0" w:color="auto"/>
        <w:bottom w:val="none" w:sz="0" w:space="0" w:color="auto"/>
        <w:right w:val="none" w:sz="0" w:space="0" w:color="auto"/>
      </w:divBdr>
    </w:div>
    <w:div w:id="1694958386">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6296115">
      <w:bodyDiv w:val="1"/>
      <w:marLeft w:val="0"/>
      <w:marRight w:val="0"/>
      <w:marTop w:val="0"/>
      <w:marBottom w:val="0"/>
      <w:divBdr>
        <w:top w:val="none" w:sz="0" w:space="0" w:color="auto"/>
        <w:left w:val="none" w:sz="0" w:space="0" w:color="auto"/>
        <w:bottom w:val="none" w:sz="0" w:space="0" w:color="auto"/>
        <w:right w:val="none" w:sz="0" w:space="0" w:color="auto"/>
      </w:divBdr>
    </w:div>
    <w:div w:id="1715426601">
      <w:bodyDiv w:val="1"/>
      <w:marLeft w:val="0"/>
      <w:marRight w:val="0"/>
      <w:marTop w:val="0"/>
      <w:marBottom w:val="0"/>
      <w:divBdr>
        <w:top w:val="none" w:sz="0" w:space="0" w:color="auto"/>
        <w:left w:val="none" w:sz="0" w:space="0" w:color="auto"/>
        <w:bottom w:val="none" w:sz="0" w:space="0" w:color="auto"/>
        <w:right w:val="none" w:sz="0" w:space="0" w:color="auto"/>
      </w:divBdr>
    </w:div>
    <w:div w:id="1716199703">
      <w:bodyDiv w:val="1"/>
      <w:marLeft w:val="0"/>
      <w:marRight w:val="0"/>
      <w:marTop w:val="0"/>
      <w:marBottom w:val="0"/>
      <w:divBdr>
        <w:top w:val="none" w:sz="0" w:space="0" w:color="auto"/>
        <w:left w:val="none" w:sz="0" w:space="0" w:color="auto"/>
        <w:bottom w:val="none" w:sz="0" w:space="0" w:color="auto"/>
        <w:right w:val="none" w:sz="0" w:space="0" w:color="auto"/>
      </w:divBdr>
    </w:div>
    <w:div w:id="1717314307">
      <w:bodyDiv w:val="1"/>
      <w:marLeft w:val="0"/>
      <w:marRight w:val="0"/>
      <w:marTop w:val="0"/>
      <w:marBottom w:val="0"/>
      <w:divBdr>
        <w:top w:val="none" w:sz="0" w:space="0" w:color="auto"/>
        <w:left w:val="none" w:sz="0" w:space="0" w:color="auto"/>
        <w:bottom w:val="none" w:sz="0" w:space="0" w:color="auto"/>
        <w:right w:val="none" w:sz="0" w:space="0" w:color="auto"/>
      </w:divBdr>
    </w:div>
    <w:div w:id="1717729168">
      <w:bodyDiv w:val="1"/>
      <w:marLeft w:val="0"/>
      <w:marRight w:val="0"/>
      <w:marTop w:val="0"/>
      <w:marBottom w:val="0"/>
      <w:divBdr>
        <w:top w:val="none" w:sz="0" w:space="0" w:color="auto"/>
        <w:left w:val="none" w:sz="0" w:space="0" w:color="auto"/>
        <w:bottom w:val="none" w:sz="0" w:space="0" w:color="auto"/>
        <w:right w:val="none" w:sz="0" w:space="0" w:color="auto"/>
      </w:divBdr>
    </w:div>
    <w:div w:id="1717855931">
      <w:bodyDiv w:val="1"/>
      <w:marLeft w:val="0"/>
      <w:marRight w:val="0"/>
      <w:marTop w:val="0"/>
      <w:marBottom w:val="0"/>
      <w:divBdr>
        <w:top w:val="none" w:sz="0" w:space="0" w:color="auto"/>
        <w:left w:val="none" w:sz="0" w:space="0" w:color="auto"/>
        <w:bottom w:val="none" w:sz="0" w:space="0" w:color="auto"/>
        <w:right w:val="none" w:sz="0" w:space="0" w:color="auto"/>
      </w:divBdr>
    </w:div>
    <w:div w:id="1719552047">
      <w:bodyDiv w:val="1"/>
      <w:marLeft w:val="0"/>
      <w:marRight w:val="0"/>
      <w:marTop w:val="0"/>
      <w:marBottom w:val="0"/>
      <w:divBdr>
        <w:top w:val="none" w:sz="0" w:space="0" w:color="auto"/>
        <w:left w:val="none" w:sz="0" w:space="0" w:color="auto"/>
        <w:bottom w:val="none" w:sz="0" w:space="0" w:color="auto"/>
        <w:right w:val="none" w:sz="0" w:space="0" w:color="auto"/>
      </w:divBdr>
    </w:div>
    <w:div w:id="1720474183">
      <w:bodyDiv w:val="1"/>
      <w:marLeft w:val="0"/>
      <w:marRight w:val="0"/>
      <w:marTop w:val="0"/>
      <w:marBottom w:val="0"/>
      <w:divBdr>
        <w:top w:val="none" w:sz="0" w:space="0" w:color="auto"/>
        <w:left w:val="none" w:sz="0" w:space="0" w:color="auto"/>
        <w:bottom w:val="none" w:sz="0" w:space="0" w:color="auto"/>
        <w:right w:val="none" w:sz="0" w:space="0" w:color="auto"/>
      </w:divBdr>
    </w:div>
    <w:div w:id="1725718690">
      <w:bodyDiv w:val="1"/>
      <w:marLeft w:val="0"/>
      <w:marRight w:val="0"/>
      <w:marTop w:val="0"/>
      <w:marBottom w:val="0"/>
      <w:divBdr>
        <w:top w:val="none" w:sz="0" w:space="0" w:color="auto"/>
        <w:left w:val="none" w:sz="0" w:space="0" w:color="auto"/>
        <w:bottom w:val="none" w:sz="0" w:space="0" w:color="auto"/>
        <w:right w:val="none" w:sz="0" w:space="0" w:color="auto"/>
      </w:divBdr>
    </w:div>
    <w:div w:id="1746993945">
      <w:bodyDiv w:val="1"/>
      <w:marLeft w:val="0"/>
      <w:marRight w:val="0"/>
      <w:marTop w:val="0"/>
      <w:marBottom w:val="0"/>
      <w:divBdr>
        <w:top w:val="none" w:sz="0" w:space="0" w:color="auto"/>
        <w:left w:val="none" w:sz="0" w:space="0" w:color="auto"/>
        <w:bottom w:val="none" w:sz="0" w:space="0" w:color="auto"/>
        <w:right w:val="none" w:sz="0" w:space="0" w:color="auto"/>
      </w:divBdr>
    </w:div>
    <w:div w:id="1750230864">
      <w:bodyDiv w:val="1"/>
      <w:marLeft w:val="0"/>
      <w:marRight w:val="0"/>
      <w:marTop w:val="0"/>
      <w:marBottom w:val="0"/>
      <w:divBdr>
        <w:top w:val="none" w:sz="0" w:space="0" w:color="auto"/>
        <w:left w:val="none" w:sz="0" w:space="0" w:color="auto"/>
        <w:bottom w:val="none" w:sz="0" w:space="0" w:color="auto"/>
        <w:right w:val="none" w:sz="0" w:space="0" w:color="auto"/>
      </w:divBdr>
    </w:div>
    <w:div w:id="1762020655">
      <w:bodyDiv w:val="1"/>
      <w:marLeft w:val="0"/>
      <w:marRight w:val="0"/>
      <w:marTop w:val="0"/>
      <w:marBottom w:val="0"/>
      <w:divBdr>
        <w:top w:val="none" w:sz="0" w:space="0" w:color="auto"/>
        <w:left w:val="none" w:sz="0" w:space="0" w:color="auto"/>
        <w:bottom w:val="none" w:sz="0" w:space="0" w:color="auto"/>
        <w:right w:val="none" w:sz="0" w:space="0" w:color="auto"/>
      </w:divBdr>
    </w:div>
    <w:div w:id="1765570707">
      <w:bodyDiv w:val="1"/>
      <w:marLeft w:val="0"/>
      <w:marRight w:val="0"/>
      <w:marTop w:val="0"/>
      <w:marBottom w:val="0"/>
      <w:divBdr>
        <w:top w:val="none" w:sz="0" w:space="0" w:color="auto"/>
        <w:left w:val="none" w:sz="0" w:space="0" w:color="auto"/>
        <w:bottom w:val="none" w:sz="0" w:space="0" w:color="auto"/>
        <w:right w:val="none" w:sz="0" w:space="0" w:color="auto"/>
      </w:divBdr>
    </w:div>
    <w:div w:id="1766925221">
      <w:bodyDiv w:val="1"/>
      <w:marLeft w:val="0"/>
      <w:marRight w:val="0"/>
      <w:marTop w:val="0"/>
      <w:marBottom w:val="0"/>
      <w:divBdr>
        <w:top w:val="none" w:sz="0" w:space="0" w:color="auto"/>
        <w:left w:val="none" w:sz="0" w:space="0" w:color="auto"/>
        <w:bottom w:val="none" w:sz="0" w:space="0" w:color="auto"/>
        <w:right w:val="none" w:sz="0" w:space="0" w:color="auto"/>
      </w:divBdr>
    </w:div>
    <w:div w:id="1777753560">
      <w:bodyDiv w:val="1"/>
      <w:marLeft w:val="0"/>
      <w:marRight w:val="0"/>
      <w:marTop w:val="0"/>
      <w:marBottom w:val="0"/>
      <w:divBdr>
        <w:top w:val="none" w:sz="0" w:space="0" w:color="auto"/>
        <w:left w:val="none" w:sz="0" w:space="0" w:color="auto"/>
        <w:bottom w:val="none" w:sz="0" w:space="0" w:color="auto"/>
        <w:right w:val="none" w:sz="0" w:space="0" w:color="auto"/>
      </w:divBdr>
    </w:div>
    <w:div w:id="1780098274">
      <w:bodyDiv w:val="1"/>
      <w:marLeft w:val="0"/>
      <w:marRight w:val="0"/>
      <w:marTop w:val="0"/>
      <w:marBottom w:val="0"/>
      <w:divBdr>
        <w:top w:val="none" w:sz="0" w:space="0" w:color="auto"/>
        <w:left w:val="none" w:sz="0" w:space="0" w:color="auto"/>
        <w:bottom w:val="none" w:sz="0" w:space="0" w:color="auto"/>
        <w:right w:val="none" w:sz="0" w:space="0" w:color="auto"/>
      </w:divBdr>
    </w:div>
    <w:div w:id="1786267889">
      <w:bodyDiv w:val="1"/>
      <w:marLeft w:val="0"/>
      <w:marRight w:val="0"/>
      <w:marTop w:val="0"/>
      <w:marBottom w:val="0"/>
      <w:divBdr>
        <w:top w:val="none" w:sz="0" w:space="0" w:color="auto"/>
        <w:left w:val="none" w:sz="0" w:space="0" w:color="auto"/>
        <w:bottom w:val="none" w:sz="0" w:space="0" w:color="auto"/>
        <w:right w:val="none" w:sz="0" w:space="0" w:color="auto"/>
      </w:divBdr>
    </w:div>
    <w:div w:id="1799688431">
      <w:bodyDiv w:val="1"/>
      <w:marLeft w:val="0"/>
      <w:marRight w:val="0"/>
      <w:marTop w:val="0"/>
      <w:marBottom w:val="0"/>
      <w:divBdr>
        <w:top w:val="none" w:sz="0" w:space="0" w:color="auto"/>
        <w:left w:val="none" w:sz="0" w:space="0" w:color="auto"/>
        <w:bottom w:val="none" w:sz="0" w:space="0" w:color="auto"/>
        <w:right w:val="none" w:sz="0" w:space="0" w:color="auto"/>
      </w:divBdr>
    </w:div>
    <w:div w:id="1799913053">
      <w:bodyDiv w:val="1"/>
      <w:marLeft w:val="0"/>
      <w:marRight w:val="0"/>
      <w:marTop w:val="0"/>
      <w:marBottom w:val="0"/>
      <w:divBdr>
        <w:top w:val="none" w:sz="0" w:space="0" w:color="auto"/>
        <w:left w:val="none" w:sz="0" w:space="0" w:color="auto"/>
        <w:bottom w:val="none" w:sz="0" w:space="0" w:color="auto"/>
        <w:right w:val="none" w:sz="0" w:space="0" w:color="auto"/>
      </w:divBdr>
    </w:div>
    <w:div w:id="1803645108">
      <w:bodyDiv w:val="1"/>
      <w:marLeft w:val="0"/>
      <w:marRight w:val="0"/>
      <w:marTop w:val="0"/>
      <w:marBottom w:val="0"/>
      <w:divBdr>
        <w:top w:val="none" w:sz="0" w:space="0" w:color="auto"/>
        <w:left w:val="none" w:sz="0" w:space="0" w:color="auto"/>
        <w:bottom w:val="none" w:sz="0" w:space="0" w:color="auto"/>
        <w:right w:val="none" w:sz="0" w:space="0" w:color="auto"/>
      </w:divBdr>
    </w:div>
    <w:div w:id="1812357216">
      <w:bodyDiv w:val="1"/>
      <w:marLeft w:val="0"/>
      <w:marRight w:val="0"/>
      <w:marTop w:val="0"/>
      <w:marBottom w:val="0"/>
      <w:divBdr>
        <w:top w:val="none" w:sz="0" w:space="0" w:color="auto"/>
        <w:left w:val="none" w:sz="0" w:space="0" w:color="auto"/>
        <w:bottom w:val="none" w:sz="0" w:space="0" w:color="auto"/>
        <w:right w:val="none" w:sz="0" w:space="0" w:color="auto"/>
      </w:divBdr>
    </w:div>
    <w:div w:id="1815946035">
      <w:bodyDiv w:val="1"/>
      <w:marLeft w:val="0"/>
      <w:marRight w:val="0"/>
      <w:marTop w:val="0"/>
      <w:marBottom w:val="0"/>
      <w:divBdr>
        <w:top w:val="none" w:sz="0" w:space="0" w:color="auto"/>
        <w:left w:val="none" w:sz="0" w:space="0" w:color="auto"/>
        <w:bottom w:val="none" w:sz="0" w:space="0" w:color="auto"/>
        <w:right w:val="none" w:sz="0" w:space="0" w:color="auto"/>
      </w:divBdr>
    </w:div>
    <w:div w:id="1822624151">
      <w:bodyDiv w:val="1"/>
      <w:marLeft w:val="0"/>
      <w:marRight w:val="0"/>
      <w:marTop w:val="0"/>
      <w:marBottom w:val="0"/>
      <w:divBdr>
        <w:top w:val="none" w:sz="0" w:space="0" w:color="auto"/>
        <w:left w:val="none" w:sz="0" w:space="0" w:color="auto"/>
        <w:bottom w:val="none" w:sz="0" w:space="0" w:color="auto"/>
        <w:right w:val="none" w:sz="0" w:space="0" w:color="auto"/>
      </w:divBdr>
    </w:div>
    <w:div w:id="1824158600">
      <w:bodyDiv w:val="1"/>
      <w:marLeft w:val="0"/>
      <w:marRight w:val="0"/>
      <w:marTop w:val="0"/>
      <w:marBottom w:val="0"/>
      <w:divBdr>
        <w:top w:val="none" w:sz="0" w:space="0" w:color="auto"/>
        <w:left w:val="none" w:sz="0" w:space="0" w:color="auto"/>
        <w:bottom w:val="none" w:sz="0" w:space="0" w:color="auto"/>
        <w:right w:val="none" w:sz="0" w:space="0" w:color="auto"/>
      </w:divBdr>
    </w:div>
    <w:div w:id="1837302260">
      <w:bodyDiv w:val="1"/>
      <w:marLeft w:val="0"/>
      <w:marRight w:val="0"/>
      <w:marTop w:val="0"/>
      <w:marBottom w:val="0"/>
      <w:divBdr>
        <w:top w:val="none" w:sz="0" w:space="0" w:color="auto"/>
        <w:left w:val="none" w:sz="0" w:space="0" w:color="auto"/>
        <w:bottom w:val="none" w:sz="0" w:space="0" w:color="auto"/>
        <w:right w:val="none" w:sz="0" w:space="0" w:color="auto"/>
      </w:divBdr>
    </w:div>
    <w:div w:id="1845970994">
      <w:bodyDiv w:val="1"/>
      <w:marLeft w:val="0"/>
      <w:marRight w:val="0"/>
      <w:marTop w:val="0"/>
      <w:marBottom w:val="0"/>
      <w:divBdr>
        <w:top w:val="none" w:sz="0" w:space="0" w:color="auto"/>
        <w:left w:val="none" w:sz="0" w:space="0" w:color="auto"/>
        <w:bottom w:val="none" w:sz="0" w:space="0" w:color="auto"/>
        <w:right w:val="none" w:sz="0" w:space="0" w:color="auto"/>
      </w:divBdr>
    </w:div>
    <w:div w:id="1854806643">
      <w:bodyDiv w:val="1"/>
      <w:marLeft w:val="0"/>
      <w:marRight w:val="0"/>
      <w:marTop w:val="0"/>
      <w:marBottom w:val="0"/>
      <w:divBdr>
        <w:top w:val="none" w:sz="0" w:space="0" w:color="auto"/>
        <w:left w:val="none" w:sz="0" w:space="0" w:color="auto"/>
        <w:bottom w:val="none" w:sz="0" w:space="0" w:color="auto"/>
        <w:right w:val="none" w:sz="0" w:space="0" w:color="auto"/>
      </w:divBdr>
    </w:div>
    <w:div w:id="1857306585">
      <w:bodyDiv w:val="1"/>
      <w:marLeft w:val="0"/>
      <w:marRight w:val="0"/>
      <w:marTop w:val="0"/>
      <w:marBottom w:val="0"/>
      <w:divBdr>
        <w:top w:val="none" w:sz="0" w:space="0" w:color="auto"/>
        <w:left w:val="none" w:sz="0" w:space="0" w:color="auto"/>
        <w:bottom w:val="none" w:sz="0" w:space="0" w:color="auto"/>
        <w:right w:val="none" w:sz="0" w:space="0" w:color="auto"/>
      </w:divBdr>
    </w:div>
    <w:div w:id="1876846670">
      <w:bodyDiv w:val="1"/>
      <w:marLeft w:val="0"/>
      <w:marRight w:val="0"/>
      <w:marTop w:val="0"/>
      <w:marBottom w:val="0"/>
      <w:divBdr>
        <w:top w:val="none" w:sz="0" w:space="0" w:color="auto"/>
        <w:left w:val="none" w:sz="0" w:space="0" w:color="auto"/>
        <w:bottom w:val="none" w:sz="0" w:space="0" w:color="auto"/>
        <w:right w:val="none" w:sz="0" w:space="0" w:color="auto"/>
      </w:divBdr>
    </w:div>
    <w:div w:id="1881162087">
      <w:bodyDiv w:val="1"/>
      <w:marLeft w:val="0"/>
      <w:marRight w:val="0"/>
      <w:marTop w:val="0"/>
      <w:marBottom w:val="0"/>
      <w:divBdr>
        <w:top w:val="none" w:sz="0" w:space="0" w:color="auto"/>
        <w:left w:val="none" w:sz="0" w:space="0" w:color="auto"/>
        <w:bottom w:val="none" w:sz="0" w:space="0" w:color="auto"/>
        <w:right w:val="none" w:sz="0" w:space="0" w:color="auto"/>
      </w:divBdr>
    </w:div>
    <w:div w:id="1892695630">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080562">
      <w:bodyDiv w:val="1"/>
      <w:marLeft w:val="0"/>
      <w:marRight w:val="0"/>
      <w:marTop w:val="0"/>
      <w:marBottom w:val="0"/>
      <w:divBdr>
        <w:top w:val="none" w:sz="0" w:space="0" w:color="auto"/>
        <w:left w:val="none" w:sz="0" w:space="0" w:color="auto"/>
        <w:bottom w:val="none" w:sz="0" w:space="0" w:color="auto"/>
        <w:right w:val="none" w:sz="0" w:space="0" w:color="auto"/>
      </w:divBdr>
    </w:div>
    <w:div w:id="1921018274">
      <w:bodyDiv w:val="1"/>
      <w:marLeft w:val="0"/>
      <w:marRight w:val="0"/>
      <w:marTop w:val="0"/>
      <w:marBottom w:val="0"/>
      <w:divBdr>
        <w:top w:val="none" w:sz="0" w:space="0" w:color="auto"/>
        <w:left w:val="none" w:sz="0" w:space="0" w:color="auto"/>
        <w:bottom w:val="none" w:sz="0" w:space="0" w:color="auto"/>
        <w:right w:val="none" w:sz="0" w:space="0" w:color="auto"/>
      </w:divBdr>
    </w:div>
    <w:div w:id="1922905614">
      <w:bodyDiv w:val="1"/>
      <w:marLeft w:val="0"/>
      <w:marRight w:val="0"/>
      <w:marTop w:val="0"/>
      <w:marBottom w:val="0"/>
      <w:divBdr>
        <w:top w:val="none" w:sz="0" w:space="0" w:color="auto"/>
        <w:left w:val="none" w:sz="0" w:space="0" w:color="auto"/>
        <w:bottom w:val="none" w:sz="0" w:space="0" w:color="auto"/>
        <w:right w:val="none" w:sz="0" w:space="0" w:color="auto"/>
      </w:divBdr>
    </w:div>
    <w:div w:id="1925407454">
      <w:bodyDiv w:val="1"/>
      <w:marLeft w:val="0"/>
      <w:marRight w:val="0"/>
      <w:marTop w:val="0"/>
      <w:marBottom w:val="0"/>
      <w:divBdr>
        <w:top w:val="none" w:sz="0" w:space="0" w:color="auto"/>
        <w:left w:val="none" w:sz="0" w:space="0" w:color="auto"/>
        <w:bottom w:val="none" w:sz="0" w:space="0" w:color="auto"/>
        <w:right w:val="none" w:sz="0" w:space="0" w:color="auto"/>
      </w:divBdr>
    </w:div>
    <w:div w:id="1928229884">
      <w:bodyDiv w:val="1"/>
      <w:marLeft w:val="0"/>
      <w:marRight w:val="0"/>
      <w:marTop w:val="0"/>
      <w:marBottom w:val="0"/>
      <w:divBdr>
        <w:top w:val="none" w:sz="0" w:space="0" w:color="auto"/>
        <w:left w:val="none" w:sz="0" w:space="0" w:color="auto"/>
        <w:bottom w:val="none" w:sz="0" w:space="0" w:color="auto"/>
        <w:right w:val="none" w:sz="0" w:space="0" w:color="auto"/>
      </w:divBdr>
    </w:div>
    <w:div w:id="1932927900">
      <w:bodyDiv w:val="1"/>
      <w:marLeft w:val="0"/>
      <w:marRight w:val="0"/>
      <w:marTop w:val="0"/>
      <w:marBottom w:val="0"/>
      <w:divBdr>
        <w:top w:val="none" w:sz="0" w:space="0" w:color="auto"/>
        <w:left w:val="none" w:sz="0" w:space="0" w:color="auto"/>
        <w:bottom w:val="none" w:sz="0" w:space="0" w:color="auto"/>
        <w:right w:val="none" w:sz="0" w:space="0" w:color="auto"/>
      </w:divBdr>
    </w:div>
    <w:div w:id="1945381850">
      <w:bodyDiv w:val="1"/>
      <w:marLeft w:val="0"/>
      <w:marRight w:val="0"/>
      <w:marTop w:val="0"/>
      <w:marBottom w:val="0"/>
      <w:divBdr>
        <w:top w:val="none" w:sz="0" w:space="0" w:color="auto"/>
        <w:left w:val="none" w:sz="0" w:space="0" w:color="auto"/>
        <w:bottom w:val="none" w:sz="0" w:space="0" w:color="auto"/>
        <w:right w:val="none" w:sz="0" w:space="0" w:color="auto"/>
      </w:divBdr>
    </w:div>
    <w:div w:id="1947346029">
      <w:bodyDiv w:val="1"/>
      <w:marLeft w:val="0"/>
      <w:marRight w:val="0"/>
      <w:marTop w:val="0"/>
      <w:marBottom w:val="0"/>
      <w:divBdr>
        <w:top w:val="none" w:sz="0" w:space="0" w:color="auto"/>
        <w:left w:val="none" w:sz="0" w:space="0" w:color="auto"/>
        <w:bottom w:val="none" w:sz="0" w:space="0" w:color="auto"/>
        <w:right w:val="none" w:sz="0" w:space="0" w:color="auto"/>
      </w:divBdr>
    </w:div>
    <w:div w:id="1947418885">
      <w:bodyDiv w:val="1"/>
      <w:marLeft w:val="0"/>
      <w:marRight w:val="0"/>
      <w:marTop w:val="0"/>
      <w:marBottom w:val="0"/>
      <w:divBdr>
        <w:top w:val="none" w:sz="0" w:space="0" w:color="auto"/>
        <w:left w:val="none" w:sz="0" w:space="0" w:color="auto"/>
        <w:bottom w:val="none" w:sz="0" w:space="0" w:color="auto"/>
        <w:right w:val="none" w:sz="0" w:space="0" w:color="auto"/>
      </w:divBdr>
    </w:div>
    <w:div w:id="1950578330">
      <w:bodyDiv w:val="1"/>
      <w:marLeft w:val="0"/>
      <w:marRight w:val="0"/>
      <w:marTop w:val="0"/>
      <w:marBottom w:val="0"/>
      <w:divBdr>
        <w:top w:val="none" w:sz="0" w:space="0" w:color="auto"/>
        <w:left w:val="none" w:sz="0" w:space="0" w:color="auto"/>
        <w:bottom w:val="none" w:sz="0" w:space="0" w:color="auto"/>
        <w:right w:val="none" w:sz="0" w:space="0" w:color="auto"/>
      </w:divBdr>
    </w:div>
    <w:div w:id="1952010552">
      <w:bodyDiv w:val="1"/>
      <w:marLeft w:val="0"/>
      <w:marRight w:val="0"/>
      <w:marTop w:val="0"/>
      <w:marBottom w:val="0"/>
      <w:divBdr>
        <w:top w:val="none" w:sz="0" w:space="0" w:color="auto"/>
        <w:left w:val="none" w:sz="0" w:space="0" w:color="auto"/>
        <w:bottom w:val="none" w:sz="0" w:space="0" w:color="auto"/>
        <w:right w:val="none" w:sz="0" w:space="0" w:color="auto"/>
      </w:divBdr>
    </w:div>
    <w:div w:id="1952979339">
      <w:bodyDiv w:val="1"/>
      <w:marLeft w:val="0"/>
      <w:marRight w:val="0"/>
      <w:marTop w:val="0"/>
      <w:marBottom w:val="0"/>
      <w:divBdr>
        <w:top w:val="none" w:sz="0" w:space="0" w:color="auto"/>
        <w:left w:val="none" w:sz="0" w:space="0" w:color="auto"/>
        <w:bottom w:val="none" w:sz="0" w:space="0" w:color="auto"/>
        <w:right w:val="none" w:sz="0" w:space="0" w:color="auto"/>
      </w:divBdr>
    </w:div>
    <w:div w:id="1961568439">
      <w:bodyDiv w:val="1"/>
      <w:marLeft w:val="0"/>
      <w:marRight w:val="0"/>
      <w:marTop w:val="0"/>
      <w:marBottom w:val="0"/>
      <w:divBdr>
        <w:top w:val="none" w:sz="0" w:space="0" w:color="auto"/>
        <w:left w:val="none" w:sz="0" w:space="0" w:color="auto"/>
        <w:bottom w:val="none" w:sz="0" w:space="0" w:color="auto"/>
        <w:right w:val="none" w:sz="0" w:space="0" w:color="auto"/>
      </w:divBdr>
    </w:div>
    <w:div w:id="1962570497">
      <w:bodyDiv w:val="1"/>
      <w:marLeft w:val="0"/>
      <w:marRight w:val="0"/>
      <w:marTop w:val="0"/>
      <w:marBottom w:val="0"/>
      <w:divBdr>
        <w:top w:val="none" w:sz="0" w:space="0" w:color="auto"/>
        <w:left w:val="none" w:sz="0" w:space="0" w:color="auto"/>
        <w:bottom w:val="none" w:sz="0" w:space="0" w:color="auto"/>
        <w:right w:val="none" w:sz="0" w:space="0" w:color="auto"/>
      </w:divBdr>
    </w:div>
    <w:div w:id="1974283314">
      <w:bodyDiv w:val="1"/>
      <w:marLeft w:val="0"/>
      <w:marRight w:val="0"/>
      <w:marTop w:val="0"/>
      <w:marBottom w:val="0"/>
      <w:divBdr>
        <w:top w:val="none" w:sz="0" w:space="0" w:color="auto"/>
        <w:left w:val="none" w:sz="0" w:space="0" w:color="auto"/>
        <w:bottom w:val="none" w:sz="0" w:space="0" w:color="auto"/>
        <w:right w:val="none" w:sz="0" w:space="0" w:color="auto"/>
      </w:divBdr>
    </w:div>
    <w:div w:id="1974871201">
      <w:bodyDiv w:val="1"/>
      <w:marLeft w:val="0"/>
      <w:marRight w:val="0"/>
      <w:marTop w:val="0"/>
      <w:marBottom w:val="0"/>
      <w:divBdr>
        <w:top w:val="none" w:sz="0" w:space="0" w:color="auto"/>
        <w:left w:val="none" w:sz="0" w:space="0" w:color="auto"/>
        <w:bottom w:val="none" w:sz="0" w:space="0" w:color="auto"/>
        <w:right w:val="none" w:sz="0" w:space="0" w:color="auto"/>
      </w:divBdr>
    </w:div>
    <w:div w:id="1976640736">
      <w:bodyDiv w:val="1"/>
      <w:marLeft w:val="0"/>
      <w:marRight w:val="0"/>
      <w:marTop w:val="0"/>
      <w:marBottom w:val="0"/>
      <w:divBdr>
        <w:top w:val="none" w:sz="0" w:space="0" w:color="auto"/>
        <w:left w:val="none" w:sz="0" w:space="0" w:color="auto"/>
        <w:bottom w:val="none" w:sz="0" w:space="0" w:color="auto"/>
        <w:right w:val="none" w:sz="0" w:space="0" w:color="auto"/>
      </w:divBdr>
    </w:div>
    <w:div w:id="1987738408">
      <w:bodyDiv w:val="1"/>
      <w:marLeft w:val="0"/>
      <w:marRight w:val="0"/>
      <w:marTop w:val="0"/>
      <w:marBottom w:val="0"/>
      <w:divBdr>
        <w:top w:val="none" w:sz="0" w:space="0" w:color="auto"/>
        <w:left w:val="none" w:sz="0" w:space="0" w:color="auto"/>
        <w:bottom w:val="none" w:sz="0" w:space="0" w:color="auto"/>
        <w:right w:val="none" w:sz="0" w:space="0" w:color="auto"/>
      </w:divBdr>
    </w:div>
    <w:div w:id="1993021226">
      <w:bodyDiv w:val="1"/>
      <w:marLeft w:val="0"/>
      <w:marRight w:val="0"/>
      <w:marTop w:val="0"/>
      <w:marBottom w:val="0"/>
      <w:divBdr>
        <w:top w:val="none" w:sz="0" w:space="0" w:color="auto"/>
        <w:left w:val="none" w:sz="0" w:space="0" w:color="auto"/>
        <w:bottom w:val="none" w:sz="0" w:space="0" w:color="auto"/>
        <w:right w:val="none" w:sz="0" w:space="0" w:color="auto"/>
      </w:divBdr>
    </w:div>
    <w:div w:id="1995991556">
      <w:bodyDiv w:val="1"/>
      <w:marLeft w:val="0"/>
      <w:marRight w:val="0"/>
      <w:marTop w:val="0"/>
      <w:marBottom w:val="0"/>
      <w:divBdr>
        <w:top w:val="none" w:sz="0" w:space="0" w:color="auto"/>
        <w:left w:val="none" w:sz="0" w:space="0" w:color="auto"/>
        <w:bottom w:val="none" w:sz="0" w:space="0" w:color="auto"/>
        <w:right w:val="none" w:sz="0" w:space="0" w:color="auto"/>
      </w:divBdr>
    </w:div>
    <w:div w:id="2002812557">
      <w:bodyDiv w:val="1"/>
      <w:marLeft w:val="0"/>
      <w:marRight w:val="0"/>
      <w:marTop w:val="0"/>
      <w:marBottom w:val="0"/>
      <w:divBdr>
        <w:top w:val="none" w:sz="0" w:space="0" w:color="auto"/>
        <w:left w:val="none" w:sz="0" w:space="0" w:color="auto"/>
        <w:bottom w:val="none" w:sz="0" w:space="0" w:color="auto"/>
        <w:right w:val="none" w:sz="0" w:space="0" w:color="auto"/>
      </w:divBdr>
    </w:div>
    <w:div w:id="2009596434">
      <w:bodyDiv w:val="1"/>
      <w:marLeft w:val="0"/>
      <w:marRight w:val="0"/>
      <w:marTop w:val="0"/>
      <w:marBottom w:val="0"/>
      <w:divBdr>
        <w:top w:val="none" w:sz="0" w:space="0" w:color="auto"/>
        <w:left w:val="none" w:sz="0" w:space="0" w:color="auto"/>
        <w:bottom w:val="none" w:sz="0" w:space="0" w:color="auto"/>
        <w:right w:val="none" w:sz="0" w:space="0" w:color="auto"/>
      </w:divBdr>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 w:id="2023241864">
      <w:bodyDiv w:val="1"/>
      <w:marLeft w:val="0"/>
      <w:marRight w:val="0"/>
      <w:marTop w:val="0"/>
      <w:marBottom w:val="0"/>
      <w:divBdr>
        <w:top w:val="none" w:sz="0" w:space="0" w:color="auto"/>
        <w:left w:val="none" w:sz="0" w:space="0" w:color="auto"/>
        <w:bottom w:val="none" w:sz="0" w:space="0" w:color="auto"/>
        <w:right w:val="none" w:sz="0" w:space="0" w:color="auto"/>
      </w:divBdr>
    </w:div>
    <w:div w:id="2037391580">
      <w:bodyDiv w:val="1"/>
      <w:marLeft w:val="0"/>
      <w:marRight w:val="0"/>
      <w:marTop w:val="0"/>
      <w:marBottom w:val="0"/>
      <w:divBdr>
        <w:top w:val="none" w:sz="0" w:space="0" w:color="auto"/>
        <w:left w:val="none" w:sz="0" w:space="0" w:color="auto"/>
        <w:bottom w:val="none" w:sz="0" w:space="0" w:color="auto"/>
        <w:right w:val="none" w:sz="0" w:space="0" w:color="auto"/>
      </w:divBdr>
    </w:div>
    <w:div w:id="2039547488">
      <w:bodyDiv w:val="1"/>
      <w:marLeft w:val="0"/>
      <w:marRight w:val="0"/>
      <w:marTop w:val="0"/>
      <w:marBottom w:val="0"/>
      <w:divBdr>
        <w:top w:val="none" w:sz="0" w:space="0" w:color="auto"/>
        <w:left w:val="none" w:sz="0" w:space="0" w:color="auto"/>
        <w:bottom w:val="none" w:sz="0" w:space="0" w:color="auto"/>
        <w:right w:val="none" w:sz="0" w:space="0" w:color="auto"/>
      </w:divBdr>
    </w:div>
    <w:div w:id="2041972517">
      <w:bodyDiv w:val="1"/>
      <w:marLeft w:val="0"/>
      <w:marRight w:val="0"/>
      <w:marTop w:val="0"/>
      <w:marBottom w:val="0"/>
      <w:divBdr>
        <w:top w:val="none" w:sz="0" w:space="0" w:color="auto"/>
        <w:left w:val="none" w:sz="0" w:space="0" w:color="auto"/>
        <w:bottom w:val="none" w:sz="0" w:space="0" w:color="auto"/>
        <w:right w:val="none" w:sz="0" w:space="0" w:color="auto"/>
      </w:divBdr>
    </w:div>
    <w:div w:id="2043558137">
      <w:bodyDiv w:val="1"/>
      <w:marLeft w:val="0"/>
      <w:marRight w:val="0"/>
      <w:marTop w:val="0"/>
      <w:marBottom w:val="0"/>
      <w:divBdr>
        <w:top w:val="none" w:sz="0" w:space="0" w:color="auto"/>
        <w:left w:val="none" w:sz="0" w:space="0" w:color="auto"/>
        <w:bottom w:val="none" w:sz="0" w:space="0" w:color="auto"/>
        <w:right w:val="none" w:sz="0" w:space="0" w:color="auto"/>
      </w:divBdr>
    </w:div>
    <w:div w:id="2045787440">
      <w:bodyDiv w:val="1"/>
      <w:marLeft w:val="0"/>
      <w:marRight w:val="0"/>
      <w:marTop w:val="0"/>
      <w:marBottom w:val="0"/>
      <w:divBdr>
        <w:top w:val="none" w:sz="0" w:space="0" w:color="auto"/>
        <w:left w:val="none" w:sz="0" w:space="0" w:color="auto"/>
        <w:bottom w:val="none" w:sz="0" w:space="0" w:color="auto"/>
        <w:right w:val="none" w:sz="0" w:space="0" w:color="auto"/>
      </w:divBdr>
    </w:div>
    <w:div w:id="2050062803">
      <w:bodyDiv w:val="1"/>
      <w:marLeft w:val="0"/>
      <w:marRight w:val="0"/>
      <w:marTop w:val="0"/>
      <w:marBottom w:val="0"/>
      <w:divBdr>
        <w:top w:val="none" w:sz="0" w:space="0" w:color="auto"/>
        <w:left w:val="none" w:sz="0" w:space="0" w:color="auto"/>
        <w:bottom w:val="none" w:sz="0" w:space="0" w:color="auto"/>
        <w:right w:val="none" w:sz="0" w:space="0" w:color="auto"/>
      </w:divBdr>
    </w:div>
    <w:div w:id="2052419329">
      <w:bodyDiv w:val="1"/>
      <w:marLeft w:val="0"/>
      <w:marRight w:val="0"/>
      <w:marTop w:val="0"/>
      <w:marBottom w:val="0"/>
      <w:divBdr>
        <w:top w:val="none" w:sz="0" w:space="0" w:color="auto"/>
        <w:left w:val="none" w:sz="0" w:space="0" w:color="auto"/>
        <w:bottom w:val="none" w:sz="0" w:space="0" w:color="auto"/>
        <w:right w:val="none" w:sz="0" w:space="0" w:color="auto"/>
      </w:divBdr>
    </w:div>
    <w:div w:id="2055498325">
      <w:bodyDiv w:val="1"/>
      <w:marLeft w:val="0"/>
      <w:marRight w:val="0"/>
      <w:marTop w:val="0"/>
      <w:marBottom w:val="0"/>
      <w:divBdr>
        <w:top w:val="none" w:sz="0" w:space="0" w:color="auto"/>
        <w:left w:val="none" w:sz="0" w:space="0" w:color="auto"/>
        <w:bottom w:val="none" w:sz="0" w:space="0" w:color="auto"/>
        <w:right w:val="none" w:sz="0" w:space="0" w:color="auto"/>
      </w:divBdr>
    </w:div>
    <w:div w:id="2059939781">
      <w:bodyDiv w:val="1"/>
      <w:marLeft w:val="0"/>
      <w:marRight w:val="0"/>
      <w:marTop w:val="0"/>
      <w:marBottom w:val="0"/>
      <w:divBdr>
        <w:top w:val="none" w:sz="0" w:space="0" w:color="auto"/>
        <w:left w:val="none" w:sz="0" w:space="0" w:color="auto"/>
        <w:bottom w:val="none" w:sz="0" w:space="0" w:color="auto"/>
        <w:right w:val="none" w:sz="0" w:space="0" w:color="auto"/>
      </w:divBdr>
    </w:div>
    <w:div w:id="2062364518">
      <w:bodyDiv w:val="1"/>
      <w:marLeft w:val="0"/>
      <w:marRight w:val="0"/>
      <w:marTop w:val="0"/>
      <w:marBottom w:val="0"/>
      <w:divBdr>
        <w:top w:val="none" w:sz="0" w:space="0" w:color="auto"/>
        <w:left w:val="none" w:sz="0" w:space="0" w:color="auto"/>
        <w:bottom w:val="none" w:sz="0" w:space="0" w:color="auto"/>
        <w:right w:val="none" w:sz="0" w:space="0" w:color="auto"/>
      </w:divBdr>
    </w:div>
    <w:div w:id="2080133698">
      <w:bodyDiv w:val="1"/>
      <w:marLeft w:val="0"/>
      <w:marRight w:val="0"/>
      <w:marTop w:val="0"/>
      <w:marBottom w:val="0"/>
      <w:divBdr>
        <w:top w:val="none" w:sz="0" w:space="0" w:color="auto"/>
        <w:left w:val="none" w:sz="0" w:space="0" w:color="auto"/>
        <w:bottom w:val="none" w:sz="0" w:space="0" w:color="auto"/>
        <w:right w:val="none" w:sz="0" w:space="0" w:color="auto"/>
      </w:divBdr>
    </w:div>
    <w:div w:id="2095082415">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104568846">
      <w:bodyDiv w:val="1"/>
      <w:marLeft w:val="0"/>
      <w:marRight w:val="0"/>
      <w:marTop w:val="0"/>
      <w:marBottom w:val="0"/>
      <w:divBdr>
        <w:top w:val="none" w:sz="0" w:space="0" w:color="auto"/>
        <w:left w:val="none" w:sz="0" w:space="0" w:color="auto"/>
        <w:bottom w:val="none" w:sz="0" w:space="0" w:color="auto"/>
        <w:right w:val="none" w:sz="0" w:space="0" w:color="auto"/>
      </w:divBdr>
    </w:div>
    <w:div w:id="2123259798">
      <w:bodyDiv w:val="1"/>
      <w:marLeft w:val="0"/>
      <w:marRight w:val="0"/>
      <w:marTop w:val="0"/>
      <w:marBottom w:val="0"/>
      <w:divBdr>
        <w:top w:val="none" w:sz="0" w:space="0" w:color="auto"/>
        <w:left w:val="none" w:sz="0" w:space="0" w:color="auto"/>
        <w:bottom w:val="none" w:sz="0" w:space="0" w:color="auto"/>
        <w:right w:val="none" w:sz="0" w:space="0" w:color="auto"/>
      </w:divBdr>
    </w:div>
    <w:div w:id="2125152524">
      <w:bodyDiv w:val="1"/>
      <w:marLeft w:val="0"/>
      <w:marRight w:val="0"/>
      <w:marTop w:val="0"/>
      <w:marBottom w:val="0"/>
      <w:divBdr>
        <w:top w:val="none" w:sz="0" w:space="0" w:color="auto"/>
        <w:left w:val="none" w:sz="0" w:space="0" w:color="auto"/>
        <w:bottom w:val="none" w:sz="0" w:space="0" w:color="auto"/>
        <w:right w:val="none" w:sz="0" w:space="0" w:color="auto"/>
      </w:divBdr>
    </w:div>
    <w:div w:id="21412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COMUNA%202018-2021\E.F.%202020\02%20FEBRERO\EF%20CON-FEB.%202020%20%20EDILES%20y%20CONGRESO%20ARMONIZADO.xlsx" TargetMode="External"/><Relationship Id="rId1" Type="http://schemas.openxmlformats.org/officeDocument/2006/relationships/mailMergeSource" Target="file:///M:\COMUNA%202018-2021\E.F.%202020\02%20FEBRERO\EF%20CON-FEB.%202020%20%20EDILES%20y%20CONGRESO%20ARMONIZADO.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4E92-B3AC-4ADD-A474-A5230E92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19522</TotalTime>
  <Pages>22</Pages>
  <Words>5924</Words>
  <Characters>32586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INNOVACION</dc:creator>
  <cp:lastModifiedBy>Acontable1</cp:lastModifiedBy>
  <cp:revision>609</cp:revision>
  <cp:lastPrinted>2020-03-18T17:30:00Z</cp:lastPrinted>
  <dcterms:created xsi:type="dcterms:W3CDTF">2017-07-07T21:02:00Z</dcterms:created>
  <dcterms:modified xsi:type="dcterms:W3CDTF">2020-03-18T22:25:00Z</dcterms:modified>
</cp:coreProperties>
</file>